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9C2087" w14:textId="77777777" w:rsidR="001E2A23" w:rsidRDefault="002553DF">
      <w:pPr>
        <w:pStyle w:val="TOC1"/>
        <w:tabs>
          <w:tab w:val="right" w:leader="dot" w:pos="8779"/>
        </w:tabs>
        <w:rPr>
          <w:rFonts w:eastAsiaTheme="minorEastAsia" w:hAnsiTheme="minorHAnsi" w:cstheme="minorBidi"/>
          <w:b w:val="0"/>
          <w:bCs w:val="0"/>
          <w:noProof/>
        </w:rPr>
      </w:pPr>
      <w:r>
        <w:rPr>
          <w:szCs w:val="22"/>
        </w:rPr>
        <w:fldChar w:fldCharType="begin"/>
      </w:r>
      <w:r>
        <w:rPr>
          <w:szCs w:val="22"/>
        </w:rPr>
        <w:instrText xml:space="preserve"> TOC \o "1-4" </w:instrText>
      </w:r>
      <w:r>
        <w:rPr>
          <w:szCs w:val="22"/>
        </w:rPr>
        <w:fldChar w:fldCharType="separate"/>
      </w:r>
      <w:r w:rsidR="001E2A23">
        <w:rPr>
          <w:noProof/>
        </w:rPr>
        <w:t>List of figures</w:t>
      </w:r>
      <w:r w:rsidR="001E2A23">
        <w:rPr>
          <w:noProof/>
        </w:rPr>
        <w:tab/>
      </w:r>
      <w:r w:rsidR="001E2A23">
        <w:rPr>
          <w:noProof/>
        </w:rPr>
        <w:fldChar w:fldCharType="begin"/>
      </w:r>
      <w:r w:rsidR="001E2A23">
        <w:rPr>
          <w:noProof/>
        </w:rPr>
        <w:instrText xml:space="preserve"> PAGEREF _Toc468131424 \h </w:instrText>
      </w:r>
      <w:r w:rsidR="001E2A23">
        <w:rPr>
          <w:noProof/>
        </w:rPr>
      </w:r>
      <w:r w:rsidR="001E2A23">
        <w:rPr>
          <w:noProof/>
        </w:rPr>
        <w:fldChar w:fldCharType="separate"/>
      </w:r>
      <w:r w:rsidR="001E2A23">
        <w:rPr>
          <w:noProof/>
        </w:rPr>
        <w:t>3</w:t>
      </w:r>
      <w:r w:rsidR="001E2A23">
        <w:rPr>
          <w:noProof/>
        </w:rPr>
        <w:fldChar w:fldCharType="end"/>
      </w:r>
    </w:p>
    <w:p w14:paraId="2898ADC4" w14:textId="77777777" w:rsidR="001E2A23" w:rsidRDefault="001E2A23">
      <w:pPr>
        <w:pStyle w:val="TOC1"/>
        <w:tabs>
          <w:tab w:val="right" w:leader="dot" w:pos="8779"/>
        </w:tabs>
        <w:rPr>
          <w:rFonts w:eastAsiaTheme="minorEastAsia" w:hAnsiTheme="minorHAnsi" w:cstheme="minorBidi"/>
          <w:b w:val="0"/>
          <w:bCs w:val="0"/>
          <w:noProof/>
        </w:rPr>
      </w:pPr>
      <w:r>
        <w:rPr>
          <w:noProof/>
        </w:rPr>
        <w:t>List of tables</w:t>
      </w:r>
      <w:r>
        <w:rPr>
          <w:noProof/>
        </w:rPr>
        <w:tab/>
      </w:r>
      <w:r>
        <w:rPr>
          <w:noProof/>
        </w:rPr>
        <w:fldChar w:fldCharType="begin"/>
      </w:r>
      <w:r>
        <w:rPr>
          <w:noProof/>
        </w:rPr>
        <w:instrText xml:space="preserve"> PAGEREF _Toc468131425 \h </w:instrText>
      </w:r>
      <w:r>
        <w:rPr>
          <w:noProof/>
        </w:rPr>
      </w:r>
      <w:r>
        <w:rPr>
          <w:noProof/>
        </w:rPr>
        <w:fldChar w:fldCharType="separate"/>
      </w:r>
      <w:r>
        <w:rPr>
          <w:noProof/>
        </w:rPr>
        <w:t>8</w:t>
      </w:r>
      <w:r>
        <w:rPr>
          <w:noProof/>
        </w:rPr>
        <w:fldChar w:fldCharType="end"/>
      </w:r>
    </w:p>
    <w:p w14:paraId="044F0010" w14:textId="77777777" w:rsidR="001E2A23" w:rsidRDefault="001E2A23">
      <w:pPr>
        <w:pStyle w:val="TOC1"/>
        <w:tabs>
          <w:tab w:val="right" w:leader="dot" w:pos="8779"/>
        </w:tabs>
        <w:rPr>
          <w:rFonts w:eastAsiaTheme="minorEastAsia" w:hAnsiTheme="minorHAnsi" w:cstheme="minorBidi"/>
          <w:b w:val="0"/>
          <w:bCs w:val="0"/>
          <w:noProof/>
        </w:rPr>
      </w:pPr>
      <w:r>
        <w:rPr>
          <w:noProof/>
        </w:rPr>
        <w:t>Abbreviations</w:t>
      </w:r>
      <w:r>
        <w:rPr>
          <w:noProof/>
        </w:rPr>
        <w:tab/>
      </w:r>
      <w:r>
        <w:rPr>
          <w:noProof/>
        </w:rPr>
        <w:fldChar w:fldCharType="begin"/>
      </w:r>
      <w:r>
        <w:rPr>
          <w:noProof/>
        </w:rPr>
        <w:instrText xml:space="preserve"> PAGEREF _Toc468131426 \h </w:instrText>
      </w:r>
      <w:r>
        <w:rPr>
          <w:noProof/>
        </w:rPr>
      </w:r>
      <w:r>
        <w:rPr>
          <w:noProof/>
        </w:rPr>
        <w:fldChar w:fldCharType="separate"/>
      </w:r>
      <w:r>
        <w:rPr>
          <w:noProof/>
        </w:rPr>
        <w:t>9</w:t>
      </w:r>
      <w:r>
        <w:rPr>
          <w:noProof/>
        </w:rPr>
        <w:fldChar w:fldCharType="end"/>
      </w:r>
    </w:p>
    <w:p w14:paraId="65C220B4" w14:textId="77777777" w:rsidR="001E2A23" w:rsidRDefault="001E2A23">
      <w:pPr>
        <w:pStyle w:val="TOC1"/>
        <w:tabs>
          <w:tab w:val="right" w:leader="dot" w:pos="8779"/>
        </w:tabs>
        <w:rPr>
          <w:rFonts w:eastAsiaTheme="minorEastAsia" w:hAnsiTheme="minorHAnsi" w:cstheme="minorBidi"/>
          <w:b w:val="0"/>
          <w:bCs w:val="0"/>
          <w:noProof/>
        </w:rPr>
      </w:pPr>
      <w:r>
        <w:rPr>
          <w:noProof/>
        </w:rPr>
        <w:t>Introduction</w:t>
      </w:r>
      <w:r>
        <w:rPr>
          <w:noProof/>
        </w:rPr>
        <w:tab/>
      </w:r>
      <w:r>
        <w:rPr>
          <w:noProof/>
        </w:rPr>
        <w:fldChar w:fldCharType="begin"/>
      </w:r>
      <w:r>
        <w:rPr>
          <w:noProof/>
        </w:rPr>
        <w:instrText xml:space="preserve"> PAGEREF _Toc468131427 \h </w:instrText>
      </w:r>
      <w:r>
        <w:rPr>
          <w:noProof/>
        </w:rPr>
      </w:r>
      <w:r>
        <w:rPr>
          <w:noProof/>
        </w:rPr>
        <w:fldChar w:fldCharType="separate"/>
      </w:r>
      <w:r>
        <w:rPr>
          <w:noProof/>
        </w:rPr>
        <w:t>10</w:t>
      </w:r>
      <w:r>
        <w:rPr>
          <w:noProof/>
        </w:rPr>
        <w:fldChar w:fldCharType="end"/>
      </w:r>
    </w:p>
    <w:p w14:paraId="636D90C0"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Cancer and Cancer genomics</w:t>
      </w:r>
      <w:r>
        <w:rPr>
          <w:noProof/>
        </w:rPr>
        <w:tab/>
      </w:r>
      <w:r>
        <w:rPr>
          <w:noProof/>
        </w:rPr>
        <w:fldChar w:fldCharType="begin"/>
      </w:r>
      <w:r>
        <w:rPr>
          <w:noProof/>
        </w:rPr>
        <w:instrText xml:space="preserve"> PAGEREF _Toc468131428 \h </w:instrText>
      </w:r>
      <w:r>
        <w:rPr>
          <w:noProof/>
        </w:rPr>
      </w:r>
      <w:r>
        <w:rPr>
          <w:noProof/>
        </w:rPr>
        <w:fldChar w:fldCharType="separate"/>
      </w:r>
      <w:r>
        <w:rPr>
          <w:noProof/>
        </w:rPr>
        <w:t>10</w:t>
      </w:r>
      <w:r>
        <w:rPr>
          <w:noProof/>
        </w:rPr>
        <w:fldChar w:fldCharType="end"/>
      </w:r>
    </w:p>
    <w:p w14:paraId="7D56FD26" w14:textId="77777777" w:rsidR="001E2A23" w:rsidRDefault="001E2A23">
      <w:pPr>
        <w:pStyle w:val="TOC3"/>
        <w:tabs>
          <w:tab w:val="right" w:leader="dot" w:pos="8779"/>
        </w:tabs>
        <w:rPr>
          <w:rFonts w:eastAsiaTheme="minorEastAsia" w:hAnsiTheme="minorHAnsi" w:cstheme="minorBidi"/>
          <w:noProof/>
          <w:sz w:val="24"/>
          <w:szCs w:val="24"/>
        </w:rPr>
      </w:pPr>
      <w:r>
        <w:rPr>
          <w:noProof/>
        </w:rPr>
        <w:t>Cancer related genes</w:t>
      </w:r>
      <w:r>
        <w:rPr>
          <w:noProof/>
        </w:rPr>
        <w:tab/>
      </w:r>
      <w:r>
        <w:rPr>
          <w:noProof/>
        </w:rPr>
        <w:fldChar w:fldCharType="begin"/>
      </w:r>
      <w:r>
        <w:rPr>
          <w:noProof/>
        </w:rPr>
        <w:instrText xml:space="preserve"> PAGEREF _Toc468131429 \h </w:instrText>
      </w:r>
      <w:r>
        <w:rPr>
          <w:noProof/>
        </w:rPr>
      </w:r>
      <w:r>
        <w:rPr>
          <w:noProof/>
        </w:rPr>
        <w:fldChar w:fldCharType="separate"/>
      </w:r>
      <w:r>
        <w:rPr>
          <w:noProof/>
        </w:rPr>
        <w:t>12</w:t>
      </w:r>
      <w:r>
        <w:rPr>
          <w:noProof/>
        </w:rPr>
        <w:fldChar w:fldCharType="end"/>
      </w:r>
    </w:p>
    <w:p w14:paraId="0D3A8E1F" w14:textId="77777777" w:rsidR="001E2A23" w:rsidRDefault="001E2A23">
      <w:pPr>
        <w:pStyle w:val="TOC3"/>
        <w:tabs>
          <w:tab w:val="right" w:leader="dot" w:pos="8779"/>
        </w:tabs>
        <w:rPr>
          <w:rFonts w:eastAsiaTheme="minorEastAsia" w:hAnsiTheme="minorHAnsi" w:cstheme="minorBidi"/>
          <w:noProof/>
          <w:sz w:val="24"/>
          <w:szCs w:val="24"/>
        </w:rPr>
      </w:pPr>
      <w:r>
        <w:rPr>
          <w:noProof/>
        </w:rPr>
        <w:t>Types of genomic alterations</w:t>
      </w:r>
      <w:r>
        <w:rPr>
          <w:noProof/>
        </w:rPr>
        <w:tab/>
      </w:r>
      <w:r>
        <w:rPr>
          <w:noProof/>
        </w:rPr>
        <w:fldChar w:fldCharType="begin"/>
      </w:r>
      <w:r>
        <w:rPr>
          <w:noProof/>
        </w:rPr>
        <w:instrText xml:space="preserve"> PAGEREF _Toc468131430 \h </w:instrText>
      </w:r>
      <w:r>
        <w:rPr>
          <w:noProof/>
        </w:rPr>
      </w:r>
      <w:r>
        <w:rPr>
          <w:noProof/>
        </w:rPr>
        <w:fldChar w:fldCharType="separate"/>
      </w:r>
      <w:r>
        <w:rPr>
          <w:noProof/>
        </w:rPr>
        <w:t>14</w:t>
      </w:r>
      <w:r>
        <w:rPr>
          <w:noProof/>
        </w:rPr>
        <w:fldChar w:fldCharType="end"/>
      </w:r>
    </w:p>
    <w:p w14:paraId="1A6B03B8" w14:textId="77777777" w:rsidR="001E2A23" w:rsidRDefault="001E2A23">
      <w:pPr>
        <w:pStyle w:val="TOC4"/>
        <w:tabs>
          <w:tab w:val="right" w:leader="dot" w:pos="8779"/>
        </w:tabs>
        <w:rPr>
          <w:rFonts w:eastAsiaTheme="minorEastAsia" w:hAnsiTheme="minorHAnsi" w:cstheme="minorBidi"/>
          <w:noProof/>
          <w:sz w:val="24"/>
          <w:szCs w:val="24"/>
        </w:rPr>
      </w:pPr>
      <w:r>
        <w:rPr>
          <w:noProof/>
        </w:rPr>
        <w:t>DNA level</w:t>
      </w:r>
      <w:r>
        <w:rPr>
          <w:noProof/>
        </w:rPr>
        <w:tab/>
      </w:r>
      <w:r>
        <w:rPr>
          <w:noProof/>
        </w:rPr>
        <w:fldChar w:fldCharType="begin"/>
      </w:r>
      <w:r>
        <w:rPr>
          <w:noProof/>
        </w:rPr>
        <w:instrText xml:space="preserve"> PAGEREF _Toc468131431 \h </w:instrText>
      </w:r>
      <w:r>
        <w:rPr>
          <w:noProof/>
        </w:rPr>
      </w:r>
      <w:r>
        <w:rPr>
          <w:noProof/>
        </w:rPr>
        <w:fldChar w:fldCharType="separate"/>
      </w:r>
      <w:r>
        <w:rPr>
          <w:noProof/>
        </w:rPr>
        <w:t>14</w:t>
      </w:r>
      <w:r>
        <w:rPr>
          <w:noProof/>
        </w:rPr>
        <w:fldChar w:fldCharType="end"/>
      </w:r>
    </w:p>
    <w:p w14:paraId="167A7620" w14:textId="77777777" w:rsidR="001E2A23" w:rsidRDefault="001E2A23">
      <w:pPr>
        <w:pStyle w:val="TOC4"/>
        <w:tabs>
          <w:tab w:val="right" w:leader="dot" w:pos="8779"/>
        </w:tabs>
        <w:rPr>
          <w:rFonts w:eastAsiaTheme="minorEastAsia" w:hAnsiTheme="minorHAnsi" w:cstheme="minorBidi"/>
          <w:noProof/>
          <w:sz w:val="24"/>
          <w:szCs w:val="24"/>
        </w:rPr>
      </w:pPr>
      <w:r>
        <w:rPr>
          <w:noProof/>
        </w:rPr>
        <w:t>Gene expression level</w:t>
      </w:r>
      <w:r>
        <w:rPr>
          <w:noProof/>
        </w:rPr>
        <w:tab/>
      </w:r>
      <w:r>
        <w:rPr>
          <w:noProof/>
        </w:rPr>
        <w:fldChar w:fldCharType="begin"/>
      </w:r>
      <w:r>
        <w:rPr>
          <w:noProof/>
        </w:rPr>
        <w:instrText xml:space="preserve"> PAGEREF _Toc468131432 \h </w:instrText>
      </w:r>
      <w:r>
        <w:rPr>
          <w:noProof/>
        </w:rPr>
      </w:r>
      <w:r>
        <w:rPr>
          <w:noProof/>
        </w:rPr>
        <w:fldChar w:fldCharType="separate"/>
      </w:r>
      <w:r>
        <w:rPr>
          <w:noProof/>
        </w:rPr>
        <w:t>17</w:t>
      </w:r>
      <w:r>
        <w:rPr>
          <w:noProof/>
        </w:rPr>
        <w:fldChar w:fldCharType="end"/>
      </w:r>
    </w:p>
    <w:p w14:paraId="731259A7" w14:textId="77777777" w:rsidR="001E2A23" w:rsidRDefault="001E2A23">
      <w:pPr>
        <w:pStyle w:val="TOC4"/>
        <w:tabs>
          <w:tab w:val="right" w:leader="dot" w:pos="8779"/>
        </w:tabs>
        <w:rPr>
          <w:rFonts w:eastAsiaTheme="minorEastAsia" w:hAnsiTheme="minorHAnsi" w:cstheme="minorBidi"/>
          <w:noProof/>
          <w:sz w:val="24"/>
          <w:szCs w:val="24"/>
        </w:rPr>
      </w:pPr>
      <w:r>
        <w:rPr>
          <w:noProof/>
        </w:rPr>
        <w:t>Methylation level</w:t>
      </w:r>
      <w:r>
        <w:rPr>
          <w:noProof/>
        </w:rPr>
        <w:tab/>
      </w:r>
      <w:r>
        <w:rPr>
          <w:noProof/>
        </w:rPr>
        <w:fldChar w:fldCharType="begin"/>
      </w:r>
      <w:r>
        <w:rPr>
          <w:noProof/>
        </w:rPr>
        <w:instrText xml:space="preserve"> PAGEREF _Toc468131433 \h </w:instrText>
      </w:r>
      <w:r>
        <w:rPr>
          <w:noProof/>
        </w:rPr>
      </w:r>
      <w:r>
        <w:rPr>
          <w:noProof/>
        </w:rPr>
        <w:fldChar w:fldCharType="separate"/>
      </w:r>
      <w:r>
        <w:rPr>
          <w:noProof/>
        </w:rPr>
        <w:t>18</w:t>
      </w:r>
      <w:r>
        <w:rPr>
          <w:noProof/>
        </w:rPr>
        <w:fldChar w:fldCharType="end"/>
      </w:r>
    </w:p>
    <w:p w14:paraId="22064611" w14:textId="77777777" w:rsidR="001E2A23" w:rsidRDefault="001E2A23">
      <w:pPr>
        <w:pStyle w:val="TOC3"/>
        <w:tabs>
          <w:tab w:val="right" w:leader="dot" w:pos="8779"/>
        </w:tabs>
        <w:rPr>
          <w:rFonts w:eastAsiaTheme="minorEastAsia" w:hAnsiTheme="minorHAnsi" w:cstheme="minorBidi"/>
          <w:noProof/>
          <w:sz w:val="24"/>
          <w:szCs w:val="24"/>
        </w:rPr>
      </w:pPr>
      <w:r>
        <w:rPr>
          <w:noProof/>
        </w:rPr>
        <w:t>Genomic alterations detection technologies</w:t>
      </w:r>
      <w:r>
        <w:rPr>
          <w:noProof/>
        </w:rPr>
        <w:tab/>
      </w:r>
      <w:r>
        <w:rPr>
          <w:noProof/>
        </w:rPr>
        <w:fldChar w:fldCharType="begin"/>
      </w:r>
      <w:r>
        <w:rPr>
          <w:noProof/>
        </w:rPr>
        <w:instrText xml:space="preserve"> PAGEREF _Toc468131434 \h </w:instrText>
      </w:r>
      <w:r>
        <w:rPr>
          <w:noProof/>
        </w:rPr>
      </w:r>
      <w:r>
        <w:rPr>
          <w:noProof/>
        </w:rPr>
        <w:fldChar w:fldCharType="separate"/>
      </w:r>
      <w:r>
        <w:rPr>
          <w:noProof/>
        </w:rPr>
        <w:t>19</w:t>
      </w:r>
      <w:r>
        <w:rPr>
          <w:noProof/>
        </w:rPr>
        <w:fldChar w:fldCharType="end"/>
      </w:r>
    </w:p>
    <w:p w14:paraId="65BAD151" w14:textId="77777777" w:rsidR="001E2A23" w:rsidRDefault="001E2A23">
      <w:pPr>
        <w:pStyle w:val="TOC4"/>
        <w:tabs>
          <w:tab w:val="right" w:leader="dot" w:pos="8779"/>
        </w:tabs>
        <w:rPr>
          <w:rFonts w:eastAsiaTheme="minorEastAsia" w:hAnsiTheme="minorHAnsi" w:cstheme="minorBidi"/>
          <w:noProof/>
          <w:sz w:val="24"/>
          <w:szCs w:val="24"/>
        </w:rPr>
      </w:pPr>
      <w:r>
        <w:rPr>
          <w:noProof/>
        </w:rPr>
        <w:t>DNA sequencing</w:t>
      </w:r>
      <w:r>
        <w:rPr>
          <w:noProof/>
        </w:rPr>
        <w:tab/>
      </w:r>
      <w:r>
        <w:rPr>
          <w:noProof/>
        </w:rPr>
        <w:fldChar w:fldCharType="begin"/>
      </w:r>
      <w:r>
        <w:rPr>
          <w:noProof/>
        </w:rPr>
        <w:instrText xml:space="preserve"> PAGEREF _Toc468131435 \h </w:instrText>
      </w:r>
      <w:r>
        <w:rPr>
          <w:noProof/>
        </w:rPr>
      </w:r>
      <w:r>
        <w:rPr>
          <w:noProof/>
        </w:rPr>
        <w:fldChar w:fldCharType="separate"/>
      </w:r>
      <w:r>
        <w:rPr>
          <w:noProof/>
        </w:rPr>
        <w:t>19</w:t>
      </w:r>
      <w:r>
        <w:rPr>
          <w:noProof/>
        </w:rPr>
        <w:fldChar w:fldCharType="end"/>
      </w:r>
    </w:p>
    <w:p w14:paraId="4AFCF3C8" w14:textId="77777777" w:rsidR="001E2A23" w:rsidRDefault="001E2A23">
      <w:pPr>
        <w:pStyle w:val="TOC4"/>
        <w:tabs>
          <w:tab w:val="right" w:leader="dot" w:pos="8779"/>
        </w:tabs>
        <w:rPr>
          <w:rFonts w:eastAsiaTheme="minorEastAsia" w:hAnsiTheme="minorHAnsi" w:cstheme="minorBidi"/>
          <w:noProof/>
          <w:sz w:val="24"/>
          <w:szCs w:val="24"/>
        </w:rPr>
      </w:pPr>
      <w:r>
        <w:rPr>
          <w:noProof/>
        </w:rPr>
        <w:t>CGH arrays</w:t>
      </w:r>
      <w:r>
        <w:rPr>
          <w:noProof/>
        </w:rPr>
        <w:tab/>
      </w:r>
      <w:r>
        <w:rPr>
          <w:noProof/>
        </w:rPr>
        <w:fldChar w:fldCharType="begin"/>
      </w:r>
      <w:r>
        <w:rPr>
          <w:noProof/>
        </w:rPr>
        <w:instrText xml:space="preserve"> PAGEREF _Toc468131436 \h </w:instrText>
      </w:r>
      <w:r>
        <w:rPr>
          <w:noProof/>
        </w:rPr>
      </w:r>
      <w:r>
        <w:rPr>
          <w:noProof/>
        </w:rPr>
        <w:fldChar w:fldCharType="separate"/>
      </w:r>
      <w:r>
        <w:rPr>
          <w:noProof/>
        </w:rPr>
        <w:t>23</w:t>
      </w:r>
      <w:r>
        <w:rPr>
          <w:noProof/>
        </w:rPr>
        <w:fldChar w:fldCharType="end"/>
      </w:r>
    </w:p>
    <w:p w14:paraId="652113F3" w14:textId="77777777" w:rsidR="001E2A23" w:rsidRDefault="001E2A23">
      <w:pPr>
        <w:pStyle w:val="TOC4"/>
        <w:tabs>
          <w:tab w:val="right" w:leader="dot" w:pos="8779"/>
        </w:tabs>
        <w:rPr>
          <w:rFonts w:eastAsiaTheme="minorEastAsia" w:hAnsiTheme="minorHAnsi" w:cstheme="minorBidi"/>
          <w:noProof/>
          <w:sz w:val="24"/>
          <w:szCs w:val="24"/>
        </w:rPr>
      </w:pPr>
      <w:r>
        <w:rPr>
          <w:noProof/>
        </w:rPr>
        <w:t>RNA sequencing</w:t>
      </w:r>
      <w:r>
        <w:rPr>
          <w:noProof/>
        </w:rPr>
        <w:tab/>
      </w:r>
      <w:r>
        <w:rPr>
          <w:noProof/>
        </w:rPr>
        <w:fldChar w:fldCharType="begin"/>
      </w:r>
      <w:r>
        <w:rPr>
          <w:noProof/>
        </w:rPr>
        <w:instrText xml:space="preserve"> PAGEREF _Toc468131437 \h </w:instrText>
      </w:r>
      <w:r>
        <w:rPr>
          <w:noProof/>
        </w:rPr>
      </w:r>
      <w:r>
        <w:rPr>
          <w:noProof/>
        </w:rPr>
        <w:fldChar w:fldCharType="separate"/>
      </w:r>
      <w:r>
        <w:rPr>
          <w:noProof/>
        </w:rPr>
        <w:t>25</w:t>
      </w:r>
      <w:r>
        <w:rPr>
          <w:noProof/>
        </w:rPr>
        <w:fldChar w:fldCharType="end"/>
      </w:r>
    </w:p>
    <w:p w14:paraId="41073861" w14:textId="77777777" w:rsidR="001E2A23" w:rsidRDefault="001E2A23">
      <w:pPr>
        <w:pStyle w:val="TOC3"/>
        <w:tabs>
          <w:tab w:val="right" w:leader="dot" w:pos="8779"/>
        </w:tabs>
        <w:rPr>
          <w:rFonts w:eastAsiaTheme="minorEastAsia" w:hAnsiTheme="minorHAnsi" w:cstheme="minorBidi"/>
          <w:noProof/>
          <w:sz w:val="24"/>
          <w:szCs w:val="24"/>
        </w:rPr>
      </w:pPr>
      <w:r>
        <w:rPr>
          <w:noProof/>
        </w:rPr>
        <w:t>Bioinformatics tools</w:t>
      </w:r>
      <w:r>
        <w:rPr>
          <w:noProof/>
        </w:rPr>
        <w:tab/>
      </w:r>
      <w:r>
        <w:rPr>
          <w:noProof/>
        </w:rPr>
        <w:fldChar w:fldCharType="begin"/>
      </w:r>
      <w:r>
        <w:rPr>
          <w:noProof/>
        </w:rPr>
        <w:instrText xml:space="preserve"> PAGEREF _Toc468131438 \h </w:instrText>
      </w:r>
      <w:r>
        <w:rPr>
          <w:noProof/>
        </w:rPr>
      </w:r>
      <w:r>
        <w:rPr>
          <w:noProof/>
        </w:rPr>
        <w:fldChar w:fldCharType="separate"/>
      </w:r>
      <w:r>
        <w:rPr>
          <w:noProof/>
        </w:rPr>
        <w:t>25</w:t>
      </w:r>
      <w:r>
        <w:rPr>
          <w:noProof/>
        </w:rPr>
        <w:fldChar w:fldCharType="end"/>
      </w:r>
    </w:p>
    <w:p w14:paraId="4D0AB8AE" w14:textId="77777777" w:rsidR="001E2A23" w:rsidRDefault="001E2A23">
      <w:pPr>
        <w:pStyle w:val="TOC4"/>
        <w:tabs>
          <w:tab w:val="right" w:leader="dot" w:pos="8779"/>
        </w:tabs>
        <w:rPr>
          <w:rFonts w:eastAsiaTheme="minorEastAsia" w:hAnsiTheme="minorHAnsi" w:cstheme="minorBidi"/>
          <w:noProof/>
          <w:sz w:val="24"/>
          <w:szCs w:val="24"/>
        </w:rPr>
      </w:pPr>
      <w:r>
        <w:rPr>
          <w:noProof/>
        </w:rPr>
        <w:t>Genomic variations detection</w:t>
      </w:r>
      <w:r>
        <w:rPr>
          <w:noProof/>
        </w:rPr>
        <w:tab/>
      </w:r>
      <w:r>
        <w:rPr>
          <w:noProof/>
        </w:rPr>
        <w:fldChar w:fldCharType="begin"/>
      </w:r>
      <w:r>
        <w:rPr>
          <w:noProof/>
        </w:rPr>
        <w:instrText xml:space="preserve"> PAGEREF _Toc468131439 \h </w:instrText>
      </w:r>
      <w:r>
        <w:rPr>
          <w:noProof/>
        </w:rPr>
      </w:r>
      <w:r>
        <w:rPr>
          <w:noProof/>
        </w:rPr>
        <w:fldChar w:fldCharType="separate"/>
      </w:r>
      <w:r>
        <w:rPr>
          <w:noProof/>
        </w:rPr>
        <w:t>26</w:t>
      </w:r>
      <w:r>
        <w:rPr>
          <w:noProof/>
        </w:rPr>
        <w:fldChar w:fldCharType="end"/>
      </w:r>
    </w:p>
    <w:p w14:paraId="2F5BC414" w14:textId="77777777" w:rsidR="001E2A23" w:rsidRDefault="001E2A23">
      <w:pPr>
        <w:pStyle w:val="TOC4"/>
        <w:tabs>
          <w:tab w:val="right" w:leader="dot" w:pos="8779"/>
        </w:tabs>
        <w:rPr>
          <w:rFonts w:eastAsiaTheme="minorEastAsia" w:hAnsiTheme="minorHAnsi" w:cstheme="minorBidi"/>
          <w:noProof/>
          <w:sz w:val="24"/>
          <w:szCs w:val="24"/>
        </w:rPr>
      </w:pPr>
      <w:r>
        <w:rPr>
          <w:noProof/>
        </w:rPr>
        <w:t>Modeling genomic alterations in cancer</w:t>
      </w:r>
      <w:r>
        <w:rPr>
          <w:noProof/>
        </w:rPr>
        <w:tab/>
      </w:r>
      <w:r>
        <w:rPr>
          <w:noProof/>
        </w:rPr>
        <w:fldChar w:fldCharType="begin"/>
      </w:r>
      <w:r>
        <w:rPr>
          <w:noProof/>
        </w:rPr>
        <w:instrText xml:space="preserve"> PAGEREF _Toc468131440 \h </w:instrText>
      </w:r>
      <w:r>
        <w:rPr>
          <w:noProof/>
        </w:rPr>
      </w:r>
      <w:r>
        <w:rPr>
          <w:noProof/>
        </w:rPr>
        <w:fldChar w:fldCharType="separate"/>
      </w:r>
      <w:r>
        <w:rPr>
          <w:noProof/>
        </w:rPr>
        <w:t>31</w:t>
      </w:r>
      <w:r>
        <w:rPr>
          <w:noProof/>
        </w:rPr>
        <w:fldChar w:fldCharType="end"/>
      </w:r>
    </w:p>
    <w:p w14:paraId="6E7DF713"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Personalized medicine</w:t>
      </w:r>
      <w:r>
        <w:rPr>
          <w:noProof/>
        </w:rPr>
        <w:tab/>
      </w:r>
      <w:r>
        <w:rPr>
          <w:noProof/>
        </w:rPr>
        <w:fldChar w:fldCharType="begin"/>
      </w:r>
      <w:r>
        <w:rPr>
          <w:noProof/>
        </w:rPr>
        <w:instrText xml:space="preserve"> PAGEREF _Toc468131441 \h </w:instrText>
      </w:r>
      <w:r>
        <w:rPr>
          <w:noProof/>
        </w:rPr>
      </w:r>
      <w:r>
        <w:rPr>
          <w:noProof/>
        </w:rPr>
        <w:fldChar w:fldCharType="separate"/>
      </w:r>
      <w:r>
        <w:rPr>
          <w:noProof/>
        </w:rPr>
        <w:t>38</w:t>
      </w:r>
      <w:r>
        <w:rPr>
          <w:noProof/>
        </w:rPr>
        <w:fldChar w:fldCharType="end"/>
      </w:r>
    </w:p>
    <w:p w14:paraId="717C7C80" w14:textId="77777777" w:rsidR="001E2A23" w:rsidRDefault="001E2A23">
      <w:pPr>
        <w:pStyle w:val="TOC3"/>
        <w:tabs>
          <w:tab w:val="right" w:leader="dot" w:pos="8779"/>
        </w:tabs>
        <w:rPr>
          <w:rFonts w:eastAsiaTheme="minorEastAsia" w:hAnsiTheme="minorHAnsi" w:cstheme="minorBidi"/>
          <w:noProof/>
          <w:sz w:val="24"/>
          <w:szCs w:val="24"/>
        </w:rPr>
      </w:pPr>
      <w:r>
        <w:rPr>
          <w:noProof/>
        </w:rPr>
        <w:t>Targeted therapy</w:t>
      </w:r>
      <w:r>
        <w:rPr>
          <w:noProof/>
        </w:rPr>
        <w:tab/>
      </w:r>
      <w:r>
        <w:rPr>
          <w:noProof/>
        </w:rPr>
        <w:fldChar w:fldCharType="begin"/>
      </w:r>
      <w:r>
        <w:rPr>
          <w:noProof/>
        </w:rPr>
        <w:instrText xml:space="preserve"> PAGEREF _Toc468131442 \h </w:instrText>
      </w:r>
      <w:r>
        <w:rPr>
          <w:noProof/>
        </w:rPr>
      </w:r>
      <w:r>
        <w:rPr>
          <w:noProof/>
        </w:rPr>
        <w:fldChar w:fldCharType="separate"/>
      </w:r>
      <w:r>
        <w:rPr>
          <w:noProof/>
        </w:rPr>
        <w:t>38</w:t>
      </w:r>
      <w:r>
        <w:rPr>
          <w:noProof/>
        </w:rPr>
        <w:fldChar w:fldCharType="end"/>
      </w:r>
    </w:p>
    <w:p w14:paraId="4FC12A38" w14:textId="77777777" w:rsidR="001E2A23" w:rsidRDefault="001E2A23">
      <w:pPr>
        <w:pStyle w:val="TOC3"/>
        <w:tabs>
          <w:tab w:val="right" w:leader="dot" w:pos="8779"/>
        </w:tabs>
        <w:rPr>
          <w:rFonts w:eastAsiaTheme="minorEastAsia" w:hAnsiTheme="minorHAnsi" w:cstheme="minorBidi"/>
          <w:noProof/>
          <w:sz w:val="24"/>
          <w:szCs w:val="24"/>
        </w:rPr>
      </w:pPr>
      <w:r>
        <w:rPr>
          <w:noProof/>
        </w:rPr>
        <w:t>Tumor profiling</w:t>
      </w:r>
      <w:r>
        <w:rPr>
          <w:noProof/>
        </w:rPr>
        <w:tab/>
      </w:r>
      <w:r>
        <w:rPr>
          <w:noProof/>
        </w:rPr>
        <w:fldChar w:fldCharType="begin"/>
      </w:r>
      <w:r>
        <w:rPr>
          <w:noProof/>
        </w:rPr>
        <w:instrText xml:space="preserve"> PAGEREF _Toc468131443 \h </w:instrText>
      </w:r>
      <w:r>
        <w:rPr>
          <w:noProof/>
        </w:rPr>
      </w:r>
      <w:r>
        <w:rPr>
          <w:noProof/>
        </w:rPr>
        <w:fldChar w:fldCharType="separate"/>
      </w:r>
      <w:r>
        <w:rPr>
          <w:noProof/>
        </w:rPr>
        <w:t>39</w:t>
      </w:r>
      <w:r>
        <w:rPr>
          <w:noProof/>
        </w:rPr>
        <w:fldChar w:fldCharType="end"/>
      </w:r>
    </w:p>
    <w:p w14:paraId="407D7997" w14:textId="77777777" w:rsidR="001E2A23" w:rsidRDefault="001E2A23">
      <w:pPr>
        <w:pStyle w:val="TOC3"/>
        <w:tabs>
          <w:tab w:val="right" w:leader="dot" w:pos="8779"/>
        </w:tabs>
        <w:rPr>
          <w:rFonts w:eastAsiaTheme="minorEastAsia" w:hAnsiTheme="minorHAnsi" w:cstheme="minorBidi"/>
          <w:noProof/>
          <w:sz w:val="24"/>
          <w:szCs w:val="24"/>
        </w:rPr>
      </w:pPr>
      <w:r>
        <w:rPr>
          <w:noProof/>
        </w:rPr>
        <w:t>Matching patients to targeted therapy</w:t>
      </w:r>
      <w:r>
        <w:rPr>
          <w:noProof/>
        </w:rPr>
        <w:tab/>
      </w:r>
      <w:r>
        <w:rPr>
          <w:noProof/>
        </w:rPr>
        <w:fldChar w:fldCharType="begin"/>
      </w:r>
      <w:r>
        <w:rPr>
          <w:noProof/>
        </w:rPr>
        <w:instrText xml:space="preserve"> PAGEREF _Toc468131444 \h </w:instrText>
      </w:r>
      <w:r>
        <w:rPr>
          <w:noProof/>
        </w:rPr>
      </w:r>
      <w:r>
        <w:rPr>
          <w:noProof/>
        </w:rPr>
        <w:fldChar w:fldCharType="separate"/>
      </w:r>
      <w:r>
        <w:rPr>
          <w:noProof/>
        </w:rPr>
        <w:t>40</w:t>
      </w:r>
      <w:r>
        <w:rPr>
          <w:noProof/>
        </w:rPr>
        <w:fldChar w:fldCharType="end"/>
      </w:r>
    </w:p>
    <w:p w14:paraId="28AE6821" w14:textId="77777777" w:rsidR="001E2A23" w:rsidRDefault="001E2A23">
      <w:pPr>
        <w:pStyle w:val="TOC3"/>
        <w:tabs>
          <w:tab w:val="right" w:leader="dot" w:pos="8779"/>
        </w:tabs>
        <w:rPr>
          <w:rFonts w:eastAsiaTheme="minorEastAsia" w:hAnsiTheme="minorHAnsi" w:cstheme="minorBidi"/>
          <w:noProof/>
          <w:sz w:val="24"/>
          <w:szCs w:val="24"/>
        </w:rPr>
      </w:pPr>
      <w:r>
        <w:rPr>
          <w:noProof/>
        </w:rPr>
        <w:t>Limitations</w:t>
      </w:r>
      <w:r>
        <w:rPr>
          <w:noProof/>
        </w:rPr>
        <w:tab/>
      </w:r>
      <w:r>
        <w:rPr>
          <w:noProof/>
        </w:rPr>
        <w:fldChar w:fldCharType="begin"/>
      </w:r>
      <w:r>
        <w:rPr>
          <w:noProof/>
        </w:rPr>
        <w:instrText xml:space="preserve"> PAGEREF _Toc468131445 \h </w:instrText>
      </w:r>
      <w:r>
        <w:rPr>
          <w:noProof/>
        </w:rPr>
      </w:r>
      <w:r>
        <w:rPr>
          <w:noProof/>
        </w:rPr>
        <w:fldChar w:fldCharType="separate"/>
      </w:r>
      <w:r>
        <w:rPr>
          <w:noProof/>
        </w:rPr>
        <w:t>42</w:t>
      </w:r>
      <w:r>
        <w:rPr>
          <w:noProof/>
        </w:rPr>
        <w:fldChar w:fldCharType="end"/>
      </w:r>
    </w:p>
    <w:p w14:paraId="45DD7E66" w14:textId="77777777" w:rsidR="001E2A23" w:rsidRDefault="001E2A23">
      <w:pPr>
        <w:pStyle w:val="TOC4"/>
        <w:tabs>
          <w:tab w:val="right" w:leader="dot" w:pos="8779"/>
        </w:tabs>
        <w:rPr>
          <w:rFonts w:eastAsiaTheme="minorEastAsia" w:hAnsiTheme="minorHAnsi" w:cstheme="minorBidi"/>
          <w:noProof/>
          <w:sz w:val="24"/>
          <w:szCs w:val="24"/>
        </w:rPr>
      </w:pPr>
      <w:r>
        <w:rPr>
          <w:noProof/>
        </w:rPr>
        <w:t>Lack of biomarkers/drugs</w:t>
      </w:r>
      <w:r>
        <w:rPr>
          <w:noProof/>
        </w:rPr>
        <w:tab/>
      </w:r>
      <w:r>
        <w:rPr>
          <w:noProof/>
        </w:rPr>
        <w:fldChar w:fldCharType="begin"/>
      </w:r>
      <w:r>
        <w:rPr>
          <w:noProof/>
        </w:rPr>
        <w:instrText xml:space="preserve"> PAGEREF _Toc468131446 \h </w:instrText>
      </w:r>
      <w:r>
        <w:rPr>
          <w:noProof/>
        </w:rPr>
      </w:r>
      <w:r>
        <w:rPr>
          <w:noProof/>
        </w:rPr>
        <w:fldChar w:fldCharType="separate"/>
      </w:r>
      <w:r>
        <w:rPr>
          <w:noProof/>
        </w:rPr>
        <w:t>42</w:t>
      </w:r>
      <w:r>
        <w:rPr>
          <w:noProof/>
        </w:rPr>
        <w:fldChar w:fldCharType="end"/>
      </w:r>
    </w:p>
    <w:p w14:paraId="5D46E2AC" w14:textId="77777777" w:rsidR="001E2A23" w:rsidRDefault="001E2A23">
      <w:pPr>
        <w:pStyle w:val="TOC4"/>
        <w:tabs>
          <w:tab w:val="right" w:leader="dot" w:pos="8779"/>
        </w:tabs>
        <w:rPr>
          <w:rFonts w:eastAsiaTheme="minorEastAsia" w:hAnsiTheme="minorHAnsi" w:cstheme="minorBidi"/>
          <w:noProof/>
          <w:sz w:val="24"/>
          <w:szCs w:val="24"/>
        </w:rPr>
      </w:pPr>
      <w:r>
        <w:rPr>
          <w:noProof/>
        </w:rPr>
        <w:t>Drug resistance</w:t>
      </w:r>
      <w:r>
        <w:rPr>
          <w:noProof/>
        </w:rPr>
        <w:tab/>
      </w:r>
      <w:r>
        <w:rPr>
          <w:noProof/>
        </w:rPr>
        <w:fldChar w:fldCharType="begin"/>
      </w:r>
      <w:r>
        <w:rPr>
          <w:noProof/>
        </w:rPr>
        <w:instrText xml:space="preserve"> PAGEREF _Toc468131447 \h </w:instrText>
      </w:r>
      <w:r>
        <w:rPr>
          <w:noProof/>
        </w:rPr>
      </w:r>
      <w:r>
        <w:rPr>
          <w:noProof/>
        </w:rPr>
        <w:fldChar w:fldCharType="separate"/>
      </w:r>
      <w:r>
        <w:rPr>
          <w:noProof/>
        </w:rPr>
        <w:t>44</w:t>
      </w:r>
      <w:r>
        <w:rPr>
          <w:noProof/>
        </w:rPr>
        <w:fldChar w:fldCharType="end"/>
      </w:r>
    </w:p>
    <w:p w14:paraId="0372D59A" w14:textId="77777777" w:rsidR="001E2A23" w:rsidRDefault="001E2A23">
      <w:pPr>
        <w:pStyle w:val="TOC4"/>
        <w:tabs>
          <w:tab w:val="right" w:leader="dot" w:pos="8779"/>
        </w:tabs>
        <w:rPr>
          <w:rFonts w:eastAsiaTheme="minorEastAsia" w:hAnsiTheme="minorHAnsi" w:cstheme="minorBidi"/>
          <w:noProof/>
          <w:sz w:val="24"/>
          <w:szCs w:val="24"/>
        </w:rPr>
      </w:pPr>
      <w:r>
        <w:rPr>
          <w:noProof/>
        </w:rPr>
        <w:t>Overcome limitations</w:t>
      </w:r>
      <w:r>
        <w:rPr>
          <w:noProof/>
        </w:rPr>
        <w:tab/>
      </w:r>
      <w:r>
        <w:rPr>
          <w:noProof/>
        </w:rPr>
        <w:fldChar w:fldCharType="begin"/>
      </w:r>
      <w:r>
        <w:rPr>
          <w:noProof/>
        </w:rPr>
        <w:instrText xml:space="preserve"> PAGEREF _Toc468131448 \h </w:instrText>
      </w:r>
      <w:r>
        <w:rPr>
          <w:noProof/>
        </w:rPr>
      </w:r>
      <w:r>
        <w:rPr>
          <w:noProof/>
        </w:rPr>
        <w:fldChar w:fldCharType="separate"/>
      </w:r>
      <w:r>
        <w:rPr>
          <w:noProof/>
        </w:rPr>
        <w:t>46</w:t>
      </w:r>
      <w:r>
        <w:rPr>
          <w:noProof/>
        </w:rPr>
        <w:fldChar w:fldCharType="end"/>
      </w:r>
    </w:p>
    <w:p w14:paraId="677924BF"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Modeling pharmacogenomics data of cell lines</w:t>
      </w:r>
      <w:r>
        <w:rPr>
          <w:noProof/>
        </w:rPr>
        <w:tab/>
      </w:r>
      <w:r>
        <w:rPr>
          <w:noProof/>
        </w:rPr>
        <w:fldChar w:fldCharType="begin"/>
      </w:r>
      <w:r>
        <w:rPr>
          <w:noProof/>
        </w:rPr>
        <w:instrText xml:space="preserve"> PAGEREF _Toc468131449 \h </w:instrText>
      </w:r>
      <w:r>
        <w:rPr>
          <w:noProof/>
        </w:rPr>
      </w:r>
      <w:r>
        <w:rPr>
          <w:noProof/>
        </w:rPr>
        <w:fldChar w:fldCharType="separate"/>
      </w:r>
      <w:r>
        <w:rPr>
          <w:noProof/>
        </w:rPr>
        <w:t>50</w:t>
      </w:r>
      <w:r>
        <w:rPr>
          <w:noProof/>
        </w:rPr>
        <w:fldChar w:fldCharType="end"/>
      </w:r>
    </w:p>
    <w:p w14:paraId="2D83AF3F" w14:textId="77777777" w:rsidR="001E2A23" w:rsidRDefault="001E2A23">
      <w:pPr>
        <w:pStyle w:val="TOC3"/>
        <w:tabs>
          <w:tab w:val="right" w:leader="dot" w:pos="8779"/>
        </w:tabs>
        <w:rPr>
          <w:rFonts w:eastAsiaTheme="minorEastAsia" w:hAnsiTheme="minorHAnsi" w:cstheme="minorBidi"/>
          <w:noProof/>
          <w:sz w:val="24"/>
          <w:szCs w:val="24"/>
        </w:rPr>
      </w:pPr>
      <w:r>
        <w:rPr>
          <w:noProof/>
        </w:rPr>
        <w:t>Rationale for studying cancer through cell lines</w:t>
      </w:r>
      <w:r>
        <w:rPr>
          <w:noProof/>
        </w:rPr>
        <w:tab/>
      </w:r>
      <w:r>
        <w:rPr>
          <w:noProof/>
        </w:rPr>
        <w:fldChar w:fldCharType="begin"/>
      </w:r>
      <w:r>
        <w:rPr>
          <w:noProof/>
        </w:rPr>
        <w:instrText xml:space="preserve"> PAGEREF _Toc468131450 \h </w:instrText>
      </w:r>
      <w:r>
        <w:rPr>
          <w:noProof/>
        </w:rPr>
      </w:r>
      <w:r>
        <w:rPr>
          <w:noProof/>
        </w:rPr>
        <w:fldChar w:fldCharType="separate"/>
      </w:r>
      <w:r>
        <w:rPr>
          <w:noProof/>
        </w:rPr>
        <w:t>50</w:t>
      </w:r>
      <w:r>
        <w:rPr>
          <w:noProof/>
        </w:rPr>
        <w:fldChar w:fldCharType="end"/>
      </w:r>
    </w:p>
    <w:p w14:paraId="2FE6C108" w14:textId="77777777" w:rsidR="001E2A23" w:rsidRDefault="001E2A23">
      <w:pPr>
        <w:pStyle w:val="TOC3"/>
        <w:tabs>
          <w:tab w:val="right" w:leader="dot" w:pos="8779"/>
        </w:tabs>
        <w:rPr>
          <w:rFonts w:eastAsiaTheme="minorEastAsia" w:hAnsiTheme="minorHAnsi" w:cstheme="minorBidi"/>
          <w:noProof/>
          <w:sz w:val="24"/>
          <w:szCs w:val="24"/>
        </w:rPr>
      </w:pPr>
      <w:r>
        <w:rPr>
          <w:noProof/>
        </w:rPr>
        <w:t>Predictive models to identify biomarkers</w:t>
      </w:r>
      <w:r>
        <w:rPr>
          <w:noProof/>
        </w:rPr>
        <w:tab/>
      </w:r>
      <w:r>
        <w:rPr>
          <w:noProof/>
        </w:rPr>
        <w:fldChar w:fldCharType="begin"/>
      </w:r>
      <w:r>
        <w:rPr>
          <w:noProof/>
        </w:rPr>
        <w:instrText xml:space="preserve"> PAGEREF _Toc468131451 \h </w:instrText>
      </w:r>
      <w:r>
        <w:rPr>
          <w:noProof/>
        </w:rPr>
      </w:r>
      <w:r>
        <w:rPr>
          <w:noProof/>
        </w:rPr>
        <w:fldChar w:fldCharType="separate"/>
      </w:r>
      <w:r>
        <w:rPr>
          <w:noProof/>
        </w:rPr>
        <w:t>52</w:t>
      </w:r>
      <w:r>
        <w:rPr>
          <w:noProof/>
        </w:rPr>
        <w:fldChar w:fldCharType="end"/>
      </w:r>
    </w:p>
    <w:p w14:paraId="42880BC6" w14:textId="77777777" w:rsidR="001E2A23" w:rsidRDefault="001E2A23">
      <w:pPr>
        <w:pStyle w:val="TOC4"/>
        <w:tabs>
          <w:tab w:val="right" w:leader="dot" w:pos="8779"/>
        </w:tabs>
        <w:rPr>
          <w:rFonts w:eastAsiaTheme="minorEastAsia" w:hAnsiTheme="minorHAnsi" w:cstheme="minorBidi"/>
          <w:noProof/>
          <w:sz w:val="24"/>
          <w:szCs w:val="24"/>
        </w:rPr>
      </w:pPr>
      <w:r>
        <w:rPr>
          <w:noProof/>
        </w:rPr>
        <w:t>Elastic net</w:t>
      </w:r>
      <w:r>
        <w:rPr>
          <w:noProof/>
        </w:rPr>
        <w:tab/>
      </w:r>
      <w:r>
        <w:rPr>
          <w:noProof/>
        </w:rPr>
        <w:fldChar w:fldCharType="begin"/>
      </w:r>
      <w:r>
        <w:rPr>
          <w:noProof/>
        </w:rPr>
        <w:instrText xml:space="preserve"> PAGEREF _Toc468131452 \h </w:instrText>
      </w:r>
      <w:r>
        <w:rPr>
          <w:noProof/>
        </w:rPr>
      </w:r>
      <w:r>
        <w:rPr>
          <w:noProof/>
        </w:rPr>
        <w:fldChar w:fldCharType="separate"/>
      </w:r>
      <w:r>
        <w:rPr>
          <w:noProof/>
        </w:rPr>
        <w:t>52</w:t>
      </w:r>
      <w:r>
        <w:rPr>
          <w:noProof/>
        </w:rPr>
        <w:fldChar w:fldCharType="end"/>
      </w:r>
    </w:p>
    <w:p w14:paraId="783889C9" w14:textId="77777777" w:rsidR="001E2A23" w:rsidRDefault="001E2A23">
      <w:pPr>
        <w:pStyle w:val="TOC4"/>
        <w:tabs>
          <w:tab w:val="right" w:leader="dot" w:pos="8779"/>
        </w:tabs>
        <w:rPr>
          <w:rFonts w:eastAsiaTheme="minorEastAsia" w:hAnsiTheme="minorHAnsi" w:cstheme="minorBidi"/>
          <w:noProof/>
          <w:sz w:val="24"/>
          <w:szCs w:val="24"/>
        </w:rPr>
      </w:pPr>
      <w:r>
        <w:rPr>
          <w:noProof/>
        </w:rPr>
        <w:t>Random forest</w:t>
      </w:r>
      <w:r>
        <w:rPr>
          <w:noProof/>
        </w:rPr>
        <w:tab/>
      </w:r>
      <w:r>
        <w:rPr>
          <w:noProof/>
        </w:rPr>
        <w:fldChar w:fldCharType="begin"/>
      </w:r>
      <w:r>
        <w:rPr>
          <w:noProof/>
        </w:rPr>
        <w:instrText xml:space="preserve"> PAGEREF _Toc468131453 \h </w:instrText>
      </w:r>
      <w:r>
        <w:rPr>
          <w:noProof/>
        </w:rPr>
      </w:r>
      <w:r>
        <w:rPr>
          <w:noProof/>
        </w:rPr>
        <w:fldChar w:fldCharType="separate"/>
      </w:r>
      <w:r>
        <w:rPr>
          <w:noProof/>
        </w:rPr>
        <w:t>53</w:t>
      </w:r>
      <w:r>
        <w:rPr>
          <w:noProof/>
        </w:rPr>
        <w:fldChar w:fldCharType="end"/>
      </w:r>
    </w:p>
    <w:p w14:paraId="2C0AE293" w14:textId="77777777" w:rsidR="001E2A23" w:rsidRDefault="001E2A23">
      <w:pPr>
        <w:pStyle w:val="TOC1"/>
        <w:tabs>
          <w:tab w:val="right" w:leader="dot" w:pos="8779"/>
        </w:tabs>
        <w:rPr>
          <w:rFonts w:eastAsiaTheme="minorEastAsia" w:hAnsiTheme="minorHAnsi" w:cstheme="minorBidi"/>
          <w:b w:val="0"/>
          <w:bCs w:val="0"/>
          <w:noProof/>
        </w:rPr>
      </w:pPr>
      <w:r>
        <w:rPr>
          <w:noProof/>
        </w:rPr>
        <w:t>Results</w:t>
      </w:r>
      <w:r>
        <w:rPr>
          <w:noProof/>
        </w:rPr>
        <w:tab/>
      </w:r>
      <w:r>
        <w:rPr>
          <w:noProof/>
        </w:rPr>
        <w:fldChar w:fldCharType="begin"/>
      </w:r>
      <w:r>
        <w:rPr>
          <w:noProof/>
        </w:rPr>
        <w:instrText xml:space="preserve"> PAGEREF _Toc468131454 \h </w:instrText>
      </w:r>
      <w:r>
        <w:rPr>
          <w:noProof/>
        </w:rPr>
      </w:r>
      <w:r>
        <w:rPr>
          <w:noProof/>
        </w:rPr>
        <w:fldChar w:fldCharType="separate"/>
      </w:r>
      <w:r>
        <w:rPr>
          <w:noProof/>
        </w:rPr>
        <w:t>58</w:t>
      </w:r>
      <w:r>
        <w:rPr>
          <w:noProof/>
        </w:rPr>
        <w:fldChar w:fldCharType="end"/>
      </w:r>
    </w:p>
    <w:p w14:paraId="38A2F34D"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lastRenderedPageBreak/>
        <w:t>cmDetect -- ctDNA mutation calling method for whole exome sequencing of tumor/whole blood samples</w:t>
      </w:r>
      <w:r>
        <w:rPr>
          <w:noProof/>
        </w:rPr>
        <w:tab/>
      </w:r>
      <w:r>
        <w:rPr>
          <w:noProof/>
        </w:rPr>
        <w:fldChar w:fldCharType="begin"/>
      </w:r>
      <w:r>
        <w:rPr>
          <w:noProof/>
        </w:rPr>
        <w:instrText xml:space="preserve"> PAGEREF _Toc468131455 \h </w:instrText>
      </w:r>
      <w:r>
        <w:rPr>
          <w:noProof/>
        </w:rPr>
      </w:r>
      <w:r>
        <w:rPr>
          <w:noProof/>
        </w:rPr>
        <w:fldChar w:fldCharType="separate"/>
      </w:r>
      <w:r>
        <w:rPr>
          <w:noProof/>
        </w:rPr>
        <w:t>58</w:t>
      </w:r>
      <w:r>
        <w:rPr>
          <w:noProof/>
        </w:rPr>
        <w:fldChar w:fldCharType="end"/>
      </w:r>
    </w:p>
    <w:p w14:paraId="5E5C98E7" w14:textId="77777777" w:rsidR="001E2A23" w:rsidRDefault="001E2A23">
      <w:pPr>
        <w:pStyle w:val="TOC3"/>
        <w:tabs>
          <w:tab w:val="right" w:leader="dot" w:pos="8779"/>
        </w:tabs>
        <w:rPr>
          <w:rFonts w:eastAsiaTheme="minorEastAsia" w:hAnsiTheme="minorHAnsi" w:cstheme="minorBidi"/>
          <w:noProof/>
          <w:sz w:val="24"/>
          <w:szCs w:val="24"/>
        </w:rPr>
      </w:pPr>
      <w:r>
        <w:rPr>
          <w:noProof/>
        </w:rPr>
        <w:t>Somatic mutation identification using whole exome sequencing data</w:t>
      </w:r>
      <w:r>
        <w:rPr>
          <w:noProof/>
        </w:rPr>
        <w:tab/>
      </w:r>
      <w:r>
        <w:rPr>
          <w:noProof/>
        </w:rPr>
        <w:fldChar w:fldCharType="begin"/>
      </w:r>
      <w:r>
        <w:rPr>
          <w:noProof/>
        </w:rPr>
        <w:instrText xml:space="preserve"> PAGEREF _Toc468131456 \h </w:instrText>
      </w:r>
      <w:r>
        <w:rPr>
          <w:noProof/>
        </w:rPr>
      </w:r>
      <w:r>
        <w:rPr>
          <w:noProof/>
        </w:rPr>
        <w:fldChar w:fldCharType="separate"/>
      </w:r>
      <w:r>
        <w:rPr>
          <w:noProof/>
        </w:rPr>
        <w:t>58</w:t>
      </w:r>
      <w:r>
        <w:rPr>
          <w:noProof/>
        </w:rPr>
        <w:fldChar w:fldCharType="end"/>
      </w:r>
    </w:p>
    <w:p w14:paraId="2162BE25" w14:textId="77777777" w:rsidR="001E2A23" w:rsidRDefault="001E2A23">
      <w:pPr>
        <w:pStyle w:val="TOC3"/>
        <w:tabs>
          <w:tab w:val="right" w:leader="dot" w:pos="8779"/>
        </w:tabs>
        <w:rPr>
          <w:rFonts w:eastAsiaTheme="minorEastAsia" w:hAnsiTheme="minorHAnsi" w:cstheme="minorBidi"/>
          <w:noProof/>
          <w:sz w:val="24"/>
          <w:szCs w:val="24"/>
        </w:rPr>
      </w:pPr>
      <w:r>
        <w:rPr>
          <w:noProof/>
        </w:rPr>
        <w:t>False negatives caused by cell-free circulating tumor DNA in whole blood</w:t>
      </w:r>
      <w:r>
        <w:rPr>
          <w:noProof/>
        </w:rPr>
        <w:tab/>
      </w:r>
      <w:r>
        <w:rPr>
          <w:noProof/>
        </w:rPr>
        <w:fldChar w:fldCharType="begin"/>
      </w:r>
      <w:r>
        <w:rPr>
          <w:noProof/>
        </w:rPr>
        <w:instrText xml:space="preserve"> PAGEREF _Toc468131457 \h </w:instrText>
      </w:r>
      <w:r>
        <w:rPr>
          <w:noProof/>
        </w:rPr>
      </w:r>
      <w:r>
        <w:rPr>
          <w:noProof/>
        </w:rPr>
        <w:fldChar w:fldCharType="separate"/>
      </w:r>
      <w:r>
        <w:rPr>
          <w:noProof/>
        </w:rPr>
        <w:t>58</w:t>
      </w:r>
      <w:r>
        <w:rPr>
          <w:noProof/>
        </w:rPr>
        <w:fldChar w:fldCharType="end"/>
      </w:r>
    </w:p>
    <w:p w14:paraId="64255E51" w14:textId="77777777" w:rsidR="001E2A23" w:rsidRDefault="001E2A23">
      <w:pPr>
        <w:pStyle w:val="TOC3"/>
        <w:tabs>
          <w:tab w:val="right" w:leader="dot" w:pos="8779"/>
        </w:tabs>
        <w:rPr>
          <w:rFonts w:eastAsiaTheme="minorEastAsia" w:hAnsiTheme="minorHAnsi" w:cstheme="minorBidi"/>
          <w:noProof/>
          <w:sz w:val="24"/>
          <w:szCs w:val="24"/>
        </w:rPr>
      </w:pPr>
      <w:r>
        <w:rPr>
          <w:noProof/>
        </w:rPr>
        <w:t>Publication</w:t>
      </w:r>
      <w:r>
        <w:rPr>
          <w:noProof/>
        </w:rPr>
        <w:tab/>
      </w:r>
      <w:r>
        <w:rPr>
          <w:noProof/>
        </w:rPr>
        <w:fldChar w:fldCharType="begin"/>
      </w:r>
      <w:r>
        <w:rPr>
          <w:noProof/>
        </w:rPr>
        <w:instrText xml:space="preserve"> PAGEREF _Toc468131458 \h </w:instrText>
      </w:r>
      <w:r>
        <w:rPr>
          <w:noProof/>
        </w:rPr>
      </w:r>
      <w:r>
        <w:rPr>
          <w:noProof/>
        </w:rPr>
        <w:fldChar w:fldCharType="separate"/>
      </w:r>
      <w:r>
        <w:rPr>
          <w:noProof/>
        </w:rPr>
        <w:t>61</w:t>
      </w:r>
      <w:r>
        <w:rPr>
          <w:noProof/>
        </w:rPr>
        <w:fldChar w:fldCharType="end"/>
      </w:r>
    </w:p>
    <w:p w14:paraId="08A03135" w14:textId="77777777" w:rsidR="001E2A23" w:rsidRDefault="001E2A23">
      <w:pPr>
        <w:pStyle w:val="TOC3"/>
        <w:tabs>
          <w:tab w:val="right" w:leader="dot" w:pos="8779"/>
        </w:tabs>
        <w:rPr>
          <w:rFonts w:eastAsiaTheme="minorEastAsia" w:hAnsiTheme="minorHAnsi" w:cstheme="minorBidi"/>
          <w:noProof/>
          <w:sz w:val="24"/>
          <w:szCs w:val="24"/>
        </w:rPr>
      </w:pPr>
      <w:r>
        <w:rPr>
          <w:noProof/>
        </w:rPr>
        <w:t>The use of cmDetect in small cohorts</w:t>
      </w:r>
      <w:r>
        <w:rPr>
          <w:noProof/>
        </w:rPr>
        <w:tab/>
      </w:r>
      <w:r>
        <w:rPr>
          <w:noProof/>
        </w:rPr>
        <w:fldChar w:fldCharType="begin"/>
      </w:r>
      <w:r>
        <w:rPr>
          <w:noProof/>
        </w:rPr>
        <w:instrText xml:space="preserve"> PAGEREF _Toc468131459 \h </w:instrText>
      </w:r>
      <w:r>
        <w:rPr>
          <w:noProof/>
        </w:rPr>
      </w:r>
      <w:r>
        <w:rPr>
          <w:noProof/>
        </w:rPr>
        <w:fldChar w:fldCharType="separate"/>
      </w:r>
      <w:r>
        <w:rPr>
          <w:noProof/>
        </w:rPr>
        <w:t>69</w:t>
      </w:r>
      <w:r>
        <w:rPr>
          <w:noProof/>
        </w:rPr>
        <w:fldChar w:fldCharType="end"/>
      </w:r>
    </w:p>
    <w:p w14:paraId="048C6153"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Integrated analysis of genomic and pharmacological data to better predict anti-cancer drug response</w:t>
      </w:r>
      <w:r>
        <w:rPr>
          <w:noProof/>
        </w:rPr>
        <w:tab/>
      </w:r>
      <w:r>
        <w:rPr>
          <w:noProof/>
        </w:rPr>
        <w:fldChar w:fldCharType="begin"/>
      </w:r>
      <w:r>
        <w:rPr>
          <w:noProof/>
        </w:rPr>
        <w:instrText xml:space="preserve"> PAGEREF _Toc468131460 \h </w:instrText>
      </w:r>
      <w:r>
        <w:rPr>
          <w:noProof/>
        </w:rPr>
      </w:r>
      <w:r>
        <w:rPr>
          <w:noProof/>
        </w:rPr>
        <w:fldChar w:fldCharType="separate"/>
      </w:r>
      <w:r>
        <w:rPr>
          <w:noProof/>
        </w:rPr>
        <w:t>71</w:t>
      </w:r>
      <w:r>
        <w:rPr>
          <w:noProof/>
        </w:rPr>
        <w:fldChar w:fldCharType="end"/>
      </w:r>
    </w:p>
    <w:p w14:paraId="187E60EE" w14:textId="77777777" w:rsidR="001E2A23" w:rsidRDefault="001E2A23">
      <w:pPr>
        <w:pStyle w:val="TOC3"/>
        <w:tabs>
          <w:tab w:val="right" w:leader="dot" w:pos="8779"/>
        </w:tabs>
        <w:rPr>
          <w:rFonts w:eastAsiaTheme="minorEastAsia" w:hAnsiTheme="minorHAnsi" w:cstheme="minorBidi"/>
          <w:noProof/>
          <w:sz w:val="24"/>
          <w:szCs w:val="24"/>
        </w:rPr>
      </w:pPr>
      <w:r>
        <w:rPr>
          <w:noProof/>
        </w:rPr>
        <w:t>Co-existing alterations of different pathways are related to drug resistance</w:t>
      </w:r>
      <w:r>
        <w:rPr>
          <w:noProof/>
        </w:rPr>
        <w:tab/>
      </w:r>
      <w:r>
        <w:rPr>
          <w:noProof/>
        </w:rPr>
        <w:fldChar w:fldCharType="begin"/>
      </w:r>
      <w:r>
        <w:rPr>
          <w:noProof/>
        </w:rPr>
        <w:instrText xml:space="preserve"> PAGEREF _Toc468131461 \h </w:instrText>
      </w:r>
      <w:r>
        <w:rPr>
          <w:noProof/>
        </w:rPr>
      </w:r>
      <w:r>
        <w:rPr>
          <w:noProof/>
        </w:rPr>
        <w:fldChar w:fldCharType="separate"/>
      </w:r>
      <w:r>
        <w:rPr>
          <w:noProof/>
        </w:rPr>
        <w:t>71</w:t>
      </w:r>
      <w:r>
        <w:rPr>
          <w:noProof/>
        </w:rPr>
        <w:fldChar w:fldCharType="end"/>
      </w:r>
    </w:p>
    <w:p w14:paraId="435951A5" w14:textId="77777777" w:rsidR="001E2A23" w:rsidRDefault="001E2A23">
      <w:pPr>
        <w:pStyle w:val="TOC4"/>
        <w:tabs>
          <w:tab w:val="right" w:leader="dot" w:pos="8779"/>
        </w:tabs>
        <w:rPr>
          <w:rFonts w:eastAsiaTheme="minorEastAsia" w:hAnsiTheme="minorHAnsi" w:cstheme="minorBidi"/>
          <w:noProof/>
          <w:sz w:val="24"/>
          <w:szCs w:val="24"/>
        </w:rPr>
      </w:pPr>
      <w:r>
        <w:rPr>
          <w:noProof/>
        </w:rPr>
        <w:t>Conclusion</w:t>
      </w:r>
      <w:r>
        <w:rPr>
          <w:noProof/>
        </w:rPr>
        <w:tab/>
      </w:r>
      <w:r>
        <w:rPr>
          <w:noProof/>
        </w:rPr>
        <w:fldChar w:fldCharType="begin"/>
      </w:r>
      <w:r>
        <w:rPr>
          <w:noProof/>
        </w:rPr>
        <w:instrText xml:space="preserve"> PAGEREF _Toc468131462 \h </w:instrText>
      </w:r>
      <w:r>
        <w:rPr>
          <w:noProof/>
        </w:rPr>
      </w:r>
      <w:r>
        <w:rPr>
          <w:noProof/>
        </w:rPr>
        <w:fldChar w:fldCharType="separate"/>
      </w:r>
      <w:r>
        <w:rPr>
          <w:noProof/>
        </w:rPr>
        <w:t>77</w:t>
      </w:r>
      <w:r>
        <w:rPr>
          <w:noProof/>
        </w:rPr>
        <w:fldChar w:fldCharType="end"/>
      </w:r>
    </w:p>
    <w:p w14:paraId="549DEFD9" w14:textId="77777777" w:rsidR="001E2A23" w:rsidRDefault="001E2A23">
      <w:pPr>
        <w:pStyle w:val="TOC3"/>
        <w:tabs>
          <w:tab w:val="right" w:leader="dot" w:pos="8779"/>
        </w:tabs>
        <w:rPr>
          <w:rFonts w:eastAsiaTheme="minorEastAsia" w:hAnsiTheme="minorHAnsi" w:cstheme="minorBidi"/>
          <w:noProof/>
          <w:sz w:val="24"/>
          <w:szCs w:val="24"/>
        </w:rPr>
      </w:pPr>
      <w:r>
        <w:rPr>
          <w:noProof/>
        </w:rPr>
        <w:t>An integrated predictive model to identify predictive biomarkers</w:t>
      </w:r>
      <w:r>
        <w:rPr>
          <w:noProof/>
        </w:rPr>
        <w:tab/>
      </w:r>
      <w:r>
        <w:rPr>
          <w:noProof/>
        </w:rPr>
        <w:fldChar w:fldCharType="begin"/>
      </w:r>
      <w:r>
        <w:rPr>
          <w:noProof/>
        </w:rPr>
        <w:instrText xml:space="preserve"> PAGEREF _Toc468131463 \h </w:instrText>
      </w:r>
      <w:r>
        <w:rPr>
          <w:noProof/>
        </w:rPr>
      </w:r>
      <w:r>
        <w:rPr>
          <w:noProof/>
        </w:rPr>
        <w:fldChar w:fldCharType="separate"/>
      </w:r>
      <w:r>
        <w:rPr>
          <w:noProof/>
        </w:rPr>
        <w:t>79</w:t>
      </w:r>
      <w:r>
        <w:rPr>
          <w:noProof/>
        </w:rPr>
        <w:fldChar w:fldCharType="end"/>
      </w:r>
    </w:p>
    <w:p w14:paraId="4A07278E" w14:textId="77777777" w:rsidR="001E2A23" w:rsidRDefault="001E2A23">
      <w:pPr>
        <w:pStyle w:val="TOC4"/>
        <w:tabs>
          <w:tab w:val="right" w:leader="dot" w:pos="8779"/>
        </w:tabs>
        <w:rPr>
          <w:rFonts w:eastAsiaTheme="minorEastAsia" w:hAnsiTheme="minorHAnsi" w:cstheme="minorBidi"/>
          <w:noProof/>
          <w:sz w:val="24"/>
          <w:szCs w:val="24"/>
        </w:rPr>
      </w:pPr>
      <w:r>
        <w:rPr>
          <w:noProof/>
        </w:rPr>
        <w:t>Regenerating drug response using gene expression data</w:t>
      </w:r>
      <w:r>
        <w:rPr>
          <w:noProof/>
        </w:rPr>
        <w:tab/>
      </w:r>
      <w:r>
        <w:rPr>
          <w:noProof/>
        </w:rPr>
        <w:fldChar w:fldCharType="begin"/>
      </w:r>
      <w:r>
        <w:rPr>
          <w:noProof/>
        </w:rPr>
        <w:instrText xml:space="preserve"> PAGEREF _Toc468131464 \h </w:instrText>
      </w:r>
      <w:r>
        <w:rPr>
          <w:noProof/>
        </w:rPr>
      </w:r>
      <w:r>
        <w:rPr>
          <w:noProof/>
        </w:rPr>
        <w:fldChar w:fldCharType="separate"/>
      </w:r>
      <w:r>
        <w:rPr>
          <w:noProof/>
        </w:rPr>
        <w:t>79</w:t>
      </w:r>
      <w:r>
        <w:rPr>
          <w:noProof/>
        </w:rPr>
        <w:fldChar w:fldCharType="end"/>
      </w:r>
    </w:p>
    <w:p w14:paraId="0F85569E" w14:textId="77777777" w:rsidR="001E2A23" w:rsidRDefault="001E2A23">
      <w:pPr>
        <w:pStyle w:val="TOC4"/>
        <w:tabs>
          <w:tab w:val="right" w:leader="dot" w:pos="8779"/>
        </w:tabs>
        <w:rPr>
          <w:rFonts w:eastAsiaTheme="minorEastAsia" w:hAnsiTheme="minorHAnsi" w:cstheme="minorBidi"/>
          <w:noProof/>
          <w:sz w:val="24"/>
          <w:szCs w:val="24"/>
        </w:rPr>
      </w:pPr>
      <w:r>
        <w:rPr>
          <w:noProof/>
        </w:rPr>
        <w:t>Conclusion</w:t>
      </w:r>
      <w:r>
        <w:rPr>
          <w:noProof/>
        </w:rPr>
        <w:tab/>
      </w:r>
      <w:r>
        <w:rPr>
          <w:noProof/>
        </w:rPr>
        <w:fldChar w:fldCharType="begin"/>
      </w:r>
      <w:r>
        <w:rPr>
          <w:noProof/>
        </w:rPr>
        <w:instrText xml:space="preserve"> PAGEREF _Toc468131465 \h </w:instrText>
      </w:r>
      <w:r>
        <w:rPr>
          <w:noProof/>
        </w:rPr>
      </w:r>
      <w:r>
        <w:rPr>
          <w:noProof/>
        </w:rPr>
        <w:fldChar w:fldCharType="separate"/>
      </w:r>
      <w:r>
        <w:rPr>
          <w:noProof/>
        </w:rPr>
        <w:t>90</w:t>
      </w:r>
      <w:r>
        <w:rPr>
          <w:noProof/>
        </w:rPr>
        <w:fldChar w:fldCharType="end"/>
      </w:r>
    </w:p>
    <w:p w14:paraId="0958B1AF" w14:textId="77777777" w:rsidR="001E2A23" w:rsidRDefault="001E2A23">
      <w:pPr>
        <w:pStyle w:val="TOC3"/>
        <w:tabs>
          <w:tab w:val="right" w:leader="dot" w:pos="8779"/>
        </w:tabs>
        <w:rPr>
          <w:rFonts w:eastAsiaTheme="minorEastAsia" w:hAnsiTheme="minorHAnsi" w:cstheme="minorBidi"/>
          <w:noProof/>
          <w:sz w:val="24"/>
          <w:szCs w:val="24"/>
        </w:rPr>
      </w:pPr>
      <w:r>
        <w:rPr>
          <w:noProof/>
        </w:rPr>
        <w:t>Evaluating combination of predictive biomarkers using Random Forest</w:t>
      </w:r>
      <w:r>
        <w:rPr>
          <w:noProof/>
        </w:rPr>
        <w:tab/>
      </w:r>
      <w:r>
        <w:rPr>
          <w:noProof/>
        </w:rPr>
        <w:fldChar w:fldCharType="begin"/>
      </w:r>
      <w:r>
        <w:rPr>
          <w:noProof/>
        </w:rPr>
        <w:instrText xml:space="preserve"> PAGEREF _Toc468131466 \h </w:instrText>
      </w:r>
      <w:r>
        <w:rPr>
          <w:noProof/>
        </w:rPr>
      </w:r>
      <w:r>
        <w:rPr>
          <w:noProof/>
        </w:rPr>
        <w:fldChar w:fldCharType="separate"/>
      </w:r>
      <w:r>
        <w:rPr>
          <w:noProof/>
        </w:rPr>
        <w:t>91</w:t>
      </w:r>
      <w:r>
        <w:rPr>
          <w:noProof/>
        </w:rPr>
        <w:fldChar w:fldCharType="end"/>
      </w:r>
    </w:p>
    <w:p w14:paraId="2AA54896" w14:textId="77777777" w:rsidR="001E2A23" w:rsidRDefault="001E2A23">
      <w:pPr>
        <w:pStyle w:val="TOC4"/>
        <w:tabs>
          <w:tab w:val="right" w:leader="dot" w:pos="8779"/>
        </w:tabs>
        <w:rPr>
          <w:rFonts w:eastAsiaTheme="minorEastAsia" w:hAnsiTheme="minorHAnsi" w:cstheme="minorBidi"/>
          <w:noProof/>
          <w:sz w:val="24"/>
          <w:szCs w:val="24"/>
        </w:rPr>
      </w:pPr>
      <w:r>
        <w:rPr>
          <w:noProof/>
        </w:rPr>
        <w:t>Conclusion</w:t>
      </w:r>
      <w:r>
        <w:rPr>
          <w:noProof/>
        </w:rPr>
        <w:tab/>
      </w:r>
      <w:r>
        <w:rPr>
          <w:noProof/>
        </w:rPr>
        <w:fldChar w:fldCharType="begin"/>
      </w:r>
      <w:r>
        <w:rPr>
          <w:noProof/>
        </w:rPr>
        <w:instrText xml:space="preserve"> PAGEREF _Toc468131467 \h </w:instrText>
      </w:r>
      <w:r>
        <w:rPr>
          <w:noProof/>
        </w:rPr>
      </w:r>
      <w:r>
        <w:rPr>
          <w:noProof/>
        </w:rPr>
        <w:fldChar w:fldCharType="separate"/>
      </w:r>
      <w:r>
        <w:rPr>
          <w:noProof/>
        </w:rPr>
        <w:t>99</w:t>
      </w:r>
      <w:r>
        <w:rPr>
          <w:noProof/>
        </w:rPr>
        <w:fldChar w:fldCharType="end"/>
      </w:r>
    </w:p>
    <w:p w14:paraId="21DE7D4F" w14:textId="77777777" w:rsidR="001E2A23" w:rsidRDefault="001E2A23">
      <w:pPr>
        <w:pStyle w:val="TOC1"/>
        <w:tabs>
          <w:tab w:val="right" w:leader="dot" w:pos="8779"/>
        </w:tabs>
        <w:rPr>
          <w:rFonts w:eastAsiaTheme="minorEastAsia" w:hAnsiTheme="minorHAnsi" w:cstheme="minorBidi"/>
          <w:b w:val="0"/>
          <w:bCs w:val="0"/>
          <w:noProof/>
        </w:rPr>
      </w:pPr>
      <w:r>
        <w:rPr>
          <w:noProof/>
        </w:rPr>
        <w:t>Discussion</w:t>
      </w:r>
      <w:r>
        <w:rPr>
          <w:noProof/>
        </w:rPr>
        <w:tab/>
      </w:r>
      <w:r>
        <w:rPr>
          <w:noProof/>
        </w:rPr>
        <w:fldChar w:fldCharType="begin"/>
      </w:r>
      <w:r>
        <w:rPr>
          <w:noProof/>
        </w:rPr>
        <w:instrText xml:space="preserve"> PAGEREF _Toc468131468 \h </w:instrText>
      </w:r>
      <w:r>
        <w:rPr>
          <w:noProof/>
        </w:rPr>
      </w:r>
      <w:r>
        <w:rPr>
          <w:noProof/>
        </w:rPr>
        <w:fldChar w:fldCharType="separate"/>
      </w:r>
      <w:r>
        <w:rPr>
          <w:noProof/>
        </w:rPr>
        <w:t>100</w:t>
      </w:r>
      <w:r>
        <w:rPr>
          <w:noProof/>
        </w:rPr>
        <w:fldChar w:fldCharType="end"/>
      </w:r>
    </w:p>
    <w:p w14:paraId="6F79F8DE"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Further validation is needed for the biomarker identified</w:t>
      </w:r>
      <w:r>
        <w:rPr>
          <w:noProof/>
        </w:rPr>
        <w:tab/>
      </w:r>
      <w:r>
        <w:rPr>
          <w:noProof/>
        </w:rPr>
        <w:fldChar w:fldCharType="begin"/>
      </w:r>
      <w:r>
        <w:rPr>
          <w:noProof/>
        </w:rPr>
        <w:instrText xml:space="preserve"> PAGEREF _Toc468131469 \h </w:instrText>
      </w:r>
      <w:r>
        <w:rPr>
          <w:noProof/>
        </w:rPr>
      </w:r>
      <w:r>
        <w:rPr>
          <w:noProof/>
        </w:rPr>
        <w:fldChar w:fldCharType="separate"/>
      </w:r>
      <w:r>
        <w:rPr>
          <w:noProof/>
        </w:rPr>
        <w:t>101</w:t>
      </w:r>
      <w:r>
        <w:rPr>
          <w:noProof/>
        </w:rPr>
        <w:fldChar w:fldCharType="end"/>
      </w:r>
    </w:p>
    <w:p w14:paraId="354D4D31"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Genomic data of real tumors is needed to build the predictive model</w:t>
      </w:r>
      <w:r>
        <w:rPr>
          <w:noProof/>
        </w:rPr>
        <w:tab/>
      </w:r>
      <w:r>
        <w:rPr>
          <w:noProof/>
        </w:rPr>
        <w:fldChar w:fldCharType="begin"/>
      </w:r>
      <w:r>
        <w:rPr>
          <w:noProof/>
        </w:rPr>
        <w:instrText xml:space="preserve"> PAGEREF _Toc468131470 \h </w:instrText>
      </w:r>
      <w:r>
        <w:rPr>
          <w:noProof/>
        </w:rPr>
      </w:r>
      <w:r>
        <w:rPr>
          <w:noProof/>
        </w:rPr>
        <w:fldChar w:fldCharType="separate"/>
      </w:r>
      <w:r>
        <w:rPr>
          <w:noProof/>
        </w:rPr>
        <w:t>101</w:t>
      </w:r>
      <w:r>
        <w:rPr>
          <w:noProof/>
        </w:rPr>
        <w:fldChar w:fldCharType="end"/>
      </w:r>
    </w:p>
    <w:p w14:paraId="7197240B"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The p&gt;&gt;n problem in the predictive model</w:t>
      </w:r>
      <w:r>
        <w:rPr>
          <w:noProof/>
        </w:rPr>
        <w:tab/>
      </w:r>
      <w:r>
        <w:rPr>
          <w:noProof/>
        </w:rPr>
        <w:fldChar w:fldCharType="begin"/>
      </w:r>
      <w:r>
        <w:rPr>
          <w:noProof/>
        </w:rPr>
        <w:instrText xml:space="preserve"> PAGEREF _Toc468131471 \h </w:instrText>
      </w:r>
      <w:r>
        <w:rPr>
          <w:noProof/>
        </w:rPr>
      </w:r>
      <w:r>
        <w:rPr>
          <w:noProof/>
        </w:rPr>
        <w:fldChar w:fldCharType="separate"/>
      </w:r>
      <w:r>
        <w:rPr>
          <w:noProof/>
        </w:rPr>
        <w:t>102</w:t>
      </w:r>
      <w:r>
        <w:rPr>
          <w:noProof/>
        </w:rPr>
        <w:fldChar w:fldCharType="end"/>
      </w:r>
    </w:p>
    <w:p w14:paraId="4E4EB2A1"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Multitask predictive model</w:t>
      </w:r>
      <w:r>
        <w:rPr>
          <w:noProof/>
        </w:rPr>
        <w:tab/>
      </w:r>
      <w:r>
        <w:rPr>
          <w:noProof/>
        </w:rPr>
        <w:fldChar w:fldCharType="begin"/>
      </w:r>
      <w:r>
        <w:rPr>
          <w:noProof/>
        </w:rPr>
        <w:instrText xml:space="preserve"> PAGEREF _Toc468131472 \h </w:instrText>
      </w:r>
      <w:r>
        <w:rPr>
          <w:noProof/>
        </w:rPr>
      </w:r>
      <w:r>
        <w:rPr>
          <w:noProof/>
        </w:rPr>
        <w:fldChar w:fldCharType="separate"/>
      </w:r>
      <w:r>
        <w:rPr>
          <w:noProof/>
        </w:rPr>
        <w:t>102</w:t>
      </w:r>
      <w:r>
        <w:rPr>
          <w:noProof/>
        </w:rPr>
        <w:fldChar w:fldCharType="end"/>
      </w:r>
    </w:p>
    <w:p w14:paraId="3C27B569" w14:textId="77777777" w:rsidR="001E2A23" w:rsidRDefault="001E2A23">
      <w:pPr>
        <w:pStyle w:val="TOC1"/>
        <w:tabs>
          <w:tab w:val="right" w:leader="dot" w:pos="8779"/>
        </w:tabs>
        <w:rPr>
          <w:rFonts w:eastAsiaTheme="minorEastAsia" w:hAnsiTheme="minorHAnsi" w:cstheme="minorBidi"/>
          <w:b w:val="0"/>
          <w:bCs w:val="0"/>
          <w:noProof/>
        </w:rPr>
      </w:pPr>
      <w:r>
        <w:rPr>
          <w:noProof/>
        </w:rPr>
        <w:t>Annex</w:t>
      </w:r>
      <w:r>
        <w:rPr>
          <w:noProof/>
        </w:rPr>
        <w:tab/>
      </w:r>
      <w:r>
        <w:rPr>
          <w:noProof/>
        </w:rPr>
        <w:fldChar w:fldCharType="begin"/>
      </w:r>
      <w:r>
        <w:rPr>
          <w:noProof/>
        </w:rPr>
        <w:instrText xml:space="preserve"> PAGEREF _Toc468131473 \h </w:instrText>
      </w:r>
      <w:r>
        <w:rPr>
          <w:noProof/>
        </w:rPr>
      </w:r>
      <w:r>
        <w:rPr>
          <w:noProof/>
        </w:rPr>
        <w:fldChar w:fldCharType="separate"/>
      </w:r>
      <w:r>
        <w:rPr>
          <w:noProof/>
        </w:rPr>
        <w:t>104</w:t>
      </w:r>
      <w:r>
        <w:rPr>
          <w:noProof/>
        </w:rPr>
        <w:fldChar w:fldCharType="end"/>
      </w:r>
    </w:p>
    <w:p w14:paraId="5A675EB3"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supplementary data</w:t>
      </w:r>
      <w:r>
        <w:rPr>
          <w:noProof/>
        </w:rPr>
        <w:t>—</w:t>
      </w:r>
      <w:r>
        <w:rPr>
          <w:noProof/>
        </w:rPr>
        <w:t>cmDetect</w:t>
      </w:r>
      <w:r>
        <w:rPr>
          <w:noProof/>
        </w:rPr>
        <w:tab/>
      </w:r>
      <w:r>
        <w:rPr>
          <w:noProof/>
        </w:rPr>
        <w:fldChar w:fldCharType="begin"/>
      </w:r>
      <w:r>
        <w:rPr>
          <w:noProof/>
        </w:rPr>
        <w:instrText xml:space="preserve"> PAGEREF _Toc468131474 \h </w:instrText>
      </w:r>
      <w:r>
        <w:rPr>
          <w:noProof/>
        </w:rPr>
      </w:r>
      <w:r>
        <w:rPr>
          <w:noProof/>
        </w:rPr>
        <w:fldChar w:fldCharType="separate"/>
      </w:r>
      <w:r>
        <w:rPr>
          <w:noProof/>
        </w:rPr>
        <w:t>104</w:t>
      </w:r>
      <w:r>
        <w:rPr>
          <w:noProof/>
        </w:rPr>
        <w:fldChar w:fldCharType="end"/>
      </w:r>
    </w:p>
    <w:p w14:paraId="4AA8E5E6" w14:textId="77777777" w:rsidR="001E2A23" w:rsidRDefault="001E2A23">
      <w:pPr>
        <w:pStyle w:val="TOC3"/>
        <w:tabs>
          <w:tab w:val="right" w:leader="dot" w:pos="8779"/>
        </w:tabs>
        <w:rPr>
          <w:rFonts w:eastAsiaTheme="minorEastAsia" w:hAnsiTheme="minorHAnsi" w:cstheme="minorBidi"/>
          <w:noProof/>
          <w:sz w:val="24"/>
          <w:szCs w:val="24"/>
        </w:rPr>
      </w:pPr>
      <w:r>
        <w:rPr>
          <w:noProof/>
        </w:rPr>
        <w:t>Filter patient specific polymorphism</w:t>
      </w:r>
      <w:r>
        <w:rPr>
          <w:noProof/>
        </w:rPr>
        <w:tab/>
      </w:r>
      <w:r>
        <w:rPr>
          <w:noProof/>
        </w:rPr>
        <w:fldChar w:fldCharType="begin"/>
      </w:r>
      <w:r>
        <w:rPr>
          <w:noProof/>
        </w:rPr>
        <w:instrText xml:space="preserve"> PAGEREF _Toc468131475 \h </w:instrText>
      </w:r>
      <w:r>
        <w:rPr>
          <w:noProof/>
        </w:rPr>
      </w:r>
      <w:r>
        <w:rPr>
          <w:noProof/>
        </w:rPr>
        <w:fldChar w:fldCharType="separate"/>
      </w:r>
      <w:r>
        <w:rPr>
          <w:noProof/>
        </w:rPr>
        <w:t>104</w:t>
      </w:r>
      <w:r>
        <w:rPr>
          <w:noProof/>
        </w:rPr>
        <w:fldChar w:fldCharType="end"/>
      </w:r>
    </w:p>
    <w:p w14:paraId="4C887F79" w14:textId="77777777" w:rsidR="001E2A23" w:rsidRDefault="001E2A23">
      <w:pPr>
        <w:pStyle w:val="TOC3"/>
        <w:tabs>
          <w:tab w:val="right" w:leader="dot" w:pos="8779"/>
        </w:tabs>
        <w:rPr>
          <w:rFonts w:eastAsiaTheme="minorEastAsia" w:hAnsiTheme="minorHAnsi" w:cstheme="minorBidi"/>
          <w:noProof/>
          <w:sz w:val="24"/>
          <w:szCs w:val="24"/>
        </w:rPr>
      </w:pPr>
      <w:r>
        <w:rPr>
          <w:noProof/>
        </w:rPr>
        <w:t>Filter false positives from the pool of blood samples</w:t>
      </w:r>
      <w:r>
        <w:rPr>
          <w:noProof/>
        </w:rPr>
        <w:tab/>
      </w:r>
      <w:r>
        <w:rPr>
          <w:noProof/>
        </w:rPr>
        <w:fldChar w:fldCharType="begin"/>
      </w:r>
      <w:r>
        <w:rPr>
          <w:noProof/>
        </w:rPr>
        <w:instrText xml:space="preserve"> PAGEREF _Toc468131476 \h </w:instrText>
      </w:r>
      <w:r>
        <w:rPr>
          <w:noProof/>
        </w:rPr>
      </w:r>
      <w:r>
        <w:rPr>
          <w:noProof/>
        </w:rPr>
        <w:fldChar w:fldCharType="separate"/>
      </w:r>
      <w:r>
        <w:rPr>
          <w:noProof/>
        </w:rPr>
        <w:t>105</w:t>
      </w:r>
      <w:r>
        <w:rPr>
          <w:noProof/>
        </w:rPr>
        <w:fldChar w:fldCharType="end"/>
      </w:r>
    </w:p>
    <w:p w14:paraId="2B8F1369" w14:textId="77777777" w:rsidR="001E2A23" w:rsidRDefault="001E2A23">
      <w:pPr>
        <w:pStyle w:val="TOC3"/>
        <w:tabs>
          <w:tab w:val="right" w:leader="dot" w:pos="8779"/>
        </w:tabs>
        <w:rPr>
          <w:rFonts w:eastAsiaTheme="minorEastAsia" w:hAnsiTheme="minorHAnsi" w:cstheme="minorBidi"/>
          <w:noProof/>
          <w:sz w:val="24"/>
          <w:szCs w:val="24"/>
        </w:rPr>
      </w:pPr>
      <w:r>
        <w:rPr>
          <w:noProof/>
        </w:rPr>
        <w:t>Simulation data for cmDetect performance evaluation</w:t>
      </w:r>
      <w:r>
        <w:rPr>
          <w:noProof/>
        </w:rPr>
        <w:tab/>
      </w:r>
      <w:r>
        <w:rPr>
          <w:noProof/>
        </w:rPr>
        <w:fldChar w:fldCharType="begin"/>
      </w:r>
      <w:r>
        <w:rPr>
          <w:noProof/>
        </w:rPr>
        <w:instrText xml:space="preserve"> PAGEREF _Toc468131477 \h </w:instrText>
      </w:r>
      <w:r>
        <w:rPr>
          <w:noProof/>
        </w:rPr>
      </w:r>
      <w:r>
        <w:rPr>
          <w:noProof/>
        </w:rPr>
        <w:fldChar w:fldCharType="separate"/>
      </w:r>
      <w:r>
        <w:rPr>
          <w:noProof/>
        </w:rPr>
        <w:t>105</w:t>
      </w:r>
      <w:r>
        <w:rPr>
          <w:noProof/>
        </w:rPr>
        <w:fldChar w:fldCharType="end"/>
      </w:r>
    </w:p>
    <w:p w14:paraId="2AE85D71" w14:textId="77777777" w:rsidR="001E2A23" w:rsidRDefault="001E2A23">
      <w:pPr>
        <w:pStyle w:val="TOC1"/>
        <w:tabs>
          <w:tab w:val="right" w:leader="dot" w:pos="8779"/>
        </w:tabs>
        <w:rPr>
          <w:rFonts w:eastAsiaTheme="minorEastAsia" w:hAnsiTheme="minorHAnsi" w:cstheme="minorBidi"/>
          <w:b w:val="0"/>
          <w:bCs w:val="0"/>
          <w:noProof/>
        </w:rPr>
      </w:pPr>
      <w:r w:rsidRPr="009A2F64">
        <w:rPr>
          <w:noProof/>
          <w:lang w:val="fr-FR"/>
        </w:rPr>
        <w:t>Reference</w:t>
      </w:r>
      <w:r>
        <w:rPr>
          <w:noProof/>
        </w:rPr>
        <w:tab/>
      </w:r>
      <w:r>
        <w:rPr>
          <w:noProof/>
        </w:rPr>
        <w:fldChar w:fldCharType="begin"/>
      </w:r>
      <w:r>
        <w:rPr>
          <w:noProof/>
        </w:rPr>
        <w:instrText xml:space="preserve"> PAGEREF _Toc468131478 \h </w:instrText>
      </w:r>
      <w:r>
        <w:rPr>
          <w:noProof/>
        </w:rPr>
      </w:r>
      <w:r>
        <w:rPr>
          <w:noProof/>
        </w:rPr>
        <w:fldChar w:fldCharType="separate"/>
      </w:r>
      <w:r>
        <w:rPr>
          <w:noProof/>
        </w:rPr>
        <w:t>107</w:t>
      </w:r>
      <w:r>
        <w:rPr>
          <w:noProof/>
        </w:rPr>
        <w:fldChar w:fldCharType="end"/>
      </w:r>
    </w:p>
    <w:p w14:paraId="7ADA7745" w14:textId="77777777" w:rsidR="002771FC" w:rsidRDefault="002553DF" w:rsidP="00AC2E61">
      <w:pPr>
        <w:spacing w:before="100" w:beforeAutospacing="1" w:after="100" w:afterAutospacing="1" w:line="300" w:lineRule="auto"/>
        <w:jc w:val="both"/>
        <w:rPr>
          <w:szCs w:val="22"/>
        </w:rPr>
      </w:pPr>
      <w:r>
        <w:rPr>
          <w:szCs w:val="22"/>
        </w:rPr>
        <w:fldChar w:fldCharType="end"/>
      </w:r>
    </w:p>
    <w:p w14:paraId="59928AAC" w14:textId="77777777" w:rsidR="002553DF" w:rsidRDefault="002553DF" w:rsidP="00AC2E61">
      <w:pPr>
        <w:spacing w:before="100" w:beforeAutospacing="1" w:after="100" w:afterAutospacing="1" w:line="300" w:lineRule="auto"/>
        <w:jc w:val="both"/>
        <w:rPr>
          <w:szCs w:val="22"/>
        </w:rPr>
      </w:pPr>
    </w:p>
    <w:p w14:paraId="65DEC9AA" w14:textId="77777777" w:rsidR="002553DF" w:rsidRDefault="002553DF" w:rsidP="00AC2E61">
      <w:pPr>
        <w:spacing w:before="100" w:beforeAutospacing="1" w:after="100" w:afterAutospacing="1" w:line="300" w:lineRule="auto"/>
        <w:jc w:val="both"/>
        <w:rPr>
          <w:szCs w:val="22"/>
        </w:rPr>
      </w:pPr>
    </w:p>
    <w:p w14:paraId="4532781B" w14:textId="659BCCB8" w:rsidR="002553DF" w:rsidRDefault="002C3BE3" w:rsidP="002C6BE7">
      <w:pPr>
        <w:pStyle w:val="Heading1"/>
        <w:spacing w:after="120" w:line="300" w:lineRule="auto"/>
      </w:pPr>
      <w:bookmarkStart w:id="0" w:name="_Toc468131424"/>
      <w:r>
        <w:lastRenderedPageBreak/>
        <w:t>List</w:t>
      </w:r>
      <w:r w:rsidR="002553DF">
        <w:t xml:space="preserve"> of figures</w:t>
      </w:r>
      <w:bookmarkEnd w:id="0"/>
    </w:p>
    <w:p w14:paraId="3C75D6C1" w14:textId="77777777" w:rsidR="002C6BE7" w:rsidRDefault="002553DF" w:rsidP="002C6BE7">
      <w:pPr>
        <w:pStyle w:val="TableofFigures"/>
        <w:tabs>
          <w:tab w:val="right" w:leader="dot" w:pos="8779"/>
        </w:tabs>
        <w:spacing w:after="120" w:line="300" w:lineRule="auto"/>
        <w:rPr>
          <w:rFonts w:asciiTheme="minorHAnsi" w:hAnsiTheme="minorHAnsi" w:cstheme="minorBidi"/>
          <w:noProof/>
        </w:rPr>
      </w:pPr>
      <w:r>
        <w:fldChar w:fldCharType="begin"/>
      </w:r>
      <w:r>
        <w:instrText xml:space="preserve"> TOC \c "Figure" </w:instrText>
      </w:r>
      <w:r>
        <w:fldChar w:fldCharType="separate"/>
      </w:r>
      <w:r w:rsidR="002C6BE7">
        <w:rPr>
          <w:noProof/>
        </w:rPr>
        <w:t xml:space="preserve">Figure 1. A normal cell with intact BRCA and PARP functions is able to repair DNA normally (A). In a tumor cell with a mutation in BRCA, intact PARP function results in ability to repair DNA and subsequent viability (B). Central to the use of PARP inhibitors in the treatment of patients with malignancy related to BRCA1/2 mutations is the concept of synthetic lethality </w:t>
      </w:r>
      <w:r w:rsidR="002C6BE7" w:rsidRPr="000741C1">
        <w:rPr>
          <w:noProof/>
        </w:rPr>
        <w:t>(Rios and Puhalla 2011)</w:t>
      </w:r>
      <w:r w:rsidR="002C6BE7">
        <w:rPr>
          <w:noProof/>
        </w:rPr>
        <w:t>.</w:t>
      </w:r>
      <w:r w:rsidR="002C6BE7">
        <w:rPr>
          <w:noProof/>
        </w:rPr>
        <w:tab/>
      </w:r>
      <w:r w:rsidR="002C6BE7">
        <w:rPr>
          <w:noProof/>
        </w:rPr>
        <w:fldChar w:fldCharType="begin"/>
      </w:r>
      <w:r w:rsidR="002C6BE7">
        <w:rPr>
          <w:noProof/>
        </w:rPr>
        <w:instrText xml:space="preserve"> PAGEREF _Toc464603668 \h </w:instrText>
      </w:r>
      <w:r w:rsidR="002C6BE7">
        <w:rPr>
          <w:noProof/>
        </w:rPr>
      </w:r>
      <w:r w:rsidR="002C6BE7">
        <w:rPr>
          <w:noProof/>
        </w:rPr>
        <w:fldChar w:fldCharType="separate"/>
      </w:r>
      <w:r w:rsidR="0088566C">
        <w:rPr>
          <w:noProof/>
        </w:rPr>
        <w:t>11</w:t>
      </w:r>
      <w:r w:rsidR="002C6BE7">
        <w:rPr>
          <w:noProof/>
        </w:rPr>
        <w:fldChar w:fldCharType="end"/>
      </w:r>
    </w:p>
    <w:p w14:paraId="0FBC83BB"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 </w:t>
      </w:r>
      <w:r w:rsidRPr="000741C1">
        <w:rPr>
          <w:rFonts w:cs="Apple Symbols"/>
          <w:noProof/>
        </w:rPr>
        <w:t>Oncogenes promote tumorigenesis while tumor suppressor genes inhibit cell proliferation and tumor development. An activation of oncogenes or and inactivation of tumor suppressor genes can cause cancer (adapted from (Shah, et al. 2013).</w:t>
      </w:r>
      <w:r>
        <w:rPr>
          <w:noProof/>
        </w:rPr>
        <w:tab/>
      </w:r>
      <w:r>
        <w:rPr>
          <w:noProof/>
        </w:rPr>
        <w:fldChar w:fldCharType="begin"/>
      </w:r>
      <w:r>
        <w:rPr>
          <w:noProof/>
        </w:rPr>
        <w:instrText xml:space="preserve"> PAGEREF _Toc464603669 \h </w:instrText>
      </w:r>
      <w:r>
        <w:rPr>
          <w:noProof/>
        </w:rPr>
      </w:r>
      <w:r>
        <w:rPr>
          <w:noProof/>
        </w:rPr>
        <w:fldChar w:fldCharType="separate"/>
      </w:r>
      <w:r w:rsidR="0088566C">
        <w:rPr>
          <w:noProof/>
        </w:rPr>
        <w:t>13</w:t>
      </w:r>
      <w:r>
        <w:rPr>
          <w:noProof/>
        </w:rPr>
        <w:fldChar w:fldCharType="end"/>
      </w:r>
    </w:p>
    <w:p w14:paraId="4E1659B3"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 </w:t>
      </w:r>
      <w:r w:rsidRPr="000741C1">
        <w:rPr>
          <w:rFonts w:cs="Apple Symbols"/>
          <w:noProof/>
        </w:rPr>
        <w:t>The fusion BCR-ABL gene is formed as a result of the chromosome 9 and chromosome 22 translocation (Trela, Glowacki, and B</w:t>
      </w:r>
      <w:r w:rsidRPr="000741C1">
        <w:rPr>
          <w:rFonts w:ascii="Calibri" w:eastAsia="Calibri" w:hAnsi="Calibri" w:cs="Calibri"/>
          <w:noProof/>
        </w:rPr>
        <w:t>ł</w:t>
      </w:r>
      <w:r w:rsidRPr="000741C1">
        <w:rPr>
          <w:rFonts w:cs="Apple Symbols"/>
          <w:noProof/>
        </w:rPr>
        <w:t>asiak 2014).</w:t>
      </w:r>
      <w:r>
        <w:rPr>
          <w:noProof/>
        </w:rPr>
        <w:tab/>
      </w:r>
      <w:r>
        <w:rPr>
          <w:noProof/>
        </w:rPr>
        <w:fldChar w:fldCharType="begin"/>
      </w:r>
      <w:r>
        <w:rPr>
          <w:noProof/>
        </w:rPr>
        <w:instrText xml:space="preserve"> PAGEREF _Toc464603670 \h </w:instrText>
      </w:r>
      <w:r>
        <w:rPr>
          <w:noProof/>
        </w:rPr>
      </w:r>
      <w:r>
        <w:rPr>
          <w:noProof/>
        </w:rPr>
        <w:fldChar w:fldCharType="separate"/>
      </w:r>
      <w:r w:rsidR="0088566C">
        <w:rPr>
          <w:noProof/>
        </w:rPr>
        <w:t>15</w:t>
      </w:r>
      <w:r>
        <w:rPr>
          <w:noProof/>
        </w:rPr>
        <w:fldChar w:fldCharType="end"/>
      </w:r>
    </w:p>
    <w:p w14:paraId="4A7C0DC8"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4. </w:t>
      </w:r>
      <w:r w:rsidRPr="000741C1">
        <w:rPr>
          <w:rFonts w:cs="Apple Symbols"/>
          <w:noProof/>
        </w:rPr>
        <w:t>An illustration of nonsense, missense and silent mutation.</w:t>
      </w:r>
      <w:r>
        <w:rPr>
          <w:noProof/>
        </w:rPr>
        <w:tab/>
      </w:r>
      <w:r>
        <w:rPr>
          <w:noProof/>
        </w:rPr>
        <w:fldChar w:fldCharType="begin"/>
      </w:r>
      <w:r>
        <w:rPr>
          <w:noProof/>
        </w:rPr>
        <w:instrText xml:space="preserve"> PAGEREF _Toc464603671 \h </w:instrText>
      </w:r>
      <w:r>
        <w:rPr>
          <w:noProof/>
        </w:rPr>
      </w:r>
      <w:r>
        <w:rPr>
          <w:noProof/>
        </w:rPr>
        <w:fldChar w:fldCharType="separate"/>
      </w:r>
      <w:r w:rsidR="0088566C">
        <w:rPr>
          <w:noProof/>
        </w:rPr>
        <w:t>16</w:t>
      </w:r>
      <w:r>
        <w:rPr>
          <w:noProof/>
        </w:rPr>
        <w:fldChar w:fldCharType="end"/>
      </w:r>
    </w:p>
    <w:p w14:paraId="14297EC3"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5. </w:t>
      </w:r>
      <w:r w:rsidRPr="000741C1">
        <w:rPr>
          <w:rFonts w:cs="Apple Symbols"/>
          <w:noProof/>
        </w:rPr>
        <w:t>BRAF V600E oncogenic signaling pathway in melanoma. (Ascierto, et al. 2012)</w:t>
      </w:r>
      <w:r>
        <w:rPr>
          <w:noProof/>
        </w:rPr>
        <w:tab/>
      </w:r>
      <w:r>
        <w:rPr>
          <w:noProof/>
        </w:rPr>
        <w:fldChar w:fldCharType="begin"/>
      </w:r>
      <w:r>
        <w:rPr>
          <w:noProof/>
        </w:rPr>
        <w:instrText xml:space="preserve"> PAGEREF _Toc464603672 \h </w:instrText>
      </w:r>
      <w:r>
        <w:rPr>
          <w:noProof/>
        </w:rPr>
      </w:r>
      <w:r>
        <w:rPr>
          <w:noProof/>
        </w:rPr>
        <w:fldChar w:fldCharType="separate"/>
      </w:r>
      <w:r w:rsidR="0088566C">
        <w:rPr>
          <w:noProof/>
        </w:rPr>
        <w:t>17</w:t>
      </w:r>
      <w:r>
        <w:rPr>
          <w:noProof/>
        </w:rPr>
        <w:fldChar w:fldCharType="end"/>
      </w:r>
    </w:p>
    <w:p w14:paraId="16F0AECC"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6. </w:t>
      </w:r>
      <w:r w:rsidRPr="000741C1">
        <w:rPr>
          <w:rFonts w:cs="Apple Symbols"/>
          <w:noProof/>
        </w:rPr>
        <w:t>A brief demonstration of NGS process (ref: Illumina)</w:t>
      </w:r>
      <w:r>
        <w:rPr>
          <w:noProof/>
        </w:rPr>
        <w:tab/>
      </w:r>
      <w:r>
        <w:rPr>
          <w:noProof/>
        </w:rPr>
        <w:fldChar w:fldCharType="begin"/>
      </w:r>
      <w:r>
        <w:rPr>
          <w:noProof/>
        </w:rPr>
        <w:instrText xml:space="preserve"> PAGEREF _Toc464603673 \h </w:instrText>
      </w:r>
      <w:r>
        <w:rPr>
          <w:noProof/>
        </w:rPr>
      </w:r>
      <w:r>
        <w:rPr>
          <w:noProof/>
        </w:rPr>
        <w:fldChar w:fldCharType="separate"/>
      </w:r>
      <w:r w:rsidR="0088566C">
        <w:rPr>
          <w:noProof/>
        </w:rPr>
        <w:t>20</w:t>
      </w:r>
      <w:r>
        <w:rPr>
          <w:noProof/>
        </w:rPr>
        <w:fldChar w:fldCharType="end"/>
      </w:r>
    </w:p>
    <w:p w14:paraId="2A6E852D"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7. </w:t>
      </w:r>
      <w:r w:rsidRPr="000741C1">
        <w:rPr>
          <w:rFonts w:cs="Apple Symbols"/>
          <w:noProof/>
        </w:rPr>
        <w:t>A brief illustration of CGH array process (Wikipedia).</w:t>
      </w:r>
      <w:r>
        <w:rPr>
          <w:noProof/>
        </w:rPr>
        <w:tab/>
      </w:r>
      <w:r>
        <w:rPr>
          <w:noProof/>
        </w:rPr>
        <w:fldChar w:fldCharType="begin"/>
      </w:r>
      <w:r>
        <w:rPr>
          <w:noProof/>
        </w:rPr>
        <w:instrText xml:space="preserve"> PAGEREF _Toc464603674 \h </w:instrText>
      </w:r>
      <w:r>
        <w:rPr>
          <w:noProof/>
        </w:rPr>
      </w:r>
      <w:r>
        <w:rPr>
          <w:noProof/>
        </w:rPr>
        <w:fldChar w:fldCharType="separate"/>
      </w:r>
      <w:r w:rsidR="0088566C">
        <w:rPr>
          <w:noProof/>
        </w:rPr>
        <w:t>23</w:t>
      </w:r>
      <w:r>
        <w:rPr>
          <w:noProof/>
        </w:rPr>
        <w:fldChar w:fldCharType="end"/>
      </w:r>
    </w:p>
    <w:p w14:paraId="6CF7EA9C"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8. </w:t>
      </w:r>
      <w:r w:rsidRPr="000741C1">
        <w:rPr>
          <w:rFonts w:cs="Apple Symbols"/>
          <w:noProof/>
        </w:rPr>
        <w:t>The recommended pipeline for calling somatic mutations using tumor/normal sequencing data (from https://software.broadinstitute.org).</w:t>
      </w:r>
      <w:r>
        <w:rPr>
          <w:noProof/>
        </w:rPr>
        <w:tab/>
      </w:r>
      <w:r>
        <w:rPr>
          <w:noProof/>
        </w:rPr>
        <w:fldChar w:fldCharType="begin"/>
      </w:r>
      <w:r>
        <w:rPr>
          <w:noProof/>
        </w:rPr>
        <w:instrText xml:space="preserve"> PAGEREF _Toc464603675 \h </w:instrText>
      </w:r>
      <w:r>
        <w:rPr>
          <w:noProof/>
        </w:rPr>
      </w:r>
      <w:r>
        <w:rPr>
          <w:noProof/>
        </w:rPr>
        <w:fldChar w:fldCharType="separate"/>
      </w:r>
      <w:r w:rsidR="0088566C">
        <w:rPr>
          <w:noProof/>
        </w:rPr>
        <w:t>28</w:t>
      </w:r>
      <w:r>
        <w:rPr>
          <w:noProof/>
        </w:rPr>
        <w:fldChar w:fldCharType="end"/>
      </w:r>
    </w:p>
    <w:p w14:paraId="7DF045A6"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9. </w:t>
      </w:r>
      <w:r w:rsidRPr="000741C1">
        <w:rPr>
          <w:rFonts w:cs="Apple Symbols"/>
          <w:noProof/>
        </w:rPr>
        <w:t>A workflow overview of CGH data analyses (from Commo et al., 2016).</w:t>
      </w:r>
      <w:r>
        <w:rPr>
          <w:noProof/>
        </w:rPr>
        <w:tab/>
      </w:r>
      <w:r>
        <w:rPr>
          <w:noProof/>
        </w:rPr>
        <w:fldChar w:fldCharType="begin"/>
      </w:r>
      <w:r>
        <w:rPr>
          <w:noProof/>
        </w:rPr>
        <w:instrText xml:space="preserve"> PAGEREF _Toc464603676 \h </w:instrText>
      </w:r>
      <w:r>
        <w:rPr>
          <w:noProof/>
        </w:rPr>
      </w:r>
      <w:r>
        <w:rPr>
          <w:noProof/>
        </w:rPr>
        <w:fldChar w:fldCharType="separate"/>
      </w:r>
      <w:r w:rsidR="0088566C">
        <w:rPr>
          <w:noProof/>
        </w:rPr>
        <w:t>30</w:t>
      </w:r>
      <w:r>
        <w:rPr>
          <w:noProof/>
        </w:rPr>
        <w:fldChar w:fldCharType="end"/>
      </w:r>
    </w:p>
    <w:p w14:paraId="05ACEF90"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10. </w:t>
      </w:r>
      <w:r w:rsidRPr="000741C1">
        <w:rPr>
          <w:rFonts w:cs="Apple Symbols"/>
          <w:noProof/>
        </w:rPr>
        <w:t>A set of 85 breast cancer samples were divided into five main subtypes by hierarchical clustering based on differences in gene expression. (S</w:t>
      </w:r>
      <w:r w:rsidRPr="000741C1">
        <w:rPr>
          <w:rFonts w:ascii="Calibri" w:eastAsia="Calibri" w:hAnsi="Calibri" w:cs="Calibri"/>
          <w:noProof/>
        </w:rPr>
        <w:t>ø</w:t>
      </w:r>
      <w:r w:rsidRPr="000741C1">
        <w:rPr>
          <w:rFonts w:cs="Apple Symbols"/>
          <w:noProof/>
        </w:rPr>
        <w:t>rlie, et al. 2001)</w:t>
      </w:r>
      <w:r>
        <w:rPr>
          <w:noProof/>
        </w:rPr>
        <w:tab/>
      </w:r>
      <w:r>
        <w:rPr>
          <w:noProof/>
        </w:rPr>
        <w:fldChar w:fldCharType="begin"/>
      </w:r>
      <w:r>
        <w:rPr>
          <w:noProof/>
        </w:rPr>
        <w:instrText xml:space="preserve"> PAGEREF _Toc464603677 \h </w:instrText>
      </w:r>
      <w:r>
        <w:rPr>
          <w:noProof/>
        </w:rPr>
      </w:r>
      <w:r>
        <w:rPr>
          <w:noProof/>
        </w:rPr>
        <w:fldChar w:fldCharType="separate"/>
      </w:r>
      <w:r w:rsidR="0088566C">
        <w:rPr>
          <w:noProof/>
        </w:rPr>
        <w:t>32</w:t>
      </w:r>
      <w:r>
        <w:rPr>
          <w:noProof/>
        </w:rPr>
        <w:fldChar w:fldCharType="end"/>
      </w:r>
    </w:p>
    <w:p w14:paraId="566F1D56"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11. </w:t>
      </w:r>
      <w:r w:rsidRPr="000741C1">
        <w:rPr>
          <w:rFonts w:cs="Apple Symbols"/>
          <w:noProof/>
        </w:rPr>
        <w:t>A few popular software for identifying driver mutations from passenger mutations (Marx 2014)</w:t>
      </w:r>
      <w:r>
        <w:rPr>
          <w:noProof/>
        </w:rPr>
        <w:t>.</w:t>
      </w:r>
      <w:r>
        <w:rPr>
          <w:noProof/>
        </w:rPr>
        <w:tab/>
      </w:r>
      <w:r>
        <w:rPr>
          <w:noProof/>
        </w:rPr>
        <w:fldChar w:fldCharType="begin"/>
      </w:r>
      <w:r>
        <w:rPr>
          <w:noProof/>
        </w:rPr>
        <w:instrText xml:space="preserve"> PAGEREF _Toc464603678 \h </w:instrText>
      </w:r>
      <w:r>
        <w:rPr>
          <w:noProof/>
        </w:rPr>
      </w:r>
      <w:r>
        <w:rPr>
          <w:noProof/>
        </w:rPr>
        <w:fldChar w:fldCharType="separate"/>
      </w:r>
      <w:r w:rsidR="0088566C">
        <w:rPr>
          <w:noProof/>
        </w:rPr>
        <w:t>34</w:t>
      </w:r>
      <w:r>
        <w:rPr>
          <w:noProof/>
        </w:rPr>
        <w:fldChar w:fldCharType="end"/>
      </w:r>
    </w:p>
    <w:p w14:paraId="7FC544A7"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lastRenderedPageBreak/>
        <w:t xml:space="preserve">Figure 12. </w:t>
      </w:r>
      <w:r w:rsidRPr="000741C1">
        <w:rPr>
          <w:rFonts w:cs="Apple Symbols"/>
          <w:noProof/>
        </w:rPr>
        <w:t>Three mutational signatures illustrated by the contribution of different mutation types (A), the presence of each signature in different cancer types (B) Alexandrov, et al. 2013.</w:t>
      </w:r>
      <w:r>
        <w:rPr>
          <w:noProof/>
        </w:rPr>
        <w:tab/>
      </w:r>
      <w:r>
        <w:rPr>
          <w:noProof/>
        </w:rPr>
        <w:fldChar w:fldCharType="begin"/>
      </w:r>
      <w:r>
        <w:rPr>
          <w:noProof/>
        </w:rPr>
        <w:instrText xml:space="preserve"> PAGEREF _Toc464603679 \h </w:instrText>
      </w:r>
      <w:r>
        <w:rPr>
          <w:noProof/>
        </w:rPr>
      </w:r>
      <w:r>
        <w:rPr>
          <w:noProof/>
        </w:rPr>
        <w:fldChar w:fldCharType="separate"/>
      </w:r>
      <w:r w:rsidR="0088566C">
        <w:rPr>
          <w:noProof/>
        </w:rPr>
        <w:t>36</w:t>
      </w:r>
      <w:r>
        <w:rPr>
          <w:noProof/>
        </w:rPr>
        <w:fldChar w:fldCharType="end"/>
      </w:r>
    </w:p>
    <w:p w14:paraId="4DE7C7C2"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13. </w:t>
      </w:r>
      <w:r w:rsidRPr="000741C1">
        <w:rPr>
          <w:rFonts w:cs="Apple Symbols"/>
          <w:noProof/>
        </w:rPr>
        <w:t>An example of gene network constructed by bioPIXIE using genome-wide data such as microarray expression data and gene-gene co-localization data (Myers, Chiriac, and Troyanskaya 2009).</w:t>
      </w:r>
      <w:r>
        <w:rPr>
          <w:noProof/>
        </w:rPr>
        <w:tab/>
      </w:r>
      <w:r>
        <w:rPr>
          <w:noProof/>
        </w:rPr>
        <w:fldChar w:fldCharType="begin"/>
      </w:r>
      <w:r>
        <w:rPr>
          <w:noProof/>
        </w:rPr>
        <w:instrText xml:space="preserve"> PAGEREF _Toc464603680 \h </w:instrText>
      </w:r>
      <w:r>
        <w:rPr>
          <w:noProof/>
        </w:rPr>
      </w:r>
      <w:r>
        <w:rPr>
          <w:noProof/>
        </w:rPr>
        <w:fldChar w:fldCharType="separate"/>
      </w:r>
      <w:r w:rsidR="0088566C">
        <w:rPr>
          <w:noProof/>
        </w:rPr>
        <w:t>36</w:t>
      </w:r>
      <w:r>
        <w:rPr>
          <w:noProof/>
        </w:rPr>
        <w:fldChar w:fldCharType="end"/>
      </w:r>
    </w:p>
    <w:p w14:paraId="4FE73884"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14. </w:t>
      </w:r>
      <w:r w:rsidRPr="000741C1">
        <w:rPr>
          <w:rFonts w:cs="Apple Symbols"/>
          <w:noProof/>
        </w:rPr>
        <w:t>An example of a clinical trial design of one type of cancer in which multiple drugs are available. Patients are tested for biomarker1, biomarker2, biomarker3 and biomarker4, and receive a corresponding drug based on their molecular analysis result (Biankin, Piantadosi, and Hollingsworth 2015).</w:t>
      </w:r>
      <w:r>
        <w:rPr>
          <w:noProof/>
        </w:rPr>
        <w:tab/>
      </w:r>
      <w:r>
        <w:rPr>
          <w:noProof/>
        </w:rPr>
        <w:fldChar w:fldCharType="begin"/>
      </w:r>
      <w:r>
        <w:rPr>
          <w:noProof/>
        </w:rPr>
        <w:instrText xml:space="preserve"> PAGEREF _Toc464603681 \h </w:instrText>
      </w:r>
      <w:r>
        <w:rPr>
          <w:noProof/>
        </w:rPr>
      </w:r>
      <w:r>
        <w:rPr>
          <w:noProof/>
        </w:rPr>
        <w:fldChar w:fldCharType="separate"/>
      </w:r>
      <w:r w:rsidR="0088566C">
        <w:rPr>
          <w:noProof/>
        </w:rPr>
        <w:t>41</w:t>
      </w:r>
      <w:r>
        <w:rPr>
          <w:noProof/>
        </w:rPr>
        <w:fldChar w:fldCharType="end"/>
      </w:r>
    </w:p>
    <w:p w14:paraId="746FEE07"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15. </w:t>
      </w:r>
      <w:r w:rsidRPr="000741C1">
        <w:rPr>
          <w:rFonts w:cs="Apple Symbols"/>
          <w:noProof/>
        </w:rPr>
        <w:t xml:space="preserve">Summary of mechanisms of resistance to first generation EGFR TKIs. Red text represents mutations; blue text represents amplifications. </w:t>
      </w:r>
      <w:r w:rsidRPr="00E4642C">
        <w:rPr>
          <w:rStyle w:val="NoSpacingChar"/>
          <w:noProof/>
        </w:rPr>
        <w:sym w:font="Symbol" w:char="F0AD"/>
      </w:r>
      <w:r w:rsidRPr="000741C1">
        <w:rPr>
          <w:rFonts w:cs="Apple Symbols"/>
          <w:noProof/>
        </w:rPr>
        <w:t xml:space="preserve">E increased expression; </w:t>
      </w:r>
      <w:r w:rsidRPr="00E4642C">
        <w:rPr>
          <w:rStyle w:val="NoSpacingChar"/>
          <w:noProof/>
        </w:rPr>
        <w:sym w:font="Symbol" w:char="F0AD"/>
      </w:r>
      <w:r w:rsidRPr="000741C1">
        <w:rPr>
          <w:rFonts w:cs="Apple Symbols"/>
          <w:noProof/>
        </w:rPr>
        <w:t xml:space="preserve">A, increased activation; </w:t>
      </w:r>
      <w:r w:rsidRPr="00E4642C">
        <w:rPr>
          <w:rStyle w:val="NoSpacingChar"/>
          <w:noProof/>
        </w:rPr>
        <w:sym w:font="Symbol" w:char="F0AD"/>
      </w:r>
      <w:r w:rsidRPr="000741C1">
        <w:rPr>
          <w:rFonts w:cs="Apple Symbols"/>
          <w:noProof/>
        </w:rPr>
        <w:t xml:space="preserve">R, up-regulation; </w:t>
      </w:r>
      <w:r w:rsidRPr="00E4642C">
        <w:rPr>
          <w:rStyle w:val="NoSpacingChar"/>
          <w:noProof/>
        </w:rPr>
        <w:sym w:font="Symbol" w:char="F0AF"/>
      </w:r>
      <w:r w:rsidRPr="000741C1">
        <w:rPr>
          <w:rFonts w:cs="Apple Symbols"/>
          <w:noProof/>
        </w:rPr>
        <w:t xml:space="preserve">R, down-regulation; </w:t>
      </w:r>
      <w:r w:rsidRPr="00E4642C">
        <w:rPr>
          <w:rStyle w:val="NoSpacingChar"/>
          <w:noProof/>
        </w:rPr>
        <w:sym w:font="Symbol" w:char="F0AF"/>
      </w:r>
      <w:r w:rsidRPr="000741C1">
        <w:rPr>
          <w:rFonts w:cs="Apple Symbols"/>
          <w:noProof/>
        </w:rPr>
        <w:t>E, loss of expression (Stewart, et al. 2015).</w:t>
      </w:r>
      <w:r>
        <w:rPr>
          <w:noProof/>
        </w:rPr>
        <w:tab/>
      </w:r>
      <w:r>
        <w:rPr>
          <w:noProof/>
        </w:rPr>
        <w:fldChar w:fldCharType="begin"/>
      </w:r>
      <w:r>
        <w:rPr>
          <w:noProof/>
        </w:rPr>
        <w:instrText xml:space="preserve"> PAGEREF _Toc464603682 \h </w:instrText>
      </w:r>
      <w:r>
        <w:rPr>
          <w:noProof/>
        </w:rPr>
      </w:r>
      <w:r>
        <w:rPr>
          <w:noProof/>
        </w:rPr>
        <w:fldChar w:fldCharType="separate"/>
      </w:r>
      <w:r w:rsidR="0088566C">
        <w:rPr>
          <w:noProof/>
        </w:rPr>
        <w:t>45</w:t>
      </w:r>
      <w:r>
        <w:rPr>
          <w:noProof/>
        </w:rPr>
        <w:fldChar w:fldCharType="end"/>
      </w:r>
    </w:p>
    <w:p w14:paraId="050B66BA"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16. </w:t>
      </w:r>
      <w:r w:rsidRPr="000741C1">
        <w:rPr>
          <w:rFonts w:cs="Apple Symbols"/>
          <w:noProof/>
        </w:rPr>
        <w:t>Dual therapy of BRAF inhibitor and MEK inhibitor increased progression-free survival when compared to BRAF inhibitor monotherapy. (Larkin, et al. 2014)</w:t>
      </w:r>
      <w:r>
        <w:rPr>
          <w:noProof/>
        </w:rPr>
        <w:tab/>
      </w:r>
      <w:r>
        <w:rPr>
          <w:noProof/>
        </w:rPr>
        <w:fldChar w:fldCharType="begin"/>
      </w:r>
      <w:r>
        <w:rPr>
          <w:noProof/>
        </w:rPr>
        <w:instrText xml:space="preserve"> PAGEREF _Toc464603683 \h </w:instrText>
      </w:r>
      <w:r>
        <w:rPr>
          <w:noProof/>
        </w:rPr>
      </w:r>
      <w:r>
        <w:rPr>
          <w:noProof/>
        </w:rPr>
        <w:fldChar w:fldCharType="separate"/>
      </w:r>
      <w:r w:rsidR="0088566C">
        <w:rPr>
          <w:noProof/>
        </w:rPr>
        <w:t>48</w:t>
      </w:r>
      <w:r>
        <w:rPr>
          <w:noProof/>
        </w:rPr>
        <w:fldChar w:fldCharType="end"/>
      </w:r>
    </w:p>
    <w:p w14:paraId="21709B81"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17. </w:t>
      </w:r>
      <w:r w:rsidRPr="000741C1">
        <w:rPr>
          <w:rFonts w:cs="Apple Symbols"/>
          <w:noProof/>
        </w:rPr>
        <w:t>Framework of Random Forest.</w:t>
      </w:r>
      <w:r>
        <w:rPr>
          <w:noProof/>
        </w:rPr>
        <w:tab/>
      </w:r>
      <w:r>
        <w:rPr>
          <w:noProof/>
        </w:rPr>
        <w:fldChar w:fldCharType="begin"/>
      </w:r>
      <w:r>
        <w:rPr>
          <w:noProof/>
        </w:rPr>
        <w:instrText xml:space="preserve"> PAGEREF _Toc464603684 \h </w:instrText>
      </w:r>
      <w:r>
        <w:rPr>
          <w:noProof/>
        </w:rPr>
      </w:r>
      <w:r>
        <w:rPr>
          <w:noProof/>
        </w:rPr>
        <w:fldChar w:fldCharType="separate"/>
      </w:r>
      <w:r w:rsidR="0088566C">
        <w:rPr>
          <w:noProof/>
        </w:rPr>
        <w:t>54</w:t>
      </w:r>
      <w:r>
        <w:rPr>
          <w:noProof/>
        </w:rPr>
        <w:fldChar w:fldCharType="end"/>
      </w:r>
    </w:p>
    <w:p w14:paraId="780A6499"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18. </w:t>
      </w:r>
      <w:r w:rsidRPr="000741C1">
        <w:rPr>
          <w:rFonts w:cs="Apple Symbols"/>
          <w:noProof/>
        </w:rPr>
        <w:t>ctDNA in peripheral blood prevent accurate identification of somatic mutations using whole exome sequencing data</w:t>
      </w:r>
      <w:r>
        <w:rPr>
          <w:noProof/>
        </w:rPr>
        <w:tab/>
      </w:r>
      <w:r>
        <w:rPr>
          <w:noProof/>
        </w:rPr>
        <w:fldChar w:fldCharType="begin"/>
      </w:r>
      <w:r>
        <w:rPr>
          <w:noProof/>
        </w:rPr>
        <w:instrText xml:space="preserve"> PAGEREF _Toc464603685 \h </w:instrText>
      </w:r>
      <w:r>
        <w:rPr>
          <w:noProof/>
        </w:rPr>
      </w:r>
      <w:r>
        <w:rPr>
          <w:noProof/>
        </w:rPr>
        <w:fldChar w:fldCharType="separate"/>
      </w:r>
      <w:r w:rsidR="0088566C">
        <w:rPr>
          <w:noProof/>
        </w:rPr>
        <w:t>59</w:t>
      </w:r>
      <w:r>
        <w:rPr>
          <w:noProof/>
        </w:rPr>
        <w:fldChar w:fldCharType="end"/>
      </w:r>
    </w:p>
    <w:p w14:paraId="41C23F63"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19. </w:t>
      </w:r>
      <w:r w:rsidRPr="000741C1">
        <w:rPr>
          <w:rFonts w:cs="Apple Symbols"/>
          <w:noProof/>
        </w:rPr>
        <w:t>Inhibitors and pathways selected for the study. Genes are defined as target/targets of the inhibitor of the same color, for example, RAS, RAF and MEK are targets of anti-MEK inhibitors.</w:t>
      </w:r>
      <w:r>
        <w:rPr>
          <w:noProof/>
        </w:rPr>
        <w:tab/>
      </w:r>
      <w:r>
        <w:rPr>
          <w:noProof/>
        </w:rPr>
        <w:fldChar w:fldCharType="begin"/>
      </w:r>
      <w:r>
        <w:rPr>
          <w:noProof/>
        </w:rPr>
        <w:instrText xml:space="preserve"> PAGEREF _Toc464603686 \h </w:instrText>
      </w:r>
      <w:r>
        <w:rPr>
          <w:noProof/>
        </w:rPr>
      </w:r>
      <w:r>
        <w:rPr>
          <w:noProof/>
        </w:rPr>
        <w:fldChar w:fldCharType="separate"/>
      </w:r>
      <w:r w:rsidR="0088566C">
        <w:rPr>
          <w:noProof/>
        </w:rPr>
        <w:t>72</w:t>
      </w:r>
      <w:r>
        <w:rPr>
          <w:noProof/>
        </w:rPr>
        <w:fldChar w:fldCharType="end"/>
      </w:r>
    </w:p>
    <w:p w14:paraId="540691E7"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Figure 20. Classification of cell lines according to the mutational status of 29 genes.</w:t>
      </w:r>
      <w:r>
        <w:rPr>
          <w:noProof/>
        </w:rPr>
        <w:tab/>
      </w:r>
      <w:r>
        <w:rPr>
          <w:noProof/>
        </w:rPr>
        <w:fldChar w:fldCharType="begin"/>
      </w:r>
      <w:r>
        <w:rPr>
          <w:noProof/>
        </w:rPr>
        <w:instrText xml:space="preserve"> PAGEREF _Toc464603687 \h </w:instrText>
      </w:r>
      <w:r>
        <w:rPr>
          <w:noProof/>
        </w:rPr>
      </w:r>
      <w:r>
        <w:rPr>
          <w:noProof/>
        </w:rPr>
        <w:fldChar w:fldCharType="separate"/>
      </w:r>
      <w:r w:rsidR="0088566C">
        <w:rPr>
          <w:noProof/>
        </w:rPr>
        <w:t>73</w:t>
      </w:r>
      <w:r>
        <w:rPr>
          <w:noProof/>
        </w:rPr>
        <w:fldChar w:fldCharType="end"/>
      </w:r>
    </w:p>
    <w:p w14:paraId="1B183C10"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lastRenderedPageBreak/>
        <w:t>Figure 21. Cell lines with co-existing alterations of multiple targetable genes are more resistant to treatments than those with an alteration in one targetable gene only.</w:t>
      </w:r>
      <w:r>
        <w:rPr>
          <w:noProof/>
        </w:rPr>
        <w:tab/>
      </w:r>
      <w:r>
        <w:rPr>
          <w:noProof/>
        </w:rPr>
        <w:fldChar w:fldCharType="begin"/>
      </w:r>
      <w:r>
        <w:rPr>
          <w:noProof/>
        </w:rPr>
        <w:instrText xml:space="preserve"> PAGEREF _Toc464603688 \h </w:instrText>
      </w:r>
      <w:r>
        <w:rPr>
          <w:noProof/>
        </w:rPr>
      </w:r>
      <w:r>
        <w:rPr>
          <w:noProof/>
        </w:rPr>
        <w:fldChar w:fldCharType="separate"/>
      </w:r>
      <w:r w:rsidR="0088566C">
        <w:rPr>
          <w:noProof/>
        </w:rPr>
        <w:t>74</w:t>
      </w:r>
      <w:r>
        <w:rPr>
          <w:noProof/>
        </w:rPr>
        <w:fldChar w:fldCharType="end"/>
      </w:r>
    </w:p>
    <w:p w14:paraId="0BC4EFEE"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22. </w:t>
      </w:r>
      <w:r w:rsidRPr="000741C1">
        <w:rPr>
          <w:rFonts w:cs="Apple Symbols"/>
          <w:noProof/>
        </w:rPr>
        <w:t>Effect on the drug response of an alteration in a non-targeted pathway.</w:t>
      </w:r>
      <w:r>
        <w:rPr>
          <w:noProof/>
        </w:rPr>
        <w:tab/>
      </w:r>
      <w:r>
        <w:rPr>
          <w:noProof/>
        </w:rPr>
        <w:fldChar w:fldCharType="begin"/>
      </w:r>
      <w:r>
        <w:rPr>
          <w:noProof/>
        </w:rPr>
        <w:instrText xml:space="preserve"> PAGEREF _Toc464603689 \h </w:instrText>
      </w:r>
      <w:r>
        <w:rPr>
          <w:noProof/>
        </w:rPr>
      </w:r>
      <w:r>
        <w:rPr>
          <w:noProof/>
        </w:rPr>
        <w:fldChar w:fldCharType="separate"/>
      </w:r>
      <w:r w:rsidR="0088566C">
        <w:rPr>
          <w:noProof/>
        </w:rPr>
        <w:t>75</w:t>
      </w:r>
      <w:r>
        <w:rPr>
          <w:noProof/>
        </w:rPr>
        <w:fldChar w:fldCharType="end"/>
      </w:r>
    </w:p>
    <w:p w14:paraId="1D354731"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23. </w:t>
      </w:r>
      <w:r w:rsidRPr="000741C1">
        <w:rPr>
          <w:rFonts w:cs="Apple Symbols"/>
          <w:noProof/>
        </w:rPr>
        <w:t>Overall survival comparison of MOSCATO patients treated with a therapy targeting an alteration of their tumor. The 2 groups were built according to the number of targetable alterations the tumor harbored, only 1 alteration (the targeted alteration, group in red, N=56) and &gt;1 alteration (the targeted alteration + another targetable alteration, group in green, N=39).</w:t>
      </w:r>
      <w:r>
        <w:rPr>
          <w:noProof/>
        </w:rPr>
        <w:tab/>
      </w:r>
      <w:r>
        <w:rPr>
          <w:noProof/>
        </w:rPr>
        <w:fldChar w:fldCharType="begin"/>
      </w:r>
      <w:r>
        <w:rPr>
          <w:noProof/>
        </w:rPr>
        <w:instrText xml:space="preserve"> PAGEREF _Toc464603690 \h </w:instrText>
      </w:r>
      <w:r>
        <w:rPr>
          <w:noProof/>
        </w:rPr>
      </w:r>
      <w:r>
        <w:rPr>
          <w:noProof/>
        </w:rPr>
        <w:fldChar w:fldCharType="separate"/>
      </w:r>
      <w:r w:rsidR="0088566C">
        <w:rPr>
          <w:noProof/>
        </w:rPr>
        <w:t>77</w:t>
      </w:r>
      <w:r>
        <w:rPr>
          <w:noProof/>
        </w:rPr>
        <w:fldChar w:fldCharType="end"/>
      </w:r>
    </w:p>
    <w:p w14:paraId="1FF8F274"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24. </w:t>
      </w:r>
      <w:r w:rsidRPr="000741C1">
        <w:rPr>
          <w:rFonts w:cs="Apple Symbols"/>
          <w:noProof/>
        </w:rPr>
        <w:t>Distribution of the drug response of cell lines and transformation of continuous data to categorical (data from GDSC).</w:t>
      </w:r>
      <w:r>
        <w:rPr>
          <w:noProof/>
        </w:rPr>
        <w:tab/>
      </w:r>
      <w:r>
        <w:rPr>
          <w:noProof/>
        </w:rPr>
        <w:fldChar w:fldCharType="begin"/>
      </w:r>
      <w:r>
        <w:rPr>
          <w:noProof/>
        </w:rPr>
        <w:instrText xml:space="preserve"> PAGEREF _Toc464603691 \h </w:instrText>
      </w:r>
      <w:r>
        <w:rPr>
          <w:noProof/>
        </w:rPr>
      </w:r>
      <w:r>
        <w:rPr>
          <w:noProof/>
        </w:rPr>
        <w:fldChar w:fldCharType="separate"/>
      </w:r>
      <w:r w:rsidR="0088566C">
        <w:rPr>
          <w:noProof/>
        </w:rPr>
        <w:t>80</w:t>
      </w:r>
      <w:r>
        <w:rPr>
          <w:noProof/>
        </w:rPr>
        <w:fldChar w:fldCharType="end"/>
      </w:r>
    </w:p>
    <w:p w14:paraId="2C7A02D7"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25. </w:t>
      </w:r>
      <w:r w:rsidRPr="000741C1">
        <w:rPr>
          <w:rFonts w:cs="Apple Symbols"/>
          <w:noProof/>
        </w:rPr>
        <w:t>The consistency of drug response between GDSC and CCLE were improved by generating new drug response using gene expression data</w:t>
      </w:r>
      <w:r>
        <w:rPr>
          <w:noProof/>
        </w:rPr>
        <w:tab/>
      </w:r>
      <w:r>
        <w:rPr>
          <w:noProof/>
        </w:rPr>
        <w:fldChar w:fldCharType="begin"/>
      </w:r>
      <w:r>
        <w:rPr>
          <w:noProof/>
        </w:rPr>
        <w:instrText xml:space="preserve"> PAGEREF _Toc464603692 \h </w:instrText>
      </w:r>
      <w:r>
        <w:rPr>
          <w:noProof/>
        </w:rPr>
      </w:r>
      <w:r>
        <w:rPr>
          <w:noProof/>
        </w:rPr>
        <w:fldChar w:fldCharType="separate"/>
      </w:r>
      <w:r w:rsidR="0088566C">
        <w:rPr>
          <w:noProof/>
        </w:rPr>
        <w:t>81</w:t>
      </w:r>
      <w:r>
        <w:rPr>
          <w:noProof/>
        </w:rPr>
        <w:fldChar w:fldCharType="end"/>
      </w:r>
    </w:p>
    <w:p w14:paraId="5FCBBC82"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26. </w:t>
      </w:r>
      <w:r w:rsidRPr="000741C1">
        <w:rPr>
          <w:rFonts w:cs="Apple Symbols"/>
          <w:noProof/>
        </w:rPr>
        <w:t>An integrated predictive model to identify predictive biomarkers. A first step of regenerating drug response using elastic net model and gene expression data and a second step of identifying predictive biomarkers using random forest model combine with 1000-time permutation of the drug response.</w:t>
      </w:r>
      <w:r>
        <w:rPr>
          <w:noProof/>
        </w:rPr>
        <w:tab/>
      </w:r>
      <w:r>
        <w:rPr>
          <w:noProof/>
        </w:rPr>
        <w:fldChar w:fldCharType="begin"/>
      </w:r>
      <w:r>
        <w:rPr>
          <w:noProof/>
        </w:rPr>
        <w:instrText xml:space="preserve"> PAGEREF _Toc464603693 \h </w:instrText>
      </w:r>
      <w:r>
        <w:rPr>
          <w:noProof/>
        </w:rPr>
      </w:r>
      <w:r>
        <w:rPr>
          <w:noProof/>
        </w:rPr>
        <w:fldChar w:fldCharType="separate"/>
      </w:r>
      <w:r w:rsidR="0088566C">
        <w:rPr>
          <w:noProof/>
        </w:rPr>
        <w:t>84</w:t>
      </w:r>
      <w:r>
        <w:rPr>
          <w:noProof/>
        </w:rPr>
        <w:fldChar w:fldCharType="end"/>
      </w:r>
    </w:p>
    <w:p w14:paraId="260BAF3B"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27. </w:t>
      </w:r>
      <w:r w:rsidRPr="000741C1">
        <w:rPr>
          <w:rFonts w:cs="Apple Symbols"/>
          <w:noProof/>
        </w:rPr>
        <w:t>The use of regenerated drug response improved the identification of the direct target of drugs using random forest for a set of 111 targeted therapies available in GDSC. Each column represents a targeted therapy; each row represents a condition, for example, “newic50_0.05 55.04%” means using new drug response generated by elastic net, 55.04% of the direct target of the total 111 drugs are identified by random forest at significance of 0.05. top: continuous drug response data, bottom: categorical drug response data.</w:t>
      </w:r>
      <w:r>
        <w:rPr>
          <w:noProof/>
        </w:rPr>
        <w:tab/>
      </w:r>
      <w:r>
        <w:rPr>
          <w:noProof/>
        </w:rPr>
        <w:fldChar w:fldCharType="begin"/>
      </w:r>
      <w:r>
        <w:rPr>
          <w:noProof/>
        </w:rPr>
        <w:instrText xml:space="preserve"> PAGEREF _Toc464603694 \h </w:instrText>
      </w:r>
      <w:r>
        <w:rPr>
          <w:noProof/>
        </w:rPr>
      </w:r>
      <w:r>
        <w:rPr>
          <w:noProof/>
        </w:rPr>
        <w:fldChar w:fldCharType="separate"/>
      </w:r>
      <w:r w:rsidR="0088566C">
        <w:rPr>
          <w:noProof/>
        </w:rPr>
        <w:t>85</w:t>
      </w:r>
      <w:r>
        <w:rPr>
          <w:noProof/>
        </w:rPr>
        <w:fldChar w:fldCharType="end"/>
      </w:r>
    </w:p>
    <w:p w14:paraId="294E2268"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lastRenderedPageBreak/>
        <w:t xml:space="preserve">Figure 28. : </w:t>
      </w:r>
      <w:r w:rsidRPr="000741C1">
        <w:rPr>
          <w:rFonts w:cs="Apple Symbols"/>
          <w:noProof/>
        </w:rPr>
        <w:t>Cell lines with muted KRAS are more resistant to AZD5363 than cell lines with wild type KRAS (left). Cell lines with PTEN mutation are more sensitive to AZD5363 than cell lines with wild type PTEN (right).</w:t>
      </w:r>
      <w:r>
        <w:rPr>
          <w:noProof/>
        </w:rPr>
        <w:tab/>
      </w:r>
      <w:r>
        <w:rPr>
          <w:noProof/>
        </w:rPr>
        <w:fldChar w:fldCharType="begin"/>
      </w:r>
      <w:r>
        <w:rPr>
          <w:noProof/>
        </w:rPr>
        <w:instrText xml:space="preserve"> PAGEREF _Toc464603695 \h </w:instrText>
      </w:r>
      <w:r>
        <w:rPr>
          <w:noProof/>
        </w:rPr>
      </w:r>
      <w:r>
        <w:rPr>
          <w:noProof/>
        </w:rPr>
        <w:fldChar w:fldCharType="separate"/>
      </w:r>
      <w:r w:rsidR="0088566C">
        <w:rPr>
          <w:noProof/>
        </w:rPr>
        <w:t>86</w:t>
      </w:r>
      <w:r>
        <w:rPr>
          <w:noProof/>
        </w:rPr>
        <w:fldChar w:fldCharType="end"/>
      </w:r>
    </w:p>
    <w:p w14:paraId="358ABD8F"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29. </w:t>
      </w:r>
      <w:r w:rsidRPr="000741C1">
        <w:rPr>
          <w:rFonts w:cs="Apple Symbols"/>
          <w:noProof/>
        </w:rPr>
        <w:t>cell lines are classified into different subgroups based on their mutational status of 3 genes. Each node is marked by the mean drug response to AZD5363 and the number of cell lines in the node. Cell lines that are mutated in KRAS but not mutated in PTEN are the more resistant to AZD5363, an anti-AKT inhibitor than the rest of cell lines.</w:t>
      </w:r>
      <w:r>
        <w:rPr>
          <w:noProof/>
        </w:rPr>
        <w:tab/>
      </w:r>
      <w:r>
        <w:rPr>
          <w:noProof/>
        </w:rPr>
        <w:fldChar w:fldCharType="begin"/>
      </w:r>
      <w:r>
        <w:rPr>
          <w:noProof/>
        </w:rPr>
        <w:instrText xml:space="preserve"> PAGEREF _Toc464603696 \h </w:instrText>
      </w:r>
      <w:r>
        <w:rPr>
          <w:noProof/>
        </w:rPr>
      </w:r>
      <w:r>
        <w:rPr>
          <w:noProof/>
        </w:rPr>
        <w:fldChar w:fldCharType="separate"/>
      </w:r>
      <w:r w:rsidR="0088566C">
        <w:rPr>
          <w:noProof/>
        </w:rPr>
        <w:t>87</w:t>
      </w:r>
      <w:r>
        <w:rPr>
          <w:noProof/>
        </w:rPr>
        <w:fldChar w:fldCharType="end"/>
      </w:r>
    </w:p>
    <w:p w14:paraId="2696DF42"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30. </w:t>
      </w:r>
      <w:r w:rsidRPr="000741C1">
        <w:rPr>
          <w:rFonts w:cs="Apple Symbols"/>
          <w:noProof/>
        </w:rPr>
        <w:t>The cells with NOTCH1 mutations are significantly more resistant to AZD8055, an anti-mTOR inhibitor, than cells with normal NOTCH1.</w:t>
      </w:r>
      <w:r>
        <w:rPr>
          <w:noProof/>
        </w:rPr>
        <w:tab/>
      </w:r>
      <w:r>
        <w:rPr>
          <w:noProof/>
        </w:rPr>
        <w:fldChar w:fldCharType="begin"/>
      </w:r>
      <w:r>
        <w:rPr>
          <w:noProof/>
        </w:rPr>
        <w:instrText xml:space="preserve"> PAGEREF _Toc464603697 \h </w:instrText>
      </w:r>
      <w:r>
        <w:rPr>
          <w:noProof/>
        </w:rPr>
      </w:r>
      <w:r>
        <w:rPr>
          <w:noProof/>
        </w:rPr>
        <w:fldChar w:fldCharType="separate"/>
      </w:r>
      <w:r w:rsidR="0088566C">
        <w:rPr>
          <w:noProof/>
        </w:rPr>
        <w:t>88</w:t>
      </w:r>
      <w:r>
        <w:rPr>
          <w:noProof/>
        </w:rPr>
        <w:fldChar w:fldCharType="end"/>
      </w:r>
    </w:p>
    <w:p w14:paraId="04FFA552"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31. </w:t>
      </w:r>
      <w:r w:rsidRPr="000741C1">
        <w:rPr>
          <w:rFonts w:cs="Apple Symbols"/>
          <w:noProof/>
        </w:rPr>
        <w:t>Cell lines that are CDKN2A activated (defined as cell lines with an amplification and not mutated) were significantly more resistant to JW7521 than cell lines that were CDKN2A inactivated (defined as cell lines with a mutation or/and a deletion).</w:t>
      </w:r>
      <w:r>
        <w:rPr>
          <w:noProof/>
        </w:rPr>
        <w:tab/>
      </w:r>
      <w:r>
        <w:rPr>
          <w:noProof/>
        </w:rPr>
        <w:fldChar w:fldCharType="begin"/>
      </w:r>
      <w:r>
        <w:rPr>
          <w:noProof/>
        </w:rPr>
        <w:instrText xml:space="preserve"> PAGEREF _Toc464603698 \h </w:instrText>
      </w:r>
      <w:r>
        <w:rPr>
          <w:noProof/>
        </w:rPr>
      </w:r>
      <w:r>
        <w:rPr>
          <w:noProof/>
        </w:rPr>
        <w:fldChar w:fldCharType="separate"/>
      </w:r>
      <w:r w:rsidR="0088566C">
        <w:rPr>
          <w:noProof/>
        </w:rPr>
        <w:t>89</w:t>
      </w:r>
      <w:r>
        <w:rPr>
          <w:noProof/>
        </w:rPr>
        <w:fldChar w:fldCharType="end"/>
      </w:r>
    </w:p>
    <w:p w14:paraId="5E75F30F"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32. </w:t>
      </w:r>
      <w:r w:rsidRPr="000741C1">
        <w:rPr>
          <w:rFonts w:cs="Apple Symbols"/>
          <w:noProof/>
        </w:rPr>
        <w:t>Cells with PHLPP2 deletion are significantly more resistant to CCI-1040, an anti-MEK inhibitor than cells with no deletion of PHLPP2.</w:t>
      </w:r>
      <w:r>
        <w:rPr>
          <w:noProof/>
        </w:rPr>
        <w:tab/>
      </w:r>
      <w:r>
        <w:rPr>
          <w:noProof/>
        </w:rPr>
        <w:fldChar w:fldCharType="begin"/>
      </w:r>
      <w:r>
        <w:rPr>
          <w:noProof/>
        </w:rPr>
        <w:instrText xml:space="preserve"> PAGEREF _Toc464603699 \h </w:instrText>
      </w:r>
      <w:r>
        <w:rPr>
          <w:noProof/>
        </w:rPr>
      </w:r>
      <w:r>
        <w:rPr>
          <w:noProof/>
        </w:rPr>
        <w:fldChar w:fldCharType="separate"/>
      </w:r>
      <w:r w:rsidR="0088566C">
        <w:rPr>
          <w:noProof/>
        </w:rPr>
        <w:t>90</w:t>
      </w:r>
      <w:r>
        <w:rPr>
          <w:noProof/>
        </w:rPr>
        <w:fldChar w:fldCharType="end"/>
      </w:r>
    </w:p>
    <w:p w14:paraId="6DFA7018"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33. </w:t>
      </w:r>
      <w:r w:rsidRPr="000741C1">
        <w:rPr>
          <w:rFonts w:cs="Apple Symbols"/>
          <w:noProof/>
        </w:rPr>
        <w:t>A decision tree model with binary predictors.</w:t>
      </w:r>
      <w:r>
        <w:rPr>
          <w:noProof/>
        </w:rPr>
        <w:tab/>
      </w:r>
      <w:r>
        <w:rPr>
          <w:noProof/>
        </w:rPr>
        <w:fldChar w:fldCharType="begin"/>
      </w:r>
      <w:r>
        <w:rPr>
          <w:noProof/>
        </w:rPr>
        <w:instrText xml:space="preserve"> PAGEREF _Toc464603700 \h </w:instrText>
      </w:r>
      <w:r>
        <w:rPr>
          <w:noProof/>
        </w:rPr>
      </w:r>
      <w:r>
        <w:rPr>
          <w:noProof/>
        </w:rPr>
        <w:fldChar w:fldCharType="separate"/>
      </w:r>
      <w:r w:rsidR="0088566C">
        <w:rPr>
          <w:noProof/>
        </w:rPr>
        <w:t>92</w:t>
      </w:r>
      <w:r>
        <w:rPr>
          <w:noProof/>
        </w:rPr>
        <w:fldChar w:fldCharType="end"/>
      </w:r>
    </w:p>
    <w:p w14:paraId="3BAB4D44"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34. </w:t>
      </w:r>
      <w:r w:rsidRPr="000741C1">
        <w:rPr>
          <w:rFonts w:cs="Apple Symbols"/>
          <w:noProof/>
        </w:rPr>
        <w:t>Matrix for evaluating predictors in combination</w:t>
      </w:r>
      <w:r>
        <w:rPr>
          <w:noProof/>
        </w:rPr>
        <w:t>.</w:t>
      </w:r>
      <w:r>
        <w:rPr>
          <w:noProof/>
        </w:rPr>
        <w:tab/>
      </w:r>
      <w:r>
        <w:rPr>
          <w:noProof/>
        </w:rPr>
        <w:fldChar w:fldCharType="begin"/>
      </w:r>
      <w:r>
        <w:rPr>
          <w:noProof/>
        </w:rPr>
        <w:instrText xml:space="preserve"> PAGEREF _Toc464603701 \h </w:instrText>
      </w:r>
      <w:r>
        <w:rPr>
          <w:noProof/>
        </w:rPr>
      </w:r>
      <w:r>
        <w:rPr>
          <w:noProof/>
        </w:rPr>
        <w:fldChar w:fldCharType="separate"/>
      </w:r>
      <w:r w:rsidR="0088566C">
        <w:rPr>
          <w:noProof/>
        </w:rPr>
        <w:t>93</w:t>
      </w:r>
      <w:r>
        <w:rPr>
          <w:noProof/>
        </w:rPr>
        <w:fldChar w:fldCharType="end"/>
      </w:r>
    </w:p>
    <w:p w14:paraId="35C00FFB"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35. </w:t>
      </w:r>
      <w:r w:rsidRPr="000741C1">
        <w:rPr>
          <w:rFonts w:cs="Apple Symbols"/>
          <w:noProof/>
        </w:rPr>
        <w:t>Left: top 6 combinations of predictive biomarkers identified for ATK inhibitor VIII (pv&lt;0.005), an anti-AKT inhibitor. Right: Drug response to AKT inhibitor VIII of cell lines based on their mutational status of PIK3CA and copy number of FGF5. Boxes from the left to right represent the drug response of cell lines: PIK3CA mutated, FGF5 deleted, PIK3CA wild type and FGF5 not deleted, PIK3CA wild type and FGF5 deleted, PIK3CA mutated and FGF5 not deleted, PIK3CA mutated and FGF5 deleted.</w:t>
      </w:r>
      <w:r>
        <w:rPr>
          <w:noProof/>
        </w:rPr>
        <w:tab/>
      </w:r>
      <w:r>
        <w:rPr>
          <w:noProof/>
        </w:rPr>
        <w:fldChar w:fldCharType="begin"/>
      </w:r>
      <w:r>
        <w:rPr>
          <w:noProof/>
        </w:rPr>
        <w:instrText xml:space="preserve"> PAGEREF _Toc464603702 \h </w:instrText>
      </w:r>
      <w:r>
        <w:rPr>
          <w:noProof/>
        </w:rPr>
      </w:r>
      <w:r>
        <w:rPr>
          <w:noProof/>
        </w:rPr>
        <w:fldChar w:fldCharType="separate"/>
      </w:r>
      <w:r w:rsidR="0088566C">
        <w:rPr>
          <w:noProof/>
        </w:rPr>
        <w:t>95</w:t>
      </w:r>
      <w:r>
        <w:rPr>
          <w:noProof/>
        </w:rPr>
        <w:fldChar w:fldCharType="end"/>
      </w:r>
    </w:p>
    <w:p w14:paraId="2431E7B4" w14:textId="77777777" w:rsidR="002C6BE7" w:rsidRDefault="002C6BE7" w:rsidP="002C6BE7">
      <w:pPr>
        <w:pStyle w:val="TableofFigures"/>
        <w:tabs>
          <w:tab w:val="right" w:leader="dot" w:pos="8779"/>
        </w:tabs>
        <w:spacing w:after="120" w:line="300" w:lineRule="auto"/>
        <w:ind w:left="482" w:hanging="482"/>
        <w:rPr>
          <w:rFonts w:asciiTheme="minorHAnsi" w:hAnsiTheme="minorHAnsi" w:cstheme="minorBidi"/>
          <w:noProof/>
        </w:rPr>
      </w:pPr>
      <w:r>
        <w:rPr>
          <w:noProof/>
        </w:rPr>
        <w:lastRenderedPageBreak/>
        <w:t xml:space="preserve">Figure 36. </w:t>
      </w:r>
      <w:r w:rsidRPr="000741C1">
        <w:rPr>
          <w:rFonts w:cs="Apple Symbols"/>
          <w:noProof/>
        </w:rPr>
        <w:t>top: top 12 predictive combinations of biomarkers identified for CI1040, an anti-MEK inhibitor; bottom left: cells with the combination of BRAF mutation and FGF9 deletion showed significant resistance to CI1040 while cells with BRAF mutation alone were sensitive and cells with FGF9 deletion alone showed no difference in drug response compared to WT cells; bottom right: cells with BRAF mutation and PIK3CG mutation are more resistant than the other cells.</w:t>
      </w:r>
      <w:r>
        <w:rPr>
          <w:noProof/>
        </w:rPr>
        <w:tab/>
      </w:r>
      <w:r>
        <w:rPr>
          <w:noProof/>
        </w:rPr>
        <w:fldChar w:fldCharType="begin"/>
      </w:r>
      <w:r>
        <w:rPr>
          <w:noProof/>
        </w:rPr>
        <w:instrText xml:space="preserve"> PAGEREF _Toc464603703 \h </w:instrText>
      </w:r>
      <w:r>
        <w:rPr>
          <w:noProof/>
        </w:rPr>
      </w:r>
      <w:r>
        <w:rPr>
          <w:noProof/>
        </w:rPr>
        <w:fldChar w:fldCharType="separate"/>
      </w:r>
      <w:r w:rsidR="0088566C">
        <w:rPr>
          <w:noProof/>
        </w:rPr>
        <w:t>96</w:t>
      </w:r>
      <w:r>
        <w:rPr>
          <w:noProof/>
        </w:rPr>
        <w:fldChar w:fldCharType="end"/>
      </w:r>
    </w:p>
    <w:p w14:paraId="29929DDD"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37. </w:t>
      </w:r>
      <w:r w:rsidRPr="000741C1">
        <w:rPr>
          <w:rFonts w:cs="Apple Symbols"/>
          <w:noProof/>
        </w:rPr>
        <w:t>top left: Top 12 predictive biomarkers identified for AZD8055, an anti-mTOR inhibitor; top right: cells with the combination of NRAS mutation and CDKN2A are more sensitive to AZD8055 than other cells; bottom left: cells with BRCA2 amplification and KRAS mutation are more resistant than the other cells; bottom right: cells with FGF deletion and KRAS mutation are more resistant than the other cells.</w:t>
      </w:r>
      <w:r>
        <w:rPr>
          <w:noProof/>
        </w:rPr>
        <w:tab/>
      </w:r>
      <w:r>
        <w:rPr>
          <w:noProof/>
        </w:rPr>
        <w:fldChar w:fldCharType="begin"/>
      </w:r>
      <w:r>
        <w:rPr>
          <w:noProof/>
        </w:rPr>
        <w:instrText xml:space="preserve"> PAGEREF _Toc464603704 \h </w:instrText>
      </w:r>
      <w:r>
        <w:rPr>
          <w:noProof/>
        </w:rPr>
      </w:r>
      <w:r>
        <w:rPr>
          <w:noProof/>
        </w:rPr>
        <w:fldChar w:fldCharType="separate"/>
      </w:r>
      <w:r w:rsidR="0088566C">
        <w:rPr>
          <w:noProof/>
        </w:rPr>
        <w:t>97</w:t>
      </w:r>
      <w:r>
        <w:rPr>
          <w:noProof/>
        </w:rPr>
        <w:fldChar w:fldCharType="end"/>
      </w:r>
    </w:p>
    <w:p w14:paraId="78BEE6F9"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38. </w:t>
      </w:r>
      <w:r w:rsidRPr="000741C1">
        <w:rPr>
          <w:rFonts w:cs="Apple Symbols"/>
          <w:noProof/>
        </w:rPr>
        <w:t>The combinations of CDKN2A mutation of both SMAD4 deletion and MAP3K7 deletion were predictive to drug resistance of cell lines to TEMSIROLIMUS, an anti-mTOR inhibitor; the gene SMAD4 and MAK3K7 are both involve in the MAPK pathway indicating that the alteration of the pathway MAPK combined with an CDKN2A mutation has some impact on the drug response of cell lines to TEMSIROLIMUS.</w:t>
      </w:r>
      <w:r>
        <w:rPr>
          <w:noProof/>
        </w:rPr>
        <w:tab/>
      </w:r>
      <w:r>
        <w:rPr>
          <w:noProof/>
        </w:rPr>
        <w:fldChar w:fldCharType="begin"/>
      </w:r>
      <w:r>
        <w:rPr>
          <w:noProof/>
        </w:rPr>
        <w:instrText xml:space="preserve"> PAGEREF _Toc464603705 \h </w:instrText>
      </w:r>
      <w:r>
        <w:rPr>
          <w:noProof/>
        </w:rPr>
      </w:r>
      <w:r>
        <w:rPr>
          <w:noProof/>
        </w:rPr>
        <w:fldChar w:fldCharType="separate"/>
      </w:r>
      <w:r w:rsidR="0088566C">
        <w:rPr>
          <w:noProof/>
        </w:rPr>
        <w:t>98</w:t>
      </w:r>
      <w:r>
        <w:rPr>
          <w:noProof/>
        </w:rPr>
        <w:fldChar w:fldCharType="end"/>
      </w:r>
    </w:p>
    <w:p w14:paraId="4EAFC76E"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39. </w:t>
      </w:r>
      <w:r w:rsidRPr="000741C1">
        <w:rPr>
          <w:rFonts w:cs="Apple Symbols"/>
          <w:noProof/>
        </w:rPr>
        <w:t>Methods to filter out polymorphisms.</w:t>
      </w:r>
      <w:r>
        <w:rPr>
          <w:noProof/>
        </w:rPr>
        <w:tab/>
      </w:r>
      <w:r>
        <w:rPr>
          <w:noProof/>
        </w:rPr>
        <w:fldChar w:fldCharType="begin"/>
      </w:r>
      <w:r>
        <w:rPr>
          <w:noProof/>
        </w:rPr>
        <w:instrText xml:space="preserve"> PAGEREF _Toc464603706 \h </w:instrText>
      </w:r>
      <w:r>
        <w:rPr>
          <w:noProof/>
        </w:rPr>
      </w:r>
      <w:r>
        <w:rPr>
          <w:noProof/>
        </w:rPr>
        <w:fldChar w:fldCharType="separate"/>
      </w:r>
      <w:r w:rsidR="0088566C">
        <w:rPr>
          <w:noProof/>
        </w:rPr>
        <w:t>104</w:t>
      </w:r>
      <w:r>
        <w:rPr>
          <w:noProof/>
        </w:rPr>
        <w:fldChar w:fldCharType="end"/>
      </w:r>
    </w:p>
    <w:p w14:paraId="4882B33B"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40. </w:t>
      </w:r>
      <w:r w:rsidRPr="000741C1">
        <w:rPr>
          <w:rFonts w:cs="Apple Symbols"/>
          <w:noProof/>
        </w:rPr>
        <w:t>Filter false positives using the pool of blood samples.</w:t>
      </w:r>
      <w:r>
        <w:rPr>
          <w:noProof/>
        </w:rPr>
        <w:tab/>
      </w:r>
      <w:r>
        <w:rPr>
          <w:noProof/>
        </w:rPr>
        <w:fldChar w:fldCharType="begin"/>
      </w:r>
      <w:r>
        <w:rPr>
          <w:noProof/>
        </w:rPr>
        <w:instrText xml:space="preserve"> PAGEREF _Toc464603707 \h </w:instrText>
      </w:r>
      <w:r>
        <w:rPr>
          <w:noProof/>
        </w:rPr>
      </w:r>
      <w:r>
        <w:rPr>
          <w:noProof/>
        </w:rPr>
        <w:fldChar w:fldCharType="separate"/>
      </w:r>
      <w:r w:rsidR="0088566C">
        <w:rPr>
          <w:noProof/>
        </w:rPr>
        <w:t>105</w:t>
      </w:r>
      <w:r>
        <w:rPr>
          <w:noProof/>
        </w:rPr>
        <w:fldChar w:fldCharType="end"/>
      </w:r>
    </w:p>
    <w:p w14:paraId="5922CA54"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41. </w:t>
      </w:r>
      <w:r w:rsidRPr="000741C1">
        <w:rPr>
          <w:rFonts w:cs="Apple Symbols"/>
          <w:noProof/>
        </w:rPr>
        <w:t>Data simulation for cmDetect performance evaluation.</w:t>
      </w:r>
      <w:r>
        <w:rPr>
          <w:noProof/>
        </w:rPr>
        <w:tab/>
      </w:r>
      <w:r>
        <w:rPr>
          <w:noProof/>
        </w:rPr>
        <w:fldChar w:fldCharType="begin"/>
      </w:r>
      <w:r>
        <w:rPr>
          <w:noProof/>
        </w:rPr>
        <w:instrText xml:space="preserve"> PAGEREF _Toc464603708 \h </w:instrText>
      </w:r>
      <w:r>
        <w:rPr>
          <w:noProof/>
        </w:rPr>
      </w:r>
      <w:r>
        <w:rPr>
          <w:noProof/>
        </w:rPr>
        <w:fldChar w:fldCharType="separate"/>
      </w:r>
      <w:r w:rsidR="0088566C">
        <w:rPr>
          <w:noProof/>
        </w:rPr>
        <w:t>106</w:t>
      </w:r>
      <w:r>
        <w:rPr>
          <w:noProof/>
        </w:rPr>
        <w:fldChar w:fldCharType="end"/>
      </w:r>
    </w:p>
    <w:p w14:paraId="3B4206BB" w14:textId="0C2AB3ED" w:rsidR="00963D6C" w:rsidRDefault="002553DF" w:rsidP="002C6BE7">
      <w:pPr>
        <w:pStyle w:val="Heading1"/>
        <w:spacing w:after="120" w:line="300" w:lineRule="auto"/>
      </w:pPr>
      <w:r>
        <w:fldChar w:fldCharType="end"/>
      </w:r>
    </w:p>
    <w:p w14:paraId="783530E1" w14:textId="77777777" w:rsidR="00963D6C" w:rsidRDefault="00963D6C" w:rsidP="00963D6C"/>
    <w:p w14:paraId="30950D04" w14:textId="77777777" w:rsidR="00963D6C" w:rsidRDefault="00963D6C" w:rsidP="00963D6C"/>
    <w:p w14:paraId="61210E2C" w14:textId="77777777" w:rsidR="00963D6C" w:rsidRDefault="00963D6C" w:rsidP="00963D6C"/>
    <w:p w14:paraId="48EC3D4D" w14:textId="77777777" w:rsidR="002C6BE7" w:rsidRDefault="002C6BE7" w:rsidP="00963D6C"/>
    <w:p w14:paraId="6621AAA0" w14:textId="09A5BEC1" w:rsidR="005C60F7" w:rsidRDefault="005C60F7" w:rsidP="002553DF">
      <w:pPr>
        <w:pStyle w:val="Heading1"/>
        <w:spacing w:line="300" w:lineRule="auto"/>
      </w:pPr>
      <w:bookmarkStart w:id="1" w:name="_Toc468131425"/>
      <w:r>
        <w:lastRenderedPageBreak/>
        <w:t>List</w:t>
      </w:r>
      <w:r w:rsidRPr="00B83746">
        <w:t xml:space="preserve"> of tables</w:t>
      </w:r>
      <w:bookmarkEnd w:id="1"/>
      <w:r w:rsidRPr="00B83746">
        <w:t xml:space="preserve"> </w:t>
      </w:r>
    </w:p>
    <w:p w14:paraId="054850DA" w14:textId="77777777" w:rsidR="002553DF" w:rsidRDefault="002553DF" w:rsidP="002C6BE7">
      <w:pPr>
        <w:pStyle w:val="TableofFigures"/>
        <w:tabs>
          <w:tab w:val="right" w:leader="dot" w:pos="8779"/>
        </w:tabs>
        <w:spacing w:after="120" w:line="300" w:lineRule="auto"/>
        <w:ind w:left="482" w:hanging="482"/>
        <w:rPr>
          <w:rFonts w:asciiTheme="minorHAnsi" w:hAnsiTheme="minorHAnsi" w:cstheme="minorBidi"/>
          <w:noProof/>
        </w:rPr>
      </w:pPr>
      <w:r>
        <w:fldChar w:fldCharType="begin"/>
      </w:r>
      <w:r>
        <w:instrText xml:space="preserve"> TOC \c "Table" </w:instrText>
      </w:r>
      <w:r>
        <w:fldChar w:fldCharType="separate"/>
      </w:r>
      <w:r>
        <w:rPr>
          <w:noProof/>
        </w:rPr>
        <w:t xml:space="preserve">Table 1. </w:t>
      </w:r>
      <w:r w:rsidRPr="000C2D59">
        <w:rPr>
          <w:rFonts w:cs="Apple Symbols"/>
          <w:noProof/>
        </w:rPr>
        <w:t>A table of frequently mutated genes in lung cancer and available or in development targeted therapies. Approved targeted therapies are only available for EGFR and ALK alterations; targeted therapies for HER2 and DDR2 showed negative results; targeted therapies for KRAS, BRAF are still under clinical trials; and no targeted therapy’s available for targets as PTEN, NRAS(Lovly 2016; Chan and Hughes 2015)</w:t>
      </w:r>
      <w:r>
        <w:rPr>
          <w:noProof/>
        </w:rPr>
        <w:t>.</w:t>
      </w:r>
      <w:r>
        <w:rPr>
          <w:noProof/>
        </w:rPr>
        <w:tab/>
      </w:r>
      <w:r>
        <w:rPr>
          <w:noProof/>
        </w:rPr>
        <w:fldChar w:fldCharType="begin"/>
      </w:r>
      <w:r>
        <w:rPr>
          <w:noProof/>
        </w:rPr>
        <w:instrText xml:space="preserve"> PAGEREF _Toc464603565 \h </w:instrText>
      </w:r>
      <w:r>
        <w:rPr>
          <w:noProof/>
        </w:rPr>
      </w:r>
      <w:r>
        <w:rPr>
          <w:noProof/>
        </w:rPr>
        <w:fldChar w:fldCharType="separate"/>
      </w:r>
      <w:r w:rsidR="0088566C">
        <w:rPr>
          <w:noProof/>
        </w:rPr>
        <w:t>43</w:t>
      </w:r>
      <w:r>
        <w:rPr>
          <w:noProof/>
        </w:rPr>
        <w:fldChar w:fldCharType="end"/>
      </w:r>
    </w:p>
    <w:p w14:paraId="42526A1A" w14:textId="77777777" w:rsidR="002553DF" w:rsidRDefault="002553DF">
      <w:pPr>
        <w:pStyle w:val="TableofFigures"/>
        <w:tabs>
          <w:tab w:val="right" w:leader="dot" w:pos="8779"/>
        </w:tabs>
        <w:rPr>
          <w:rFonts w:asciiTheme="minorHAnsi" w:hAnsiTheme="minorHAnsi" w:cstheme="minorBidi"/>
          <w:noProof/>
        </w:rPr>
      </w:pPr>
      <w:r>
        <w:rPr>
          <w:noProof/>
        </w:rPr>
        <w:t xml:space="preserve">Table 2. </w:t>
      </w:r>
      <w:r w:rsidRPr="000C2D59">
        <w:rPr>
          <w:rFonts w:cs="Apple Symbols"/>
          <w:noProof/>
        </w:rPr>
        <w:t>Data information from two public cell lines databases and patients used in the study.</w:t>
      </w:r>
      <w:r>
        <w:rPr>
          <w:noProof/>
        </w:rPr>
        <w:tab/>
      </w:r>
      <w:r>
        <w:rPr>
          <w:noProof/>
        </w:rPr>
        <w:fldChar w:fldCharType="begin"/>
      </w:r>
      <w:r>
        <w:rPr>
          <w:noProof/>
        </w:rPr>
        <w:instrText xml:space="preserve"> PAGEREF _Toc464603566 \h </w:instrText>
      </w:r>
      <w:r>
        <w:rPr>
          <w:noProof/>
        </w:rPr>
      </w:r>
      <w:r>
        <w:rPr>
          <w:noProof/>
        </w:rPr>
        <w:fldChar w:fldCharType="separate"/>
      </w:r>
      <w:r w:rsidR="0088566C">
        <w:rPr>
          <w:noProof/>
        </w:rPr>
        <w:t>73</w:t>
      </w:r>
      <w:r>
        <w:rPr>
          <w:noProof/>
        </w:rPr>
        <w:fldChar w:fldCharType="end"/>
      </w:r>
    </w:p>
    <w:p w14:paraId="6EBD360B" w14:textId="77777777" w:rsidR="002553DF" w:rsidRDefault="002553DF">
      <w:pPr>
        <w:pStyle w:val="TableofFigures"/>
        <w:tabs>
          <w:tab w:val="right" w:leader="dot" w:pos="8779"/>
        </w:tabs>
        <w:rPr>
          <w:rFonts w:asciiTheme="minorHAnsi" w:hAnsiTheme="minorHAnsi" w:cstheme="minorBidi"/>
          <w:noProof/>
        </w:rPr>
      </w:pPr>
      <w:r>
        <w:rPr>
          <w:noProof/>
        </w:rPr>
        <w:t xml:space="preserve">Table 3. </w:t>
      </w:r>
      <w:r w:rsidRPr="000C2D59">
        <w:rPr>
          <w:rFonts w:cs="Apple Symbols"/>
          <w:noProof/>
        </w:rPr>
        <w:t>list of targeted therapies from the MOSCATO trial considered in the analysis.</w:t>
      </w:r>
      <w:r>
        <w:rPr>
          <w:noProof/>
        </w:rPr>
        <w:tab/>
      </w:r>
      <w:r>
        <w:rPr>
          <w:noProof/>
        </w:rPr>
        <w:fldChar w:fldCharType="begin"/>
      </w:r>
      <w:r>
        <w:rPr>
          <w:noProof/>
        </w:rPr>
        <w:instrText xml:space="preserve"> PAGEREF _Toc464603567 \h </w:instrText>
      </w:r>
      <w:r>
        <w:rPr>
          <w:noProof/>
        </w:rPr>
      </w:r>
      <w:r>
        <w:rPr>
          <w:noProof/>
        </w:rPr>
        <w:fldChar w:fldCharType="separate"/>
      </w:r>
      <w:r w:rsidR="0088566C">
        <w:rPr>
          <w:noProof/>
        </w:rPr>
        <w:t>76</w:t>
      </w:r>
      <w:r>
        <w:rPr>
          <w:noProof/>
        </w:rPr>
        <w:fldChar w:fldCharType="end"/>
      </w:r>
    </w:p>
    <w:p w14:paraId="6BCF3297" w14:textId="77777777" w:rsidR="002553DF" w:rsidRDefault="002553DF">
      <w:pPr>
        <w:pStyle w:val="TableofFigures"/>
        <w:tabs>
          <w:tab w:val="right" w:leader="dot" w:pos="8779"/>
        </w:tabs>
        <w:rPr>
          <w:rFonts w:asciiTheme="minorHAnsi" w:hAnsiTheme="minorHAnsi" w:cstheme="minorBidi"/>
          <w:noProof/>
        </w:rPr>
      </w:pPr>
      <w:r>
        <w:rPr>
          <w:noProof/>
        </w:rPr>
        <w:t xml:space="preserve">Table 4. </w:t>
      </w:r>
      <w:r w:rsidRPr="000C2D59">
        <w:rPr>
          <w:rFonts w:cs="Apple Symbols"/>
          <w:noProof/>
        </w:rPr>
        <w:t>Drugs in common between GDSC and CCLE</w:t>
      </w:r>
      <w:r>
        <w:rPr>
          <w:noProof/>
        </w:rPr>
        <w:tab/>
      </w:r>
      <w:r>
        <w:rPr>
          <w:noProof/>
        </w:rPr>
        <w:fldChar w:fldCharType="begin"/>
      </w:r>
      <w:r>
        <w:rPr>
          <w:noProof/>
        </w:rPr>
        <w:instrText xml:space="preserve"> PAGEREF _Toc464603568 \h </w:instrText>
      </w:r>
      <w:r>
        <w:rPr>
          <w:noProof/>
        </w:rPr>
      </w:r>
      <w:r>
        <w:rPr>
          <w:noProof/>
        </w:rPr>
        <w:fldChar w:fldCharType="separate"/>
      </w:r>
      <w:r w:rsidR="0088566C">
        <w:rPr>
          <w:noProof/>
        </w:rPr>
        <w:t>79</w:t>
      </w:r>
      <w:r>
        <w:rPr>
          <w:noProof/>
        </w:rPr>
        <w:fldChar w:fldCharType="end"/>
      </w:r>
    </w:p>
    <w:p w14:paraId="06D4A898" w14:textId="77777777" w:rsidR="002553DF" w:rsidRDefault="002553DF">
      <w:pPr>
        <w:pStyle w:val="TableofFigures"/>
        <w:tabs>
          <w:tab w:val="right" w:leader="dot" w:pos="8779"/>
        </w:tabs>
        <w:rPr>
          <w:rFonts w:asciiTheme="minorHAnsi" w:hAnsiTheme="minorHAnsi" w:cstheme="minorBidi"/>
          <w:noProof/>
        </w:rPr>
      </w:pPr>
      <w:r>
        <w:rPr>
          <w:noProof/>
        </w:rPr>
        <w:t xml:space="preserve">Table 5. </w:t>
      </w:r>
      <w:r w:rsidRPr="000C2D59">
        <w:rPr>
          <w:rFonts w:cs="Apple Symbols"/>
          <w:noProof/>
        </w:rPr>
        <w:t>More direct drug targets were identified by Random Forest using drug response generated by the predictive models and gene expression data. Elastic Net outperformed the others. A red case represents that the direct target of the inhibitor in row was correctly identified by the method in column in both GDSC and CCLE.</w:t>
      </w:r>
      <w:r>
        <w:rPr>
          <w:noProof/>
        </w:rPr>
        <w:tab/>
      </w:r>
      <w:r>
        <w:rPr>
          <w:noProof/>
        </w:rPr>
        <w:fldChar w:fldCharType="begin"/>
      </w:r>
      <w:r>
        <w:rPr>
          <w:noProof/>
        </w:rPr>
        <w:instrText xml:space="preserve"> PAGEREF _Toc464603569 \h </w:instrText>
      </w:r>
      <w:r>
        <w:rPr>
          <w:noProof/>
        </w:rPr>
      </w:r>
      <w:r>
        <w:rPr>
          <w:noProof/>
        </w:rPr>
        <w:fldChar w:fldCharType="separate"/>
      </w:r>
      <w:r w:rsidR="0088566C">
        <w:rPr>
          <w:noProof/>
        </w:rPr>
        <w:t>82</w:t>
      </w:r>
      <w:r>
        <w:rPr>
          <w:noProof/>
        </w:rPr>
        <w:fldChar w:fldCharType="end"/>
      </w:r>
    </w:p>
    <w:p w14:paraId="27548BB0" w14:textId="77777777" w:rsidR="002553DF" w:rsidRDefault="002553DF">
      <w:pPr>
        <w:pStyle w:val="TableofFigures"/>
        <w:tabs>
          <w:tab w:val="right" w:leader="dot" w:pos="8779"/>
        </w:tabs>
        <w:rPr>
          <w:rFonts w:asciiTheme="minorHAnsi" w:hAnsiTheme="minorHAnsi" w:cstheme="minorBidi"/>
          <w:noProof/>
        </w:rPr>
      </w:pPr>
      <w:r>
        <w:rPr>
          <w:noProof/>
        </w:rPr>
        <w:t>Table 6. List of drugs for which combinations of predictive biomarkers were evaluated.</w:t>
      </w:r>
      <w:r>
        <w:rPr>
          <w:noProof/>
        </w:rPr>
        <w:tab/>
      </w:r>
      <w:r>
        <w:rPr>
          <w:noProof/>
        </w:rPr>
        <w:fldChar w:fldCharType="begin"/>
      </w:r>
      <w:r>
        <w:rPr>
          <w:noProof/>
        </w:rPr>
        <w:instrText xml:space="preserve"> PAGEREF _Toc464603570 \h </w:instrText>
      </w:r>
      <w:r>
        <w:rPr>
          <w:noProof/>
        </w:rPr>
      </w:r>
      <w:r>
        <w:rPr>
          <w:noProof/>
        </w:rPr>
        <w:fldChar w:fldCharType="separate"/>
      </w:r>
      <w:r w:rsidR="0088566C">
        <w:rPr>
          <w:noProof/>
        </w:rPr>
        <w:t>94</w:t>
      </w:r>
      <w:r>
        <w:rPr>
          <w:noProof/>
        </w:rPr>
        <w:fldChar w:fldCharType="end"/>
      </w:r>
    </w:p>
    <w:p w14:paraId="3693B4E0" w14:textId="77777777" w:rsidR="002553DF" w:rsidRPr="002553DF" w:rsidRDefault="002553DF" w:rsidP="002553DF">
      <w:r>
        <w:fldChar w:fldCharType="end"/>
      </w:r>
    </w:p>
    <w:p w14:paraId="349BB61C" w14:textId="77777777" w:rsidR="005C60F7" w:rsidRDefault="005C60F7" w:rsidP="005C60F7">
      <w:pPr>
        <w:pStyle w:val="EndNoteBibliography"/>
        <w:spacing w:before="100" w:beforeAutospacing="1" w:after="100" w:afterAutospacing="1" w:line="360" w:lineRule="auto"/>
      </w:pPr>
    </w:p>
    <w:p w14:paraId="54A61EEC" w14:textId="77777777" w:rsidR="005C60F7" w:rsidRDefault="005C60F7" w:rsidP="005C60F7">
      <w:pPr>
        <w:pStyle w:val="EndNoteBibliography"/>
        <w:spacing w:before="100" w:beforeAutospacing="1" w:after="100" w:afterAutospacing="1" w:line="360" w:lineRule="auto"/>
      </w:pPr>
    </w:p>
    <w:p w14:paraId="03FD19E8" w14:textId="77777777" w:rsidR="005C60F7" w:rsidRDefault="005C60F7" w:rsidP="005C60F7">
      <w:pPr>
        <w:pStyle w:val="EndNoteBibliography"/>
        <w:spacing w:before="100" w:beforeAutospacing="1" w:after="100" w:afterAutospacing="1" w:line="360" w:lineRule="auto"/>
      </w:pPr>
    </w:p>
    <w:p w14:paraId="1FB02B00" w14:textId="77777777" w:rsidR="007B2FFF" w:rsidRDefault="007B2FFF" w:rsidP="005C60F7">
      <w:pPr>
        <w:pStyle w:val="EndNoteBibliography"/>
        <w:spacing w:before="100" w:beforeAutospacing="1" w:after="100" w:afterAutospacing="1" w:line="360" w:lineRule="auto"/>
      </w:pPr>
    </w:p>
    <w:p w14:paraId="0020BD5C" w14:textId="77777777" w:rsidR="006F2A37" w:rsidRDefault="006F2A37" w:rsidP="005C60F7">
      <w:pPr>
        <w:pStyle w:val="EndNoteBibliography"/>
        <w:spacing w:before="100" w:beforeAutospacing="1" w:after="100" w:afterAutospacing="1" w:line="360" w:lineRule="auto"/>
      </w:pPr>
    </w:p>
    <w:p w14:paraId="2A9907A7" w14:textId="77777777" w:rsidR="005C60F7" w:rsidRDefault="005C60F7" w:rsidP="005C60F7">
      <w:pPr>
        <w:pStyle w:val="Heading1"/>
      </w:pPr>
      <w:bookmarkStart w:id="2" w:name="_Toc468131426"/>
      <w:r>
        <w:lastRenderedPageBreak/>
        <w:t>A</w:t>
      </w:r>
      <w:r w:rsidRPr="00AA3B40">
        <w:t>bbreviation</w:t>
      </w:r>
      <w:r>
        <w:t>s</w:t>
      </w:r>
      <w:bookmarkEnd w:id="2"/>
    </w:p>
    <w:tbl>
      <w:tblPr>
        <w:tblW w:w="6485" w:type="dxa"/>
        <w:tblLook w:val="04A0" w:firstRow="1" w:lastRow="0" w:firstColumn="1" w:lastColumn="0" w:noHBand="0" w:noVBand="1"/>
      </w:tblPr>
      <w:tblGrid>
        <w:gridCol w:w="6485"/>
      </w:tblGrid>
      <w:tr w:rsidR="005C60F7" w:rsidRPr="00FB581E" w14:paraId="37F65FA1" w14:textId="77777777" w:rsidTr="005D187E">
        <w:trPr>
          <w:trHeight w:val="289"/>
        </w:trPr>
        <w:tc>
          <w:tcPr>
            <w:tcW w:w="6485" w:type="dxa"/>
            <w:tcBorders>
              <w:top w:val="nil"/>
              <w:left w:val="nil"/>
              <w:bottom w:val="nil"/>
              <w:right w:val="nil"/>
            </w:tcBorders>
            <w:shd w:val="clear" w:color="auto" w:fill="auto"/>
            <w:noWrap/>
            <w:vAlign w:val="center"/>
            <w:hideMark/>
          </w:tcPr>
          <w:p w14:paraId="4BC74D89" w14:textId="77777777" w:rsidR="005C60F7" w:rsidRPr="00FB581E" w:rsidRDefault="005C60F7" w:rsidP="005D187E">
            <w:pPr>
              <w:rPr>
                <w:rFonts w:eastAsia="Times New Roman"/>
                <w:color w:val="000000"/>
              </w:rPr>
            </w:pPr>
            <w:r w:rsidRPr="00FB581E">
              <w:rPr>
                <w:rFonts w:eastAsia="Times New Roman"/>
                <w:color w:val="000000"/>
              </w:rPr>
              <w:t>Area under the drug response curve (</w:t>
            </w:r>
            <w:proofErr w:type="spellStart"/>
            <w:r w:rsidRPr="00FB581E">
              <w:rPr>
                <w:rFonts w:eastAsia="Times New Roman"/>
                <w:color w:val="000000"/>
              </w:rPr>
              <w:t>nAUC</w:t>
            </w:r>
            <w:proofErr w:type="spellEnd"/>
            <w:r w:rsidRPr="00FB581E">
              <w:rPr>
                <w:rFonts w:eastAsia="Times New Roman"/>
                <w:color w:val="000000"/>
              </w:rPr>
              <w:t>)</w:t>
            </w:r>
          </w:p>
        </w:tc>
      </w:tr>
      <w:tr w:rsidR="005C60F7" w:rsidRPr="00FB581E" w14:paraId="29F89409" w14:textId="77777777" w:rsidTr="005D187E">
        <w:trPr>
          <w:trHeight w:val="289"/>
        </w:trPr>
        <w:tc>
          <w:tcPr>
            <w:tcW w:w="6485" w:type="dxa"/>
            <w:tcBorders>
              <w:top w:val="nil"/>
              <w:left w:val="nil"/>
              <w:bottom w:val="nil"/>
              <w:right w:val="nil"/>
            </w:tcBorders>
            <w:shd w:val="clear" w:color="auto" w:fill="auto"/>
            <w:noWrap/>
            <w:vAlign w:val="center"/>
            <w:hideMark/>
          </w:tcPr>
          <w:p w14:paraId="01BF7BAF" w14:textId="77777777" w:rsidR="005C60F7" w:rsidRPr="00FB581E" w:rsidRDefault="005C60F7" w:rsidP="005D187E">
            <w:pPr>
              <w:rPr>
                <w:rFonts w:eastAsia="Times New Roman"/>
                <w:color w:val="000000"/>
              </w:rPr>
            </w:pPr>
            <w:r w:rsidRPr="00FB581E">
              <w:rPr>
                <w:rFonts w:eastAsia="Times New Roman"/>
                <w:color w:val="000000"/>
              </w:rPr>
              <w:t>Base excision repair (BER)</w:t>
            </w:r>
          </w:p>
        </w:tc>
      </w:tr>
      <w:tr w:rsidR="005C60F7" w:rsidRPr="00FB581E" w14:paraId="6C8180C8" w14:textId="77777777" w:rsidTr="005D187E">
        <w:trPr>
          <w:trHeight w:val="289"/>
        </w:trPr>
        <w:tc>
          <w:tcPr>
            <w:tcW w:w="6485" w:type="dxa"/>
            <w:tcBorders>
              <w:top w:val="nil"/>
              <w:left w:val="nil"/>
              <w:bottom w:val="nil"/>
              <w:right w:val="nil"/>
            </w:tcBorders>
            <w:shd w:val="clear" w:color="auto" w:fill="auto"/>
            <w:noWrap/>
            <w:vAlign w:val="center"/>
            <w:hideMark/>
          </w:tcPr>
          <w:p w14:paraId="4053DE3C" w14:textId="77777777" w:rsidR="005C60F7" w:rsidRPr="00FB581E" w:rsidRDefault="005C60F7" w:rsidP="005D187E">
            <w:pPr>
              <w:rPr>
                <w:rFonts w:eastAsia="Times New Roman"/>
                <w:color w:val="000000"/>
              </w:rPr>
            </w:pPr>
            <w:r w:rsidRPr="00FB581E">
              <w:rPr>
                <w:rFonts w:eastAsia="Times New Roman"/>
                <w:color w:val="000000"/>
              </w:rPr>
              <w:t>Cancer Cell Line Encyclopedia (CCLE)</w:t>
            </w:r>
          </w:p>
        </w:tc>
      </w:tr>
      <w:tr w:rsidR="005C60F7" w:rsidRPr="00FB581E" w14:paraId="246BE844" w14:textId="77777777" w:rsidTr="005D187E">
        <w:trPr>
          <w:trHeight w:val="289"/>
        </w:trPr>
        <w:tc>
          <w:tcPr>
            <w:tcW w:w="6485" w:type="dxa"/>
            <w:tcBorders>
              <w:top w:val="nil"/>
              <w:left w:val="nil"/>
              <w:bottom w:val="nil"/>
              <w:right w:val="nil"/>
            </w:tcBorders>
            <w:shd w:val="clear" w:color="auto" w:fill="auto"/>
            <w:noWrap/>
            <w:vAlign w:val="center"/>
            <w:hideMark/>
          </w:tcPr>
          <w:p w14:paraId="3F366275" w14:textId="77777777" w:rsidR="005C60F7" w:rsidRPr="00FB581E" w:rsidRDefault="005C60F7" w:rsidP="005D187E">
            <w:pPr>
              <w:rPr>
                <w:rFonts w:eastAsia="Times New Roman"/>
                <w:color w:val="000000"/>
              </w:rPr>
            </w:pPr>
            <w:r w:rsidRPr="00FB581E">
              <w:rPr>
                <w:rFonts w:eastAsia="Times New Roman"/>
                <w:color w:val="000000"/>
              </w:rPr>
              <w:t>Cancer Genome Project (CGP)</w:t>
            </w:r>
          </w:p>
        </w:tc>
      </w:tr>
      <w:tr w:rsidR="005C60F7" w:rsidRPr="00FB581E" w14:paraId="33DBCB45" w14:textId="77777777" w:rsidTr="005D187E">
        <w:trPr>
          <w:trHeight w:val="289"/>
        </w:trPr>
        <w:tc>
          <w:tcPr>
            <w:tcW w:w="6485" w:type="dxa"/>
            <w:tcBorders>
              <w:top w:val="nil"/>
              <w:left w:val="nil"/>
              <w:bottom w:val="nil"/>
              <w:right w:val="nil"/>
            </w:tcBorders>
            <w:shd w:val="clear" w:color="auto" w:fill="auto"/>
            <w:noWrap/>
            <w:vAlign w:val="center"/>
            <w:hideMark/>
          </w:tcPr>
          <w:p w14:paraId="5ABA304C" w14:textId="77777777" w:rsidR="005C60F7" w:rsidRPr="00FB581E" w:rsidRDefault="005C60F7" w:rsidP="005D187E">
            <w:pPr>
              <w:rPr>
                <w:rFonts w:eastAsia="Times New Roman"/>
                <w:color w:val="000000"/>
              </w:rPr>
            </w:pPr>
            <w:r w:rsidRPr="00FB581E">
              <w:rPr>
                <w:rFonts w:eastAsia="Times New Roman"/>
                <w:color w:val="000000"/>
              </w:rPr>
              <w:t>Chronic myelogenous leukemia (CML)</w:t>
            </w:r>
          </w:p>
        </w:tc>
      </w:tr>
      <w:tr w:rsidR="005C60F7" w:rsidRPr="00FB581E" w14:paraId="55A343A6" w14:textId="77777777" w:rsidTr="005D187E">
        <w:trPr>
          <w:trHeight w:val="289"/>
        </w:trPr>
        <w:tc>
          <w:tcPr>
            <w:tcW w:w="6485" w:type="dxa"/>
            <w:tcBorders>
              <w:top w:val="nil"/>
              <w:left w:val="nil"/>
              <w:bottom w:val="nil"/>
              <w:right w:val="nil"/>
            </w:tcBorders>
            <w:shd w:val="clear" w:color="auto" w:fill="auto"/>
            <w:noWrap/>
            <w:vAlign w:val="center"/>
            <w:hideMark/>
          </w:tcPr>
          <w:p w14:paraId="1211F2FB" w14:textId="77777777" w:rsidR="005C60F7" w:rsidRPr="00FB581E" w:rsidRDefault="005C60F7" w:rsidP="005D187E">
            <w:pPr>
              <w:rPr>
                <w:rFonts w:eastAsia="Times New Roman"/>
                <w:color w:val="000000"/>
              </w:rPr>
            </w:pPr>
            <w:r w:rsidRPr="00FB581E">
              <w:rPr>
                <w:rFonts w:eastAsia="Times New Roman"/>
                <w:color w:val="000000"/>
              </w:rPr>
              <w:t>Circulating tumor DNA (</w:t>
            </w:r>
            <w:proofErr w:type="spellStart"/>
            <w:r w:rsidRPr="00FB581E">
              <w:rPr>
                <w:rFonts w:eastAsia="Times New Roman"/>
                <w:color w:val="000000"/>
              </w:rPr>
              <w:t>ctDNA</w:t>
            </w:r>
            <w:proofErr w:type="spellEnd"/>
            <w:r w:rsidRPr="00FB581E">
              <w:rPr>
                <w:rFonts w:eastAsia="Times New Roman"/>
                <w:color w:val="000000"/>
              </w:rPr>
              <w:t>)</w:t>
            </w:r>
          </w:p>
        </w:tc>
      </w:tr>
      <w:tr w:rsidR="005C60F7" w:rsidRPr="00FB581E" w14:paraId="57650372" w14:textId="77777777" w:rsidTr="005D187E">
        <w:trPr>
          <w:trHeight w:val="289"/>
        </w:trPr>
        <w:tc>
          <w:tcPr>
            <w:tcW w:w="6485" w:type="dxa"/>
            <w:tcBorders>
              <w:top w:val="nil"/>
              <w:left w:val="nil"/>
              <w:bottom w:val="nil"/>
              <w:right w:val="nil"/>
            </w:tcBorders>
            <w:shd w:val="clear" w:color="auto" w:fill="auto"/>
            <w:noWrap/>
            <w:vAlign w:val="center"/>
            <w:hideMark/>
          </w:tcPr>
          <w:p w14:paraId="7367278B" w14:textId="77777777" w:rsidR="005C60F7" w:rsidRPr="00FB581E" w:rsidRDefault="005C60F7" w:rsidP="005D187E">
            <w:pPr>
              <w:rPr>
                <w:rFonts w:eastAsia="Times New Roman"/>
                <w:color w:val="000000"/>
              </w:rPr>
            </w:pPr>
            <w:r w:rsidRPr="00FB581E">
              <w:rPr>
                <w:rFonts w:eastAsia="Times New Roman"/>
                <w:color w:val="000000"/>
              </w:rPr>
              <w:t>Comparative genomic hybridization array (</w:t>
            </w:r>
            <w:proofErr w:type="spellStart"/>
            <w:r w:rsidRPr="00FB581E">
              <w:rPr>
                <w:rFonts w:eastAsia="Times New Roman"/>
                <w:color w:val="000000"/>
              </w:rPr>
              <w:t>CGHa</w:t>
            </w:r>
            <w:proofErr w:type="spellEnd"/>
            <w:r w:rsidRPr="00FB581E">
              <w:rPr>
                <w:rFonts w:eastAsia="Times New Roman"/>
                <w:color w:val="000000"/>
              </w:rPr>
              <w:t>)</w:t>
            </w:r>
          </w:p>
        </w:tc>
      </w:tr>
      <w:tr w:rsidR="005C60F7" w:rsidRPr="00FB581E" w14:paraId="543905D2" w14:textId="77777777" w:rsidTr="005D187E">
        <w:trPr>
          <w:trHeight w:val="289"/>
        </w:trPr>
        <w:tc>
          <w:tcPr>
            <w:tcW w:w="6485" w:type="dxa"/>
            <w:tcBorders>
              <w:top w:val="nil"/>
              <w:left w:val="nil"/>
              <w:bottom w:val="nil"/>
              <w:right w:val="nil"/>
            </w:tcBorders>
            <w:shd w:val="clear" w:color="auto" w:fill="auto"/>
            <w:noWrap/>
            <w:vAlign w:val="center"/>
            <w:hideMark/>
          </w:tcPr>
          <w:p w14:paraId="5942014E" w14:textId="77777777" w:rsidR="005C60F7" w:rsidRPr="00FB581E" w:rsidRDefault="005C60F7" w:rsidP="005D187E">
            <w:pPr>
              <w:rPr>
                <w:rFonts w:eastAsia="Times New Roman"/>
                <w:b/>
                <w:bCs/>
                <w:color w:val="000000"/>
              </w:rPr>
            </w:pPr>
            <w:r w:rsidRPr="00FB581E">
              <w:rPr>
                <w:rFonts w:eastAsia="Times New Roman"/>
                <w:color w:val="000000"/>
              </w:rPr>
              <w:t>Copy number variation (CNV)</w:t>
            </w:r>
          </w:p>
        </w:tc>
      </w:tr>
      <w:tr w:rsidR="005C60F7" w:rsidRPr="00FB581E" w14:paraId="0340757E" w14:textId="77777777" w:rsidTr="005D187E">
        <w:trPr>
          <w:trHeight w:val="289"/>
        </w:trPr>
        <w:tc>
          <w:tcPr>
            <w:tcW w:w="6485" w:type="dxa"/>
            <w:tcBorders>
              <w:top w:val="nil"/>
              <w:left w:val="nil"/>
              <w:bottom w:val="nil"/>
              <w:right w:val="nil"/>
            </w:tcBorders>
            <w:shd w:val="clear" w:color="auto" w:fill="auto"/>
            <w:noWrap/>
            <w:vAlign w:val="center"/>
            <w:hideMark/>
          </w:tcPr>
          <w:p w14:paraId="2AA12620" w14:textId="77777777" w:rsidR="005C60F7" w:rsidRPr="00FB581E" w:rsidRDefault="005C60F7" w:rsidP="005D187E">
            <w:pPr>
              <w:rPr>
                <w:rFonts w:eastAsia="Times New Roman"/>
                <w:color w:val="000000"/>
              </w:rPr>
            </w:pPr>
            <w:proofErr w:type="spellStart"/>
            <w:r w:rsidRPr="00FB581E">
              <w:rPr>
                <w:rFonts w:eastAsia="Times New Roman"/>
                <w:color w:val="000000"/>
              </w:rPr>
              <w:t>ctDNA</w:t>
            </w:r>
            <w:proofErr w:type="spellEnd"/>
            <w:r w:rsidRPr="00FB581E">
              <w:rPr>
                <w:rFonts w:eastAsia="Times New Roman"/>
                <w:color w:val="000000"/>
              </w:rPr>
              <w:t xml:space="preserve"> mutation Detect (</w:t>
            </w:r>
            <w:proofErr w:type="spellStart"/>
            <w:r w:rsidRPr="00FB581E">
              <w:rPr>
                <w:rFonts w:eastAsia="Times New Roman"/>
                <w:color w:val="000000"/>
              </w:rPr>
              <w:t>cmDetect</w:t>
            </w:r>
            <w:proofErr w:type="spellEnd"/>
            <w:r w:rsidRPr="00FB581E">
              <w:rPr>
                <w:rFonts w:eastAsia="Times New Roman"/>
                <w:color w:val="000000"/>
              </w:rPr>
              <w:t>)</w:t>
            </w:r>
          </w:p>
        </w:tc>
      </w:tr>
      <w:tr w:rsidR="005C60F7" w:rsidRPr="00FB581E" w14:paraId="12E43B5C" w14:textId="77777777" w:rsidTr="005D187E">
        <w:trPr>
          <w:trHeight w:val="289"/>
        </w:trPr>
        <w:tc>
          <w:tcPr>
            <w:tcW w:w="6485" w:type="dxa"/>
            <w:tcBorders>
              <w:top w:val="nil"/>
              <w:left w:val="nil"/>
              <w:bottom w:val="nil"/>
              <w:right w:val="nil"/>
            </w:tcBorders>
            <w:shd w:val="clear" w:color="auto" w:fill="auto"/>
            <w:noWrap/>
            <w:vAlign w:val="center"/>
            <w:hideMark/>
          </w:tcPr>
          <w:p w14:paraId="5AE80A69" w14:textId="77777777" w:rsidR="005C60F7" w:rsidRPr="00FB581E" w:rsidRDefault="005C60F7" w:rsidP="005D187E">
            <w:pPr>
              <w:rPr>
                <w:rFonts w:eastAsia="Times New Roman"/>
                <w:color w:val="000000"/>
              </w:rPr>
            </w:pPr>
            <w:r w:rsidRPr="00FB581E">
              <w:rPr>
                <w:rFonts w:eastAsia="Times New Roman"/>
                <w:color w:val="000000"/>
              </w:rPr>
              <w:t>Epidermal growth factor receptor (</w:t>
            </w:r>
            <w:r w:rsidRPr="00FB581E">
              <w:rPr>
                <w:rFonts w:eastAsia="Times New Roman"/>
                <w:i/>
                <w:iCs/>
                <w:color w:val="000000"/>
              </w:rPr>
              <w:t>EGFR</w:t>
            </w:r>
            <w:r w:rsidRPr="00FB581E">
              <w:rPr>
                <w:rFonts w:eastAsia="Times New Roman"/>
                <w:color w:val="000000"/>
              </w:rPr>
              <w:t>)</w:t>
            </w:r>
          </w:p>
        </w:tc>
      </w:tr>
      <w:tr w:rsidR="005C60F7" w:rsidRPr="00FB581E" w14:paraId="3F30A31C" w14:textId="77777777" w:rsidTr="005D187E">
        <w:trPr>
          <w:trHeight w:val="289"/>
        </w:trPr>
        <w:tc>
          <w:tcPr>
            <w:tcW w:w="6485" w:type="dxa"/>
            <w:tcBorders>
              <w:top w:val="nil"/>
              <w:left w:val="nil"/>
              <w:bottom w:val="nil"/>
              <w:right w:val="nil"/>
            </w:tcBorders>
            <w:shd w:val="clear" w:color="auto" w:fill="auto"/>
            <w:noWrap/>
            <w:vAlign w:val="center"/>
            <w:hideMark/>
          </w:tcPr>
          <w:p w14:paraId="58C60167" w14:textId="77777777" w:rsidR="005C60F7" w:rsidRPr="00FB581E" w:rsidRDefault="005C60F7" w:rsidP="005D187E">
            <w:pPr>
              <w:rPr>
                <w:rFonts w:eastAsia="Times New Roman"/>
                <w:color w:val="000000"/>
              </w:rPr>
            </w:pPr>
            <w:r w:rsidRPr="00FB581E">
              <w:rPr>
                <w:rFonts w:eastAsia="Times New Roman"/>
                <w:color w:val="000000"/>
              </w:rPr>
              <w:t>Estrogen receptor (ER)</w:t>
            </w:r>
          </w:p>
        </w:tc>
      </w:tr>
      <w:tr w:rsidR="005C60F7" w:rsidRPr="00FB581E" w14:paraId="1B76714A" w14:textId="77777777" w:rsidTr="005D187E">
        <w:trPr>
          <w:trHeight w:val="289"/>
        </w:trPr>
        <w:tc>
          <w:tcPr>
            <w:tcW w:w="6485" w:type="dxa"/>
            <w:tcBorders>
              <w:top w:val="nil"/>
              <w:left w:val="nil"/>
              <w:bottom w:val="nil"/>
              <w:right w:val="nil"/>
            </w:tcBorders>
            <w:shd w:val="clear" w:color="auto" w:fill="auto"/>
            <w:noWrap/>
            <w:vAlign w:val="center"/>
            <w:hideMark/>
          </w:tcPr>
          <w:p w14:paraId="47EE4914" w14:textId="77777777" w:rsidR="005C60F7" w:rsidRPr="00FB581E" w:rsidRDefault="005C60F7" w:rsidP="005D187E">
            <w:pPr>
              <w:rPr>
                <w:rFonts w:eastAsia="Times New Roman"/>
                <w:color w:val="000000"/>
              </w:rPr>
            </w:pPr>
            <w:r w:rsidRPr="00FB581E">
              <w:rPr>
                <w:rFonts w:eastAsia="Times New Roman"/>
                <w:color w:val="000000"/>
              </w:rPr>
              <w:t>Expectation Maximization (EM)</w:t>
            </w:r>
          </w:p>
        </w:tc>
      </w:tr>
      <w:tr w:rsidR="005C60F7" w:rsidRPr="00FB581E" w14:paraId="4CCD4315" w14:textId="77777777" w:rsidTr="005D187E">
        <w:trPr>
          <w:trHeight w:val="289"/>
        </w:trPr>
        <w:tc>
          <w:tcPr>
            <w:tcW w:w="6485" w:type="dxa"/>
            <w:tcBorders>
              <w:top w:val="nil"/>
              <w:left w:val="nil"/>
              <w:bottom w:val="nil"/>
              <w:right w:val="nil"/>
            </w:tcBorders>
            <w:shd w:val="clear" w:color="auto" w:fill="auto"/>
            <w:noWrap/>
            <w:vAlign w:val="center"/>
            <w:hideMark/>
          </w:tcPr>
          <w:p w14:paraId="29E4E260" w14:textId="77777777" w:rsidR="005C60F7" w:rsidRPr="00FB581E" w:rsidRDefault="005C60F7" w:rsidP="005D187E">
            <w:pPr>
              <w:rPr>
                <w:rFonts w:eastAsia="Times New Roman"/>
                <w:color w:val="000000"/>
              </w:rPr>
            </w:pPr>
            <w:r w:rsidRPr="00FB581E">
              <w:rPr>
                <w:rFonts w:eastAsia="Times New Roman"/>
                <w:color w:val="000000"/>
              </w:rPr>
              <w:t>False discovery rate (</w:t>
            </w:r>
            <w:proofErr w:type="spellStart"/>
            <w:r w:rsidRPr="00FB581E">
              <w:rPr>
                <w:rFonts w:eastAsia="Times New Roman"/>
                <w:color w:val="000000"/>
              </w:rPr>
              <w:t>fdr</w:t>
            </w:r>
            <w:proofErr w:type="spellEnd"/>
            <w:r w:rsidRPr="00FB581E">
              <w:rPr>
                <w:rFonts w:eastAsia="Times New Roman"/>
                <w:color w:val="000000"/>
              </w:rPr>
              <w:t>)</w:t>
            </w:r>
          </w:p>
        </w:tc>
      </w:tr>
      <w:tr w:rsidR="005C60F7" w:rsidRPr="00FB581E" w14:paraId="258B5E35" w14:textId="77777777" w:rsidTr="005D187E">
        <w:trPr>
          <w:trHeight w:val="289"/>
        </w:trPr>
        <w:tc>
          <w:tcPr>
            <w:tcW w:w="6485" w:type="dxa"/>
            <w:tcBorders>
              <w:top w:val="nil"/>
              <w:left w:val="nil"/>
              <w:bottom w:val="nil"/>
              <w:right w:val="nil"/>
            </w:tcBorders>
            <w:shd w:val="clear" w:color="auto" w:fill="auto"/>
            <w:noWrap/>
            <w:vAlign w:val="center"/>
            <w:hideMark/>
          </w:tcPr>
          <w:p w14:paraId="79935E08" w14:textId="77777777" w:rsidR="005C60F7" w:rsidRPr="00FB581E" w:rsidRDefault="005C60F7" w:rsidP="005D187E">
            <w:pPr>
              <w:rPr>
                <w:rFonts w:eastAsia="Times New Roman"/>
                <w:color w:val="000000"/>
              </w:rPr>
            </w:pPr>
            <w:r w:rsidRPr="00FB581E">
              <w:rPr>
                <w:rFonts w:eastAsia="Times New Roman"/>
                <w:color w:val="000000"/>
              </w:rPr>
              <w:t>Fluorescence In Situ Hybridization (FISH)</w:t>
            </w:r>
          </w:p>
        </w:tc>
      </w:tr>
      <w:tr w:rsidR="005C60F7" w:rsidRPr="00FB581E" w14:paraId="03A2304C" w14:textId="77777777" w:rsidTr="005D187E">
        <w:trPr>
          <w:trHeight w:val="289"/>
        </w:trPr>
        <w:tc>
          <w:tcPr>
            <w:tcW w:w="6485" w:type="dxa"/>
            <w:tcBorders>
              <w:top w:val="nil"/>
              <w:left w:val="nil"/>
              <w:bottom w:val="nil"/>
              <w:right w:val="nil"/>
            </w:tcBorders>
            <w:shd w:val="clear" w:color="auto" w:fill="auto"/>
            <w:noWrap/>
            <w:vAlign w:val="center"/>
            <w:hideMark/>
          </w:tcPr>
          <w:p w14:paraId="6EA9D01F" w14:textId="77777777" w:rsidR="005C60F7" w:rsidRPr="00FB581E" w:rsidRDefault="005C60F7" w:rsidP="005D187E">
            <w:pPr>
              <w:rPr>
                <w:rFonts w:eastAsia="Times New Roman"/>
                <w:color w:val="000000"/>
              </w:rPr>
            </w:pPr>
            <w:r w:rsidRPr="00FB581E">
              <w:rPr>
                <w:rFonts w:eastAsia="Times New Roman"/>
                <w:color w:val="000000"/>
              </w:rPr>
              <w:t>Genomics of Drug Sensitivity in Cancer (GDSC)</w:t>
            </w:r>
          </w:p>
        </w:tc>
      </w:tr>
      <w:tr w:rsidR="005C60F7" w:rsidRPr="00FB581E" w14:paraId="6F7D9797" w14:textId="77777777" w:rsidTr="005D187E">
        <w:trPr>
          <w:trHeight w:val="289"/>
        </w:trPr>
        <w:tc>
          <w:tcPr>
            <w:tcW w:w="6485" w:type="dxa"/>
            <w:tcBorders>
              <w:top w:val="nil"/>
              <w:left w:val="nil"/>
              <w:bottom w:val="nil"/>
              <w:right w:val="nil"/>
            </w:tcBorders>
            <w:shd w:val="clear" w:color="auto" w:fill="auto"/>
            <w:noWrap/>
            <w:vAlign w:val="center"/>
            <w:hideMark/>
          </w:tcPr>
          <w:p w14:paraId="002390FB" w14:textId="77777777" w:rsidR="005C60F7" w:rsidRPr="00FB581E" w:rsidRDefault="005C60F7" w:rsidP="005D187E">
            <w:pPr>
              <w:rPr>
                <w:rFonts w:eastAsia="Times New Roman"/>
                <w:color w:val="000000"/>
              </w:rPr>
            </w:pPr>
            <w:r w:rsidRPr="00FB581E">
              <w:rPr>
                <w:rFonts w:eastAsia="Times New Roman"/>
                <w:color w:val="000000"/>
              </w:rPr>
              <w:t>Hidden Markov Model (HMM</w:t>
            </w:r>
          </w:p>
        </w:tc>
      </w:tr>
      <w:tr w:rsidR="005C60F7" w:rsidRPr="00FB581E" w14:paraId="2AE37842" w14:textId="77777777" w:rsidTr="005D187E">
        <w:trPr>
          <w:trHeight w:val="289"/>
        </w:trPr>
        <w:tc>
          <w:tcPr>
            <w:tcW w:w="6485" w:type="dxa"/>
            <w:tcBorders>
              <w:top w:val="nil"/>
              <w:left w:val="nil"/>
              <w:bottom w:val="nil"/>
              <w:right w:val="nil"/>
            </w:tcBorders>
            <w:shd w:val="clear" w:color="auto" w:fill="auto"/>
            <w:noWrap/>
            <w:vAlign w:val="center"/>
            <w:hideMark/>
          </w:tcPr>
          <w:p w14:paraId="402D74B7" w14:textId="77777777" w:rsidR="005C60F7" w:rsidRPr="00FB581E" w:rsidRDefault="005C60F7" w:rsidP="005D187E">
            <w:pPr>
              <w:rPr>
                <w:rFonts w:eastAsia="Times New Roman"/>
                <w:color w:val="000000"/>
              </w:rPr>
            </w:pPr>
            <w:r w:rsidRPr="00FB581E">
              <w:rPr>
                <w:rFonts w:eastAsia="Times New Roman"/>
                <w:color w:val="000000"/>
              </w:rPr>
              <w:t>Homologous recombination (HR)</w:t>
            </w:r>
          </w:p>
        </w:tc>
      </w:tr>
      <w:tr w:rsidR="005C60F7" w:rsidRPr="00FB581E" w14:paraId="743880EB" w14:textId="77777777" w:rsidTr="005D187E">
        <w:trPr>
          <w:trHeight w:val="289"/>
        </w:trPr>
        <w:tc>
          <w:tcPr>
            <w:tcW w:w="6485" w:type="dxa"/>
            <w:tcBorders>
              <w:top w:val="nil"/>
              <w:left w:val="nil"/>
              <w:bottom w:val="nil"/>
              <w:right w:val="nil"/>
            </w:tcBorders>
            <w:shd w:val="clear" w:color="auto" w:fill="auto"/>
            <w:noWrap/>
            <w:vAlign w:val="center"/>
            <w:hideMark/>
          </w:tcPr>
          <w:p w14:paraId="73894567" w14:textId="77777777" w:rsidR="005C60F7" w:rsidRPr="00FB581E" w:rsidRDefault="005C60F7" w:rsidP="005D187E">
            <w:pPr>
              <w:rPr>
                <w:rFonts w:eastAsia="Times New Roman"/>
                <w:color w:val="000000"/>
              </w:rPr>
            </w:pPr>
            <w:r w:rsidRPr="00FB581E">
              <w:rPr>
                <w:rFonts w:eastAsia="Times New Roman"/>
                <w:color w:val="000000"/>
              </w:rPr>
              <w:t>Human Epidermal Growth Factor Receptor-2 (HER2)</w:t>
            </w:r>
          </w:p>
        </w:tc>
      </w:tr>
      <w:tr w:rsidR="005C60F7" w:rsidRPr="00FB581E" w14:paraId="17E4743A" w14:textId="77777777" w:rsidTr="005D187E">
        <w:trPr>
          <w:trHeight w:val="289"/>
        </w:trPr>
        <w:tc>
          <w:tcPr>
            <w:tcW w:w="6485" w:type="dxa"/>
            <w:tcBorders>
              <w:top w:val="nil"/>
              <w:left w:val="nil"/>
              <w:bottom w:val="nil"/>
              <w:right w:val="nil"/>
            </w:tcBorders>
            <w:shd w:val="clear" w:color="auto" w:fill="auto"/>
            <w:noWrap/>
            <w:vAlign w:val="center"/>
            <w:hideMark/>
          </w:tcPr>
          <w:p w14:paraId="36B6A4FE" w14:textId="77777777" w:rsidR="005C60F7" w:rsidRPr="00FB581E" w:rsidRDefault="005C60F7" w:rsidP="005D187E">
            <w:pPr>
              <w:rPr>
                <w:rFonts w:eastAsia="Times New Roman"/>
                <w:color w:val="000000"/>
              </w:rPr>
            </w:pPr>
            <w:proofErr w:type="spellStart"/>
            <w:r w:rsidRPr="00FB581E">
              <w:rPr>
                <w:rFonts w:eastAsia="Times New Roman"/>
                <w:color w:val="000000"/>
              </w:rPr>
              <w:t>ImmunohistoChemistry</w:t>
            </w:r>
            <w:proofErr w:type="spellEnd"/>
            <w:r w:rsidRPr="00FB581E">
              <w:rPr>
                <w:rFonts w:eastAsia="Times New Roman"/>
                <w:color w:val="000000"/>
              </w:rPr>
              <w:t xml:space="preserve"> (IHC)</w:t>
            </w:r>
          </w:p>
        </w:tc>
      </w:tr>
      <w:tr w:rsidR="005C60F7" w:rsidRPr="00FB581E" w14:paraId="15AB6114" w14:textId="77777777" w:rsidTr="005D187E">
        <w:trPr>
          <w:trHeight w:val="289"/>
        </w:trPr>
        <w:tc>
          <w:tcPr>
            <w:tcW w:w="6485" w:type="dxa"/>
            <w:tcBorders>
              <w:top w:val="nil"/>
              <w:left w:val="nil"/>
              <w:bottom w:val="nil"/>
              <w:right w:val="nil"/>
            </w:tcBorders>
            <w:shd w:val="clear" w:color="auto" w:fill="auto"/>
            <w:noWrap/>
            <w:vAlign w:val="center"/>
            <w:hideMark/>
          </w:tcPr>
          <w:p w14:paraId="324B8147" w14:textId="69D3205C" w:rsidR="005C60F7" w:rsidRPr="00FB581E" w:rsidRDefault="00FB581E" w:rsidP="005D187E">
            <w:pPr>
              <w:rPr>
                <w:rFonts w:eastAsia="Times New Roman"/>
                <w:color w:val="000000"/>
              </w:rPr>
            </w:pPr>
            <w:proofErr w:type="spellStart"/>
            <w:r>
              <w:rPr>
                <w:rFonts w:eastAsia="Times New Roman"/>
                <w:color w:val="000000"/>
              </w:rPr>
              <w:t>K</w:t>
            </w:r>
            <w:r w:rsidR="005C60F7" w:rsidRPr="00FB581E">
              <w:rPr>
                <w:rFonts w:eastAsia="Times New Roman"/>
                <w:color w:val="000000"/>
              </w:rPr>
              <w:t>ilobase</w:t>
            </w:r>
            <w:proofErr w:type="spellEnd"/>
            <w:r w:rsidR="005C60F7" w:rsidRPr="00FB581E">
              <w:rPr>
                <w:rFonts w:eastAsia="Times New Roman"/>
                <w:color w:val="000000"/>
              </w:rPr>
              <w:t xml:space="preserve"> (kb)</w:t>
            </w:r>
          </w:p>
        </w:tc>
      </w:tr>
      <w:tr w:rsidR="005C60F7" w:rsidRPr="00FB581E" w14:paraId="2FCDE2AB" w14:textId="77777777" w:rsidTr="005D187E">
        <w:trPr>
          <w:trHeight w:val="289"/>
        </w:trPr>
        <w:tc>
          <w:tcPr>
            <w:tcW w:w="6485" w:type="dxa"/>
            <w:tcBorders>
              <w:top w:val="nil"/>
              <w:left w:val="nil"/>
              <w:bottom w:val="nil"/>
              <w:right w:val="nil"/>
            </w:tcBorders>
            <w:shd w:val="clear" w:color="auto" w:fill="auto"/>
            <w:noWrap/>
            <w:vAlign w:val="center"/>
            <w:hideMark/>
          </w:tcPr>
          <w:p w14:paraId="6AB7FF66" w14:textId="77777777" w:rsidR="005C60F7" w:rsidRPr="00FB581E" w:rsidRDefault="005C60F7" w:rsidP="005D187E">
            <w:pPr>
              <w:rPr>
                <w:rFonts w:eastAsia="Times New Roman"/>
                <w:color w:val="000000"/>
              </w:rPr>
            </w:pPr>
            <w:r w:rsidRPr="00FB581E">
              <w:rPr>
                <w:rFonts w:eastAsia="Times New Roman"/>
                <w:color w:val="000000"/>
              </w:rPr>
              <w:t>Log2 relative ratio (LRR)</w:t>
            </w:r>
          </w:p>
        </w:tc>
      </w:tr>
      <w:tr w:rsidR="005C60F7" w:rsidRPr="00FB581E" w14:paraId="51F8D4B0" w14:textId="77777777" w:rsidTr="005D187E">
        <w:trPr>
          <w:trHeight w:val="289"/>
        </w:trPr>
        <w:tc>
          <w:tcPr>
            <w:tcW w:w="6485" w:type="dxa"/>
            <w:tcBorders>
              <w:top w:val="nil"/>
              <w:left w:val="nil"/>
              <w:bottom w:val="nil"/>
              <w:right w:val="nil"/>
            </w:tcBorders>
            <w:shd w:val="clear" w:color="auto" w:fill="auto"/>
            <w:noWrap/>
            <w:vAlign w:val="center"/>
            <w:hideMark/>
          </w:tcPr>
          <w:p w14:paraId="087D8235" w14:textId="77777777" w:rsidR="005C60F7" w:rsidRPr="00FB581E" w:rsidRDefault="005C60F7" w:rsidP="005D187E">
            <w:pPr>
              <w:rPr>
                <w:rFonts w:eastAsia="Times New Roman"/>
                <w:color w:val="000000"/>
              </w:rPr>
            </w:pPr>
            <w:r w:rsidRPr="00FB581E">
              <w:rPr>
                <w:rFonts w:eastAsia="Times New Roman"/>
                <w:color w:val="000000"/>
              </w:rPr>
              <w:t>Minor allele frequency (MAF)</w:t>
            </w:r>
          </w:p>
        </w:tc>
      </w:tr>
      <w:tr w:rsidR="005C60F7" w:rsidRPr="00FB581E" w14:paraId="0A550F5A" w14:textId="77777777" w:rsidTr="005D187E">
        <w:trPr>
          <w:trHeight w:val="289"/>
        </w:trPr>
        <w:tc>
          <w:tcPr>
            <w:tcW w:w="6485" w:type="dxa"/>
            <w:tcBorders>
              <w:top w:val="nil"/>
              <w:left w:val="nil"/>
              <w:bottom w:val="nil"/>
              <w:right w:val="nil"/>
            </w:tcBorders>
            <w:shd w:val="clear" w:color="auto" w:fill="auto"/>
            <w:noWrap/>
            <w:vAlign w:val="center"/>
            <w:hideMark/>
          </w:tcPr>
          <w:p w14:paraId="52044EEF" w14:textId="77777777" w:rsidR="005C60F7" w:rsidRPr="00FB581E" w:rsidRDefault="005C60F7" w:rsidP="005D187E">
            <w:pPr>
              <w:rPr>
                <w:rFonts w:eastAsia="Times New Roman"/>
                <w:color w:val="000000"/>
              </w:rPr>
            </w:pPr>
            <w:r w:rsidRPr="00FB581E">
              <w:rPr>
                <w:rFonts w:eastAsia="Times New Roman"/>
                <w:color w:val="000000"/>
              </w:rPr>
              <w:t>Next generation sequencing (NGS)</w:t>
            </w:r>
          </w:p>
        </w:tc>
      </w:tr>
      <w:tr w:rsidR="005C60F7" w:rsidRPr="00FB581E" w14:paraId="72CEA6EB" w14:textId="77777777" w:rsidTr="005D187E">
        <w:trPr>
          <w:trHeight w:val="289"/>
        </w:trPr>
        <w:tc>
          <w:tcPr>
            <w:tcW w:w="6485" w:type="dxa"/>
            <w:tcBorders>
              <w:top w:val="nil"/>
              <w:left w:val="nil"/>
              <w:bottom w:val="nil"/>
              <w:right w:val="nil"/>
            </w:tcBorders>
            <w:shd w:val="clear" w:color="auto" w:fill="auto"/>
            <w:noWrap/>
            <w:vAlign w:val="center"/>
            <w:hideMark/>
          </w:tcPr>
          <w:p w14:paraId="7C3AB214" w14:textId="77777777" w:rsidR="005C60F7" w:rsidRPr="00FB581E" w:rsidRDefault="005C60F7" w:rsidP="005D187E">
            <w:pPr>
              <w:rPr>
                <w:rFonts w:eastAsia="Times New Roman"/>
                <w:color w:val="000000"/>
              </w:rPr>
            </w:pPr>
            <w:r w:rsidRPr="00FB581E">
              <w:rPr>
                <w:rFonts w:eastAsia="Times New Roman"/>
                <w:color w:val="000000"/>
              </w:rPr>
              <w:t>Progesterone receptor (PR)</w:t>
            </w:r>
          </w:p>
        </w:tc>
      </w:tr>
      <w:tr w:rsidR="005C60F7" w:rsidRPr="00FB581E" w14:paraId="306603C2" w14:textId="77777777" w:rsidTr="005D187E">
        <w:trPr>
          <w:trHeight w:val="258"/>
        </w:trPr>
        <w:tc>
          <w:tcPr>
            <w:tcW w:w="6485" w:type="dxa"/>
            <w:tcBorders>
              <w:top w:val="nil"/>
              <w:left w:val="nil"/>
              <w:bottom w:val="nil"/>
              <w:right w:val="nil"/>
            </w:tcBorders>
            <w:shd w:val="clear" w:color="auto" w:fill="auto"/>
            <w:noWrap/>
            <w:vAlign w:val="center"/>
            <w:hideMark/>
          </w:tcPr>
          <w:p w14:paraId="7CE676BC" w14:textId="77777777" w:rsidR="005C60F7" w:rsidRPr="00FB581E" w:rsidRDefault="005C60F7" w:rsidP="005D187E">
            <w:pPr>
              <w:rPr>
                <w:rFonts w:eastAsia="Times New Roman"/>
                <w:color w:val="000000"/>
              </w:rPr>
            </w:pPr>
            <w:r w:rsidRPr="00FB581E">
              <w:rPr>
                <w:rFonts w:eastAsia="Times New Roman"/>
                <w:color w:val="000000"/>
              </w:rPr>
              <w:t>Progression free survival (PFS)</w:t>
            </w:r>
          </w:p>
        </w:tc>
      </w:tr>
      <w:tr w:rsidR="005C60F7" w:rsidRPr="00FB581E" w14:paraId="3C74F116" w14:textId="77777777" w:rsidTr="005D187E">
        <w:trPr>
          <w:trHeight w:val="258"/>
        </w:trPr>
        <w:tc>
          <w:tcPr>
            <w:tcW w:w="6485" w:type="dxa"/>
            <w:tcBorders>
              <w:top w:val="nil"/>
              <w:left w:val="nil"/>
              <w:bottom w:val="nil"/>
              <w:right w:val="nil"/>
            </w:tcBorders>
            <w:shd w:val="clear" w:color="auto" w:fill="auto"/>
            <w:noWrap/>
            <w:vAlign w:val="center"/>
            <w:hideMark/>
          </w:tcPr>
          <w:p w14:paraId="54AAEDE3" w14:textId="77777777" w:rsidR="005C60F7" w:rsidRPr="00FB581E" w:rsidRDefault="005C60F7" w:rsidP="005D187E">
            <w:pPr>
              <w:rPr>
                <w:rFonts w:eastAsia="Times New Roman"/>
                <w:color w:val="000000"/>
              </w:rPr>
            </w:pPr>
            <w:r w:rsidRPr="00FB581E">
              <w:rPr>
                <w:rFonts w:eastAsia="Times New Roman"/>
                <w:color w:val="000000"/>
              </w:rPr>
              <w:t>Random forest (RF)</w:t>
            </w:r>
          </w:p>
        </w:tc>
      </w:tr>
      <w:tr w:rsidR="005C60F7" w:rsidRPr="00FB581E" w14:paraId="709CFA30" w14:textId="77777777" w:rsidTr="005D187E">
        <w:trPr>
          <w:trHeight w:val="258"/>
        </w:trPr>
        <w:tc>
          <w:tcPr>
            <w:tcW w:w="6485" w:type="dxa"/>
            <w:tcBorders>
              <w:top w:val="nil"/>
              <w:left w:val="nil"/>
              <w:bottom w:val="nil"/>
              <w:right w:val="nil"/>
            </w:tcBorders>
            <w:shd w:val="clear" w:color="auto" w:fill="auto"/>
            <w:noWrap/>
            <w:vAlign w:val="center"/>
            <w:hideMark/>
          </w:tcPr>
          <w:p w14:paraId="6D51A7BD" w14:textId="77777777" w:rsidR="005C60F7" w:rsidRPr="00FB581E" w:rsidRDefault="005C60F7" w:rsidP="005D187E">
            <w:pPr>
              <w:rPr>
                <w:rFonts w:eastAsia="Times New Roman"/>
                <w:color w:val="000000"/>
              </w:rPr>
            </w:pPr>
            <w:r w:rsidRPr="00FB581E">
              <w:rPr>
                <w:rFonts w:eastAsia="Times New Roman"/>
                <w:color w:val="000000"/>
              </w:rPr>
              <w:t>Support Vector Machine (SVM)</w:t>
            </w:r>
          </w:p>
        </w:tc>
      </w:tr>
      <w:tr w:rsidR="005C60F7" w:rsidRPr="00FB581E" w14:paraId="45F28391" w14:textId="77777777" w:rsidTr="005D187E">
        <w:trPr>
          <w:trHeight w:val="258"/>
        </w:trPr>
        <w:tc>
          <w:tcPr>
            <w:tcW w:w="6485" w:type="dxa"/>
            <w:tcBorders>
              <w:top w:val="nil"/>
              <w:left w:val="nil"/>
              <w:bottom w:val="nil"/>
              <w:right w:val="nil"/>
            </w:tcBorders>
            <w:shd w:val="clear" w:color="auto" w:fill="auto"/>
            <w:noWrap/>
            <w:vAlign w:val="center"/>
            <w:hideMark/>
          </w:tcPr>
          <w:p w14:paraId="5136FF71" w14:textId="77777777" w:rsidR="005C60F7" w:rsidRPr="00FB581E" w:rsidRDefault="005C60F7" w:rsidP="005D187E">
            <w:pPr>
              <w:rPr>
                <w:rFonts w:eastAsia="Times New Roman"/>
                <w:color w:val="000000"/>
              </w:rPr>
            </w:pPr>
            <w:r w:rsidRPr="00FB581E">
              <w:rPr>
                <w:rFonts w:eastAsia="Times New Roman"/>
                <w:color w:val="000000"/>
              </w:rPr>
              <w:t>The Cancer Genome Atlas (TCGA)</w:t>
            </w:r>
          </w:p>
        </w:tc>
      </w:tr>
      <w:tr w:rsidR="005C60F7" w:rsidRPr="00FB581E" w14:paraId="4CD94C57" w14:textId="77777777" w:rsidTr="005D187E">
        <w:trPr>
          <w:trHeight w:val="258"/>
        </w:trPr>
        <w:tc>
          <w:tcPr>
            <w:tcW w:w="6485" w:type="dxa"/>
            <w:tcBorders>
              <w:top w:val="nil"/>
              <w:left w:val="nil"/>
              <w:bottom w:val="nil"/>
              <w:right w:val="nil"/>
            </w:tcBorders>
            <w:shd w:val="clear" w:color="auto" w:fill="auto"/>
            <w:noWrap/>
            <w:vAlign w:val="center"/>
            <w:hideMark/>
          </w:tcPr>
          <w:p w14:paraId="03AE32A3" w14:textId="77777777" w:rsidR="005C60F7" w:rsidRPr="00FB581E" w:rsidRDefault="005C60F7" w:rsidP="005D187E">
            <w:pPr>
              <w:rPr>
                <w:rFonts w:eastAsia="Times New Roman"/>
                <w:color w:val="000000"/>
              </w:rPr>
            </w:pPr>
            <w:r w:rsidRPr="00FB581E">
              <w:rPr>
                <w:rFonts w:eastAsia="Times New Roman"/>
                <w:color w:val="000000"/>
              </w:rPr>
              <w:t>The half maximal inhibitory concentration (IC50)</w:t>
            </w:r>
          </w:p>
        </w:tc>
      </w:tr>
      <w:tr w:rsidR="005C60F7" w:rsidRPr="00FB581E" w14:paraId="41B0F871" w14:textId="77777777" w:rsidTr="005D187E">
        <w:trPr>
          <w:trHeight w:val="258"/>
        </w:trPr>
        <w:tc>
          <w:tcPr>
            <w:tcW w:w="6485" w:type="dxa"/>
            <w:tcBorders>
              <w:top w:val="nil"/>
              <w:left w:val="nil"/>
              <w:bottom w:val="nil"/>
              <w:right w:val="nil"/>
            </w:tcBorders>
            <w:shd w:val="clear" w:color="auto" w:fill="auto"/>
            <w:noWrap/>
            <w:vAlign w:val="center"/>
            <w:hideMark/>
          </w:tcPr>
          <w:p w14:paraId="47527721" w14:textId="77777777" w:rsidR="005C60F7" w:rsidRPr="00FB581E" w:rsidRDefault="005C60F7" w:rsidP="005D187E">
            <w:pPr>
              <w:rPr>
                <w:rFonts w:eastAsia="Times New Roman"/>
                <w:color w:val="000000"/>
              </w:rPr>
            </w:pPr>
            <w:r w:rsidRPr="00FB581E">
              <w:rPr>
                <w:rFonts w:eastAsia="Times New Roman"/>
                <w:color w:val="000000"/>
              </w:rPr>
              <w:t>The International Cancer Genome Consortium (ICGC)</w:t>
            </w:r>
          </w:p>
        </w:tc>
      </w:tr>
      <w:tr w:rsidR="005C60F7" w:rsidRPr="00FB581E" w14:paraId="233A0252" w14:textId="77777777" w:rsidTr="005D187E">
        <w:trPr>
          <w:trHeight w:val="258"/>
        </w:trPr>
        <w:tc>
          <w:tcPr>
            <w:tcW w:w="6485" w:type="dxa"/>
            <w:tcBorders>
              <w:top w:val="nil"/>
              <w:left w:val="nil"/>
              <w:bottom w:val="nil"/>
              <w:right w:val="nil"/>
            </w:tcBorders>
            <w:shd w:val="clear" w:color="auto" w:fill="auto"/>
            <w:noWrap/>
            <w:vAlign w:val="center"/>
            <w:hideMark/>
          </w:tcPr>
          <w:p w14:paraId="3D37DD85" w14:textId="77777777" w:rsidR="005C60F7" w:rsidRPr="00FB581E" w:rsidRDefault="005C60F7" w:rsidP="005D187E">
            <w:pPr>
              <w:rPr>
                <w:rFonts w:eastAsia="Times New Roman"/>
                <w:color w:val="000000"/>
              </w:rPr>
            </w:pPr>
            <w:r w:rsidRPr="00FB581E">
              <w:rPr>
                <w:rFonts w:eastAsia="Times New Roman"/>
                <w:color w:val="000000"/>
              </w:rPr>
              <w:t>Tyrosine kinase inhibitors (TKIs)</w:t>
            </w:r>
          </w:p>
        </w:tc>
      </w:tr>
    </w:tbl>
    <w:p w14:paraId="58BF1F4F" w14:textId="77777777" w:rsidR="00D93DE4" w:rsidRDefault="00D93DE4" w:rsidP="00D93DE4">
      <w:pPr>
        <w:pStyle w:val="Heading1"/>
      </w:pPr>
      <w:bookmarkStart w:id="3" w:name="_Toc468131427"/>
      <w:r w:rsidRPr="001C341E">
        <w:lastRenderedPageBreak/>
        <w:t>Introduction</w:t>
      </w:r>
      <w:bookmarkEnd w:id="3"/>
    </w:p>
    <w:p w14:paraId="3720F364" w14:textId="77777777" w:rsidR="00D93DE4" w:rsidRPr="00A9693B" w:rsidRDefault="00D93DE4" w:rsidP="00D93DE4"/>
    <w:p w14:paraId="06260711" w14:textId="77777777" w:rsidR="00D93DE4" w:rsidRPr="001C341E" w:rsidRDefault="00D93DE4" w:rsidP="00D93DE4">
      <w:pPr>
        <w:pStyle w:val="Heading2"/>
      </w:pPr>
      <w:bookmarkStart w:id="4" w:name="_Toc468131428"/>
      <w:r w:rsidRPr="001C341E">
        <w:t>Cancer and Cancer genomics</w:t>
      </w:r>
      <w:bookmarkEnd w:id="4"/>
    </w:p>
    <w:p w14:paraId="030D1EDC" w14:textId="596AEF1D" w:rsidR="006F2A37" w:rsidRDefault="00D93DE4" w:rsidP="006F2A37">
      <w:pPr>
        <w:pStyle w:val="ListParagraph"/>
      </w:pPr>
      <w:r w:rsidRPr="001C341E">
        <w:t xml:space="preserve">The human genome carries nearly all the information that one inherited from </w:t>
      </w:r>
      <w:r>
        <w:t>its</w:t>
      </w:r>
      <w:r w:rsidRPr="001C341E">
        <w:t xml:space="preserve"> ancestor</w:t>
      </w:r>
      <w:r>
        <w:t>s</w:t>
      </w:r>
      <w:r w:rsidRPr="001C341E">
        <w:t xml:space="preserve">, to form cells with different functions that develop into extremely complicated organisms. </w:t>
      </w:r>
      <w:r>
        <w:t xml:space="preserve">The DNA code is translated into protein products, which then form complex interactive networks (also called pathways) that are critical for cell proliferation, cell division, cell migration, programmed cell death or </w:t>
      </w:r>
      <w:r w:rsidRPr="001C341E">
        <w:t>D</w:t>
      </w:r>
      <w:r>
        <w:t>NA repair.</w:t>
      </w:r>
    </w:p>
    <w:p w14:paraId="782E8EB1" w14:textId="77777777" w:rsidR="006F2A37" w:rsidRPr="001C341E" w:rsidRDefault="006F2A37" w:rsidP="006F2A37">
      <w:pPr>
        <w:pStyle w:val="ListParagraph"/>
      </w:pPr>
    </w:p>
    <w:p w14:paraId="543B2CE4" w14:textId="69455BCC" w:rsidR="00D93DE4" w:rsidRDefault="00D93DE4" w:rsidP="00294AC9">
      <w:pPr>
        <w:pStyle w:val="ListParagraph"/>
      </w:pPr>
      <w:r>
        <w:t xml:space="preserve">It took </w:t>
      </w:r>
      <w:r w:rsidRPr="001C341E">
        <w:t xml:space="preserve">scientists </w:t>
      </w:r>
      <w:r>
        <w:t>several</w:t>
      </w:r>
      <w:r w:rsidRPr="001C341E">
        <w:t xml:space="preserve"> decades from thinking </w:t>
      </w:r>
      <w:r>
        <w:t>neoplastic tumors</w:t>
      </w:r>
      <w:r w:rsidRPr="001C341E">
        <w:t xml:space="preserve"> are foreign bodies that have invaded the patients to </w:t>
      </w:r>
      <w:r>
        <w:t>prove that</w:t>
      </w:r>
      <w:r w:rsidRPr="001C341E">
        <w:t xml:space="preserve"> cancer arise </w:t>
      </w:r>
      <w:r>
        <w:t xml:space="preserve">from </w:t>
      </w:r>
      <w:r w:rsidRPr="001C341E">
        <w:t xml:space="preserve">the acquisition of genomic alterations in </w:t>
      </w:r>
      <w:r>
        <w:t>the</w:t>
      </w:r>
      <w:r w:rsidRPr="001C341E">
        <w:t xml:space="preserve"> genomes</w:t>
      </w:r>
      <w:r>
        <w:t xml:space="preserve"> of the patients’ cells that</w:t>
      </w:r>
      <w:r w:rsidRPr="001C341E">
        <w:t xml:space="preserve"> fundamentally alter the function of the protein </w:t>
      </w:r>
      <w:r>
        <w:t>products of key genes transformation these into tumor cells. This</w:t>
      </w:r>
      <w:r w:rsidRPr="001C341E">
        <w:t xml:space="preserve"> </w:t>
      </w:r>
      <w:r>
        <w:t xml:space="preserve">established the fundamental idea </w:t>
      </w:r>
      <w:r w:rsidRPr="001C341E">
        <w:t xml:space="preserve">that genomic alterations have an important implication in both </w:t>
      </w:r>
      <w:r>
        <w:t xml:space="preserve">the </w:t>
      </w:r>
      <w:r w:rsidRPr="001C341E">
        <w:t xml:space="preserve">diagnostic and prognostic of cancer. </w:t>
      </w:r>
      <w:r>
        <w:t>The idea changing was initially b</w:t>
      </w:r>
      <w:r w:rsidRPr="001C341E">
        <w:t>rought up</w:t>
      </w:r>
      <w:r>
        <w:t xml:space="preserve"> in </w:t>
      </w:r>
      <w:r w:rsidRPr="001C341E">
        <w:t>the late nineteenth century</w:t>
      </w:r>
      <w:r>
        <w:t xml:space="preserve"> when</w:t>
      </w:r>
      <w:r w:rsidRPr="001C341E">
        <w:t xml:space="preserve"> scientists have observed chromosomal abnormalities in cancer cells under </w:t>
      </w:r>
      <w:r>
        <w:t xml:space="preserve">a </w:t>
      </w:r>
      <w:r w:rsidRPr="001C341E">
        <w:t xml:space="preserve">microscope </w:t>
      </w:r>
      <w:r w:rsidRPr="001C341E">
        <w:fldChar w:fldCharType="begin">
          <w:fldData xml:space="preserve">PEVuZE5vdGU+PENpdGU+PEF1dGhvcj5Cb3Zlcmk8L0F1dGhvcj48WWVhcj4yMDA4PC9ZZWFyPjxJ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</w:fldData>
        </w:fldChar>
      </w:r>
      <w:r w:rsidR="00C71E19">
        <w:instrText xml:space="preserve"> ADDIN EN.CITE </w:instrText>
      </w:r>
      <w:r w:rsidR="00C71E19">
        <w:fldChar w:fldCharType="begin">
          <w:fldData xml:space="preserve">PEVuZE5vdGU+PENpdGU+PEF1dGhvcj5Cb3Zlcmk8L0F1dGhvcj48WWVhcj4yMDA4PC9ZZWFyPjxJ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</w:fldData>
        </w:fldChar>
      </w:r>
      <w:r w:rsidR="00C71E19">
        <w:instrText xml:space="preserve"> ADDIN EN.CITE.DATA </w:instrText>
      </w:r>
      <w:r w:rsidR="00C71E19">
        <w:fldChar w:fldCharType="end"/>
      </w:r>
      <w:r w:rsidRPr="001C341E">
        <w:fldChar w:fldCharType="separate"/>
      </w:r>
      <w:r w:rsidR="00C71E19">
        <w:rPr>
          <w:noProof/>
        </w:rPr>
        <w:t>(Boveri 2008; von Hansemann 1890; Boveri 1914)</w:t>
      </w:r>
      <w:r w:rsidRPr="001C341E">
        <w:fldChar w:fldCharType="end"/>
      </w:r>
      <w:r>
        <w:t xml:space="preserve">. </w:t>
      </w:r>
    </w:p>
    <w:p w14:paraId="2FF57FA4" w14:textId="77777777" w:rsidR="006F2A37" w:rsidRPr="001C341E" w:rsidRDefault="006F2A37" w:rsidP="00294AC9">
      <w:pPr>
        <w:pStyle w:val="ListParagraph"/>
      </w:pPr>
    </w:p>
    <w:p w14:paraId="7D35F9C5" w14:textId="3872698C" w:rsidR="00D93DE4" w:rsidRDefault="00D93DE4" w:rsidP="00294AC9">
      <w:pPr>
        <w:pStyle w:val="ListParagraph"/>
      </w:pPr>
      <w:r w:rsidRPr="001C341E">
        <w:t xml:space="preserve">A genomic alteration can be either germline and is presented in every cell of the human body, </w:t>
      </w:r>
      <w:r>
        <w:t>or somatic if it</w:t>
      </w:r>
      <w:r w:rsidRPr="001C341E">
        <w:t xml:space="preserve"> is acquired in a subset of cells during the life time. Both forms of genomic alterations have been observed to be related to cancer. For instance, a germline loss of function mutation in </w:t>
      </w:r>
      <w:r w:rsidRPr="00C645D5">
        <w:rPr>
          <w:i/>
        </w:rPr>
        <w:t>BRCA1</w:t>
      </w:r>
      <w:r w:rsidRPr="001C341E">
        <w:t xml:space="preserve"> or </w:t>
      </w:r>
      <w:r w:rsidRPr="00C645D5">
        <w:rPr>
          <w:i/>
        </w:rPr>
        <w:t>BRCA2</w:t>
      </w:r>
      <w:r w:rsidRPr="001C341E">
        <w:t xml:space="preserve"> gene</w:t>
      </w:r>
      <w:r>
        <w:t>s</w:t>
      </w:r>
      <w:r w:rsidRPr="001C341E">
        <w:t xml:space="preserve"> gives a predisposition to breast cancer for women by increasing their </w:t>
      </w:r>
      <w:r>
        <w:lastRenderedPageBreak/>
        <w:t>risk</w:t>
      </w:r>
      <w:r w:rsidRPr="001C341E">
        <w:t xml:space="preserve"> of developing </w:t>
      </w:r>
      <w:r>
        <w:t xml:space="preserve">a </w:t>
      </w:r>
      <w:r w:rsidRPr="001C341E">
        <w:t xml:space="preserve">breast or ovarian cancer </w:t>
      </w:r>
      <w:r>
        <w:t xml:space="preserve">by </w:t>
      </w:r>
      <w:r w:rsidRPr="001C341E">
        <w:t xml:space="preserve">five </w:t>
      </w:r>
      <w:r>
        <w:t>as compared to the rest of the women population</w:t>
      </w:r>
      <w:r w:rsidRPr="001C341E">
        <w:t xml:space="preserve">. </w:t>
      </w:r>
      <w:r>
        <w:t xml:space="preserve">Although </w:t>
      </w:r>
      <w:r w:rsidRPr="001C341E">
        <w:t>BRCA1</w:t>
      </w:r>
      <w:r>
        <w:t xml:space="preserve">/2 mutations are </w:t>
      </w:r>
      <w:r w:rsidRPr="001C341E">
        <w:t xml:space="preserve">often associated with a type of aggressive breast cancer called triple negative breast cancer with no </w:t>
      </w:r>
      <w:r>
        <w:t>e</w:t>
      </w:r>
      <w:r w:rsidRPr="001C341E">
        <w:t xml:space="preserve">ffective treatment, patients with this mutation can benefit from a drug targeting </w:t>
      </w:r>
      <w:r>
        <w:t>PARP,</w:t>
      </w:r>
      <w:r w:rsidRPr="001C341E">
        <w:t xml:space="preserve"> a </w:t>
      </w:r>
      <w:r>
        <w:t xml:space="preserve">member of a </w:t>
      </w:r>
      <w:r w:rsidRPr="001C341E">
        <w:t xml:space="preserve">family of enzymes involved in base </w:t>
      </w:r>
      <w:r>
        <w:t>excision repair (BER),</w:t>
      </w:r>
      <w:r w:rsidRPr="001C341E">
        <w:t xml:space="preserve"> </w:t>
      </w:r>
      <w:r>
        <w:t>an</w:t>
      </w:r>
      <w:r w:rsidRPr="001C341E">
        <w:t xml:space="preserve"> important DNA repair mechanism. </w:t>
      </w:r>
      <w:r>
        <w:t xml:space="preserve">While </w:t>
      </w:r>
      <w:r w:rsidRPr="001C341E">
        <w:t>BRCA1/2 genes play important roles in the homologous recombination (HR) DNA repair mechanism</w:t>
      </w:r>
      <w:r>
        <w:t>, the</w:t>
      </w:r>
      <w:r w:rsidRPr="001C341E">
        <w:t xml:space="preserve"> inhibit</w:t>
      </w:r>
      <w:r>
        <w:t>ion of</w:t>
      </w:r>
      <w:r w:rsidRPr="001C341E">
        <w:t xml:space="preserve"> PARP</w:t>
      </w:r>
      <w:r>
        <w:t xml:space="preserve"> leads to</w:t>
      </w:r>
      <w:r w:rsidRPr="001C341E">
        <w:t xml:space="preserve"> </w:t>
      </w:r>
      <w:r>
        <w:t xml:space="preserve">the loss of </w:t>
      </w:r>
      <w:r w:rsidRPr="001C341E">
        <w:t>2 main DNA repair mechanisms</w:t>
      </w:r>
      <w:r>
        <w:t xml:space="preserve"> in the cancer cells,</w:t>
      </w:r>
      <w:r w:rsidRPr="001C341E">
        <w:t xml:space="preserve"> </w:t>
      </w:r>
      <w:r>
        <w:t xml:space="preserve">creating a synthetic lethal </w:t>
      </w:r>
      <w:r>
        <w:fldChar w:fldCharType="begin"/>
      </w:r>
      <w:r>
        <w:instrText xml:space="preserve"> ADDIN EN.CITE &lt;EndNote&gt;&lt;Cite&gt;&lt;Author&gt;Kaelin&lt;/Author&gt;&lt;Year&gt;2005&lt;/Year&gt;&lt;IDText&gt;The concept of synthetic lethality in the context of anticancer therapy&lt;/IDText&gt;&lt;DisplayText&gt;(Kaelin 2005)&lt;/DisplayText&gt;&lt;record&gt;&lt;dates&gt;&lt;pub-dates&gt;&lt;date&gt;Sep&lt;/date&gt;&lt;/pub-dates&gt;&lt;year&gt;2005&lt;/year&gt;&lt;/dates&gt;&lt;keywords&gt;&lt;keyword&gt;Animals&lt;/keyword&gt;&lt;keyword&gt;Antineoplastic Agents&lt;/keyword&gt;&lt;keyword&gt;Genes, Lethal&lt;/keyword&gt;&lt;keyword&gt;Humans&lt;/keyword&gt;&lt;keyword&gt;Models, Genetic&lt;/keyword&gt;&lt;keyword&gt;Neoplasms&lt;/keyword&gt;&lt;/keywords&gt;&lt;urls&gt;&lt;related-urls&gt;&lt;url&gt;https://www.ncbi.nlm.nih.gov/pubmed/16110319&lt;/url&gt;&lt;/related-urls&gt;&lt;/urls&gt;&lt;isbn&gt;1474-175X&lt;/isbn&gt;&lt;titles&gt;&lt;title&gt;The concept of synthetic lethality in the context of anticancer therapy&lt;/title&gt;&lt;secondary-title&gt;Nat Rev Cancer&lt;/secondary-title&gt;&lt;/titles&gt;&lt;pages&gt;689-98&lt;/pages&gt;&lt;number&gt;9&lt;/number&gt;&lt;contributors&gt;&lt;authors&gt;&lt;author&gt;Kaelin, W. G.&lt;/author&gt;&lt;/authors&gt;&lt;/contributors&gt;&lt;language&gt;eng&lt;/language&gt;&lt;added-date format="utc"&gt;1476030766&lt;/added-date&gt;&lt;ref-type name="Journal Article"&gt;17&lt;/ref-type&gt;&lt;rec-number&gt;102&lt;/rec-number&gt;&lt;last-updated-date format="utc"&gt;1476030766&lt;/last-updated-date&gt;&lt;accession-num&gt;16110319&lt;/accession-num&gt;&lt;electronic-resource-num&gt;10.1038/nrc1691&lt;/electronic-resource-num&gt;&lt;volume&gt;5&lt;/volume&gt;&lt;/record&gt;&lt;/Cite&gt;&lt;/EndNote&gt;</w:instrText>
      </w:r>
      <w:r>
        <w:fldChar w:fldCharType="separate"/>
      </w:r>
      <w:r>
        <w:rPr>
          <w:noProof/>
        </w:rPr>
        <w:t>(Kaelin 2005)</w:t>
      </w:r>
      <w:r>
        <w:fldChar w:fldCharType="end"/>
      </w:r>
      <w:r>
        <w:t xml:space="preserve"> phenomenon</w:t>
      </w:r>
      <w:r w:rsidRPr="001C341E">
        <w:t xml:space="preserve"> </w:t>
      </w:r>
      <w:r>
        <w:t>leading</w:t>
      </w:r>
      <w:r w:rsidRPr="001C341E">
        <w:t xml:space="preserve"> to cell death</w:t>
      </w:r>
      <w:r>
        <w:t xml:space="preserve"> (</w:t>
      </w:r>
      <w:fldSimple w:instr=" REF _Ref464481102 ">
        <w:r w:rsidR="0088566C">
          <w:t xml:space="preserve">Figure </w:t>
        </w:r>
        <w:r w:rsidR="0088566C">
          <w:rPr>
            <w:noProof/>
          </w:rPr>
          <w:t>1</w:t>
        </w:r>
      </w:fldSimple>
      <w:r>
        <w:t xml:space="preserve">). </w:t>
      </w:r>
    </w:p>
    <w:p w14:paraId="1ABBFDB2" w14:textId="77777777" w:rsidR="00D93DE4" w:rsidRDefault="00D93DE4" w:rsidP="00294AC9">
      <w:pPr>
        <w:pStyle w:val="ListParagraph"/>
      </w:pPr>
    </w:p>
    <w:p w14:paraId="39004458" w14:textId="77777777" w:rsidR="00D93DE4" w:rsidRDefault="00D93DE4"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51EABC53" w14:textId="77777777" w:rsidTr="006F2A37">
        <w:tc>
          <w:tcPr>
            <w:tcW w:w="9469" w:type="dxa"/>
            <w:tcBorders>
              <w:top w:val="nil"/>
              <w:left w:val="nil"/>
              <w:bottom w:val="nil"/>
              <w:right w:val="nil"/>
            </w:tcBorders>
          </w:tcPr>
          <w:p w14:paraId="5A4AC407" w14:textId="77777777" w:rsidR="00D93DE4" w:rsidRDefault="00D93DE4" w:rsidP="00FD50EF">
            <w:pPr>
              <w:pStyle w:val="ListParagraph"/>
              <w:jc w:val="center"/>
            </w:pPr>
            <w:r>
              <w:rPr>
                <w:noProof/>
              </w:rPr>
              <w:drawing>
                <wp:inline distT="0" distB="0" distL="0" distR="0" wp14:anchorId="6D3603EE" wp14:editId="4C41C5DC">
                  <wp:extent cx="2940146" cy="2123440"/>
                  <wp:effectExtent l="0" t="0" r="635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ynthetic lethality.png"/>
                          <pic:cNvPicPr/>
                        </pic:nvPicPr>
                        <pic:blipFill>
                          <a:blip r:embed="rId8">
                            <a:extLst>
                              <a:ext uri="{28A0092B-C50C-407E-A947-70E740481C1C}">
                                <a14:useLocalDpi xmlns:a14="http://schemas.microsoft.com/office/drawing/2010/main" val="0"/>
                              </a:ext>
                            </a:extLst>
                          </a:blip>
                          <a:stretch>
                            <a:fillRect/>
                          </a:stretch>
                        </pic:blipFill>
                        <pic:spPr>
                          <a:xfrm>
                            <a:off x="0" y="0"/>
                            <a:ext cx="2980610" cy="2152664"/>
                          </a:xfrm>
                          <a:prstGeom prst="rect">
                            <a:avLst/>
                          </a:prstGeom>
                        </pic:spPr>
                      </pic:pic>
                    </a:graphicData>
                  </a:graphic>
                </wp:inline>
              </w:drawing>
            </w:r>
          </w:p>
          <w:p w14:paraId="014F1524" w14:textId="472A8152" w:rsidR="00D93DE4" w:rsidRDefault="00D93DE4" w:rsidP="006F2A37">
            <w:pPr>
              <w:pStyle w:val="NoSpacing"/>
              <w:rPr>
                <w:szCs w:val="22"/>
              </w:rPr>
            </w:pPr>
            <w:bookmarkStart w:id="5" w:name="_Ref464481102"/>
            <w:bookmarkStart w:id="6" w:name="_Toc464602339"/>
            <w:bookmarkStart w:id="7" w:name="_Toc464603668"/>
            <w:r>
              <w:t xml:space="preserve">Figure </w:t>
            </w:r>
            <w:fldSimple w:instr=" SEQ Figure \* ARABIC ">
              <w:r w:rsidR="0088566C">
                <w:rPr>
                  <w:noProof/>
                </w:rPr>
                <w:t>1</w:t>
              </w:r>
            </w:fldSimple>
            <w:bookmarkEnd w:id="5"/>
            <w:r>
              <w:t xml:space="preserve">. </w:t>
            </w:r>
            <w:r w:rsidRPr="00327F72">
              <w:t xml:space="preserve">A normal cell with intact BRCA and PARP functions is able to repair DNA normally (A). In a tumor cell with a mutation in BRCA, intact PARP function results in ability to repair DNA and subsequent viability (B). Central to the use of PARP inhibitors in the treatment of patients with malignancy related to BRCA1/2 mutations is the concept of synthetic lethality </w:t>
            </w:r>
            <w:r>
              <w:rPr>
                <w:rStyle w:val="NoSpacingChar"/>
              </w:rPr>
              <w:fldChar w:fldCharType="begin"/>
            </w:r>
            <w:r>
              <w:rPr>
                <w:rStyle w:val="NoSpacingChar"/>
              </w:rPr>
              <w:instrText xml:space="preserve"> ADDIN EN.CITE &lt;EndNote&gt;&lt;Cite&gt;&lt;Author&gt;Rios&lt;/Author&gt;&lt;Year&gt;2011&lt;/Year&gt;&lt;IDText&gt;PARP inhibitors in breast cancer: BRCA and beyond&lt;/IDText&gt;&lt;DisplayText&gt;(Rios and Puhalla 2011)&lt;/DisplayText&gt;&lt;record&gt;&lt;dates&gt;&lt;pub-dates&gt;&lt;date&gt;Oct&lt;/date&gt;&lt;/pub-dates&gt;&lt;year&gt;2011&lt;/year&gt;&lt;/dates&gt;&lt;keywords&gt;&lt;keyword&gt;Breast Neoplasms&lt;/keyword&gt;&lt;keyword&gt;DNA Repair&lt;/keyword&gt;&lt;keyword&gt;Enzyme Inhibitors&lt;/keyword&gt;&lt;keyword&gt;Female&lt;/keyword&gt;&lt;keyword&gt;Genes, BRCA1&lt;/keyword&gt;&lt;keyword&gt;Genes, BRCA2&lt;/keyword&gt;&lt;keyword&gt;Humans&lt;/keyword&gt;&lt;keyword&gt;Mutation&lt;/keyword&gt;&lt;keyword&gt;Poly(ADP-ribose) Polymerase Inhibitors&lt;/keyword&gt;&lt;keyword&gt;Poly(ADP-ribose) Polymerases&lt;/keyword&gt;&lt;/keywords&gt;&lt;urls&gt;&lt;related-urls&gt;&lt;url&gt;https://www.ncbi.nlm.nih.gov/pubmed/22106552&lt;/url&gt;&lt;/related-urls&gt;&lt;/urls&gt;&lt;isbn&gt;0890-9091&lt;/isbn&gt;&lt;titles&gt;&lt;title&gt;PARP inhibitors in breast cancer: BRCA and beyond&lt;/title&gt;&lt;secondary-title&gt;Oncology (Williston Park)&lt;/secondary-title&gt;&lt;/titles&gt;&lt;pages&gt;1014-25&lt;/pages&gt;&lt;number&gt;11&lt;/number&gt;&lt;contributors&gt;&lt;authors&gt;&lt;author&gt;Rios, J.&lt;/author&gt;&lt;author&gt;Puhalla, S.&lt;/author&gt;&lt;/authors&gt;&lt;/contributors&gt;&lt;language&gt;eng&lt;/language&gt;&lt;added-date format="utc"&gt;1476280863&lt;/added-date&gt;&lt;ref-type name="Journal Article"&gt;17&lt;/ref-type&gt;&lt;rec-number&gt;125&lt;/rec-number&gt;&lt;last-updated-date format="utc"&gt;1476280863&lt;/last-updated-date&gt;&lt;accession-num&gt;22106552&lt;/accession-num&gt;&lt;volume&gt;25&lt;/volume&gt;&lt;/record&gt;&lt;/Cite&gt;&lt;/EndNote&gt;</w:instrText>
            </w:r>
            <w:r>
              <w:rPr>
                <w:rStyle w:val="NoSpacingChar"/>
              </w:rPr>
              <w:fldChar w:fldCharType="separate"/>
            </w:r>
            <w:r>
              <w:rPr>
                <w:rStyle w:val="NoSpacingChar"/>
                <w:noProof/>
              </w:rPr>
              <w:t>(Rios and Puhalla 2011)</w:t>
            </w:r>
            <w:r>
              <w:rPr>
                <w:rStyle w:val="NoSpacingChar"/>
              </w:rPr>
              <w:fldChar w:fldCharType="end"/>
            </w:r>
            <w:r w:rsidRPr="00327F72">
              <w:t>.</w:t>
            </w:r>
            <w:bookmarkEnd w:id="6"/>
            <w:bookmarkEnd w:id="7"/>
          </w:p>
        </w:tc>
      </w:tr>
    </w:tbl>
    <w:p w14:paraId="3547A97A" w14:textId="77777777" w:rsidR="00D93DE4" w:rsidRDefault="00D93DE4" w:rsidP="00294AC9">
      <w:pPr>
        <w:pStyle w:val="ListParagraph"/>
      </w:pPr>
    </w:p>
    <w:p w14:paraId="193D6CCA" w14:textId="18802507" w:rsidR="00D93DE4" w:rsidRDefault="00D93DE4" w:rsidP="00294AC9">
      <w:pPr>
        <w:pStyle w:val="ListParagraph"/>
      </w:pPr>
      <w:r w:rsidRPr="00294AC9">
        <w:lastRenderedPageBreak/>
        <w:t xml:space="preserve">One other example of cancer related genomic alteration is the amplification of the Human Epidermal Growth Factor Receptor-2 (HER2) in breast cancer patients. HER2 is a protein that activate intracellular signaling pathways in response to extracellular signals, and is implicated in the pathogenesis of human breast cancer by increasing invasiveness, proliferation and </w:t>
      </w:r>
      <w:proofErr w:type="spellStart"/>
      <w:r w:rsidRPr="00294AC9">
        <w:t>tumorigenicity</w:t>
      </w:r>
      <w:proofErr w:type="spellEnd"/>
      <w:r w:rsidRPr="00294AC9">
        <w:t xml:space="preserve"> of cells when over-expressed </w:t>
      </w:r>
      <w:r w:rsidRPr="00294AC9">
        <w:fldChar w:fldCharType="begin"/>
      </w:r>
      <w:r w:rsidRPr="00294AC9">
        <w:instrText xml:space="preserve"> ADDIN EN.CITE &lt;EndNote&gt;&lt;Cite&gt;&lt;Author&gt;Slamon&lt;/Author&gt;&lt;Year&gt;1987&lt;/Year&gt;&lt;IDText&gt;Human breast cancer: correlation of relapse and survival with amplification of the HER-2/neu oncogene&lt;/IDText&gt;&lt;DisplayText&gt;(Slamon, et al. 1987)&lt;/DisplayText&gt;&lt;record&gt;&lt;dates&gt;&lt;pub-dates&gt;&lt;date&gt;Jan&lt;/date&gt;&lt;/pub-dates&gt;&lt;year&gt;1987&lt;/year&gt;&lt;/dates&gt;&lt;keywords&gt;&lt;keyword&gt;Axilla&lt;/keyword&gt;&lt;keyword&gt;Breast Neoplasms&lt;/keyword&gt;&lt;keyword&gt;DNA&lt;/keyword&gt;&lt;keyword&gt;Female&lt;/keyword&gt;&lt;keyword&gt;Gene Amplification&lt;/keyword&gt;&lt;keyword&gt;Humans&lt;/keyword&gt;&lt;keyword&gt;Lymph Nodes&lt;/keyword&gt;&lt;keyword&gt;Neoplasm Recurrence, Local&lt;/keyword&gt;&lt;keyword&gt;Nucleic Acid Hybridization&lt;/keyword&gt;&lt;keyword&gt;Oncogenes&lt;/keyword&gt;&lt;keyword&gt;Prognosis&lt;/keyword&gt;&lt;keyword&gt;Receptor, Epidermal Growth Factor&lt;/keyword&gt;&lt;/keywords&gt;&lt;urls&gt;&lt;related-urls&gt;&lt;url&gt;https://www.ncbi.nlm.nih.gov/pubmed/3798106&lt;/url&gt;&lt;/related-urls&gt;&lt;/urls&gt;&lt;isbn&gt;0036-8075&lt;/isbn&gt;&lt;titles&gt;&lt;title&gt;Human breast cancer: correlation of relapse and survival with amplification of the HER-2/neu oncogene&lt;/title&gt;&lt;secondary-title&gt;Science&lt;/secondary-title&gt;&lt;/titles&gt;&lt;pages&gt;177-82&lt;/pages&gt;&lt;number&gt;4785&lt;/number&gt;&lt;contributors&gt;&lt;authors&gt;&lt;author&gt;Slamon, D. J.&lt;/author&gt;&lt;author&gt;Clark, G. M.&lt;/author&gt;&lt;author&gt;Wong, S. G.&lt;/author&gt;&lt;author&gt;Levin, W. J.&lt;/author&gt;&lt;author&gt;Ullrich, A.&lt;/author&gt;&lt;author&gt;McGuire, W. L.&lt;/author&gt;&lt;/authors&gt;&lt;/contributors&gt;&lt;language&gt;eng&lt;/language&gt;&lt;added-date format="utc"&gt;1473088436&lt;/added-date&gt;&lt;ref-type name="Journal Article"&gt;17&lt;/ref-type&gt;&lt;rec-number&gt;28&lt;/rec-number&gt;&lt;last-updated-date format="utc"&gt;1473088436&lt;/last-updated-date&gt;&lt;accession-num&gt;3798106&lt;/accession-num&gt;&lt;volume&gt;235&lt;/volume&gt;&lt;/record&gt;&lt;/Cite&gt;&lt;/EndNote&gt;</w:instrText>
      </w:r>
      <w:r w:rsidRPr="00294AC9">
        <w:fldChar w:fldCharType="separate"/>
      </w:r>
      <w:r w:rsidRPr="00294AC9">
        <w:t>(</w:t>
      </w:r>
      <w:proofErr w:type="spellStart"/>
      <w:r w:rsidRPr="00294AC9">
        <w:t>Slamon</w:t>
      </w:r>
      <w:proofErr w:type="spellEnd"/>
      <w:r w:rsidRPr="00294AC9">
        <w:t>, et al. 1987)</w:t>
      </w:r>
      <w:r w:rsidRPr="00294AC9">
        <w:fldChar w:fldCharType="end"/>
      </w:r>
      <w:r w:rsidRPr="00294AC9">
        <w:t xml:space="preserve">. HER2 is amplified or over-expressed in 20% to 30% of breast cancer patients. Inhibiting HER2 in breast cancer patients with amplification or overexpression has shown significant increase of time to disease progression and higher response rates than chemotherapy alone </w:t>
      </w:r>
      <w:r w:rsidRPr="00294AC9">
        <w:fldChar w:fldCharType="begin"/>
      </w:r>
      <w:r w:rsidRPr="00294AC9">
        <w:instrText xml:space="preserve"> ADDIN EN.CITE &lt;EndNote&gt;&lt;Cite&gt;&lt;Author&gt;Slamon&lt;/Author&gt;&lt;Year&gt;1987&lt;/Year&gt;&lt;IDText&gt;Human breast cancer: correlation of relapse and survival with amplification of the HER-2/neu oncogene&lt;/IDText&gt;&lt;DisplayText&gt;(Slamon, et al. 1987)&lt;/DisplayText&gt;&lt;record&gt;&lt;dates&gt;&lt;pub-dates&gt;&lt;date&gt;Jan&lt;/date&gt;&lt;/pub-dates&gt;&lt;year&gt;1987&lt;/year&gt;&lt;/dates&gt;&lt;keywords&gt;&lt;keyword&gt;Axilla&lt;/keyword&gt;&lt;keyword&gt;Breast Neoplasms&lt;/keyword&gt;&lt;keyword&gt;DNA&lt;/keyword&gt;&lt;keyword&gt;Female&lt;/keyword&gt;&lt;keyword&gt;Gene Amplification&lt;/keyword&gt;&lt;keyword&gt;Humans&lt;/keyword&gt;&lt;keyword&gt;Lymph Nodes&lt;/keyword&gt;&lt;keyword&gt;Neoplasm Recurrence, Local&lt;/keyword&gt;&lt;keyword&gt;Nucleic Acid Hybridization&lt;/keyword&gt;&lt;keyword&gt;Oncogenes&lt;/keyword&gt;&lt;keyword&gt;Prognosis&lt;/keyword&gt;&lt;keyword&gt;Receptor, Epidermal Growth Factor&lt;/keyword&gt;&lt;/keywords&gt;&lt;urls&gt;&lt;related-urls&gt;&lt;url&gt;https://www.ncbi.nlm.nih.gov/pubmed/3798106&lt;/url&gt;&lt;/related-urls&gt;&lt;/urls&gt;&lt;isbn&gt;0036-8075&lt;/isbn&gt;&lt;titles&gt;&lt;title&gt;Human breast cancer: correlation of relapse and survival with amplification of the HER-2/neu oncogene&lt;/title&gt;&lt;secondary-title&gt;Science&lt;/secondary-title&gt;&lt;/titles&gt;&lt;pages&gt;177-82&lt;/pages&gt;&lt;number&gt;4785&lt;/number&gt;&lt;contributors&gt;&lt;authors&gt;&lt;author&gt;Slamon, D. J.&lt;/author&gt;&lt;author&gt;Clark, G. M.&lt;/author&gt;&lt;author&gt;Wong, S. G.&lt;/author&gt;&lt;author&gt;Levin, W. J.&lt;/author&gt;&lt;author&gt;Ullrich, A.&lt;/author&gt;&lt;author&gt;McGuire, W. L.&lt;/author&gt;&lt;/authors&gt;&lt;/contributors&gt;&lt;language&gt;eng&lt;/language&gt;&lt;added-date format="utc"&gt;1473088436&lt;/added-date&gt;&lt;ref-type name="Journal Article"&gt;17&lt;/ref-type&gt;&lt;rec-number&gt;28&lt;/rec-number&gt;&lt;last-updated-date format="utc"&gt;1473088436&lt;/last-updated-date&gt;&lt;accession-num&gt;3798106&lt;/accession-num&gt;&lt;volume&gt;235&lt;/volume&gt;&lt;/record&gt;&lt;/Cite&gt;&lt;/EndNote&gt;</w:instrText>
      </w:r>
      <w:r w:rsidRPr="00294AC9">
        <w:fldChar w:fldCharType="separate"/>
      </w:r>
      <w:r w:rsidRPr="00294AC9">
        <w:t>(</w:t>
      </w:r>
      <w:proofErr w:type="spellStart"/>
      <w:r w:rsidRPr="00294AC9">
        <w:t>Slamon</w:t>
      </w:r>
      <w:proofErr w:type="spellEnd"/>
      <w:r w:rsidRPr="00294AC9">
        <w:t>, et al. 1987)</w:t>
      </w:r>
      <w:r w:rsidRPr="00294AC9">
        <w:fldChar w:fldCharType="end"/>
      </w:r>
      <w:r w:rsidRPr="00294AC9">
        <w:t>. These two examples have demonstrated that the genomic alterations are important biomarkers for defining cancer treatment strategy and thus improving drug response.</w:t>
      </w:r>
      <w:r w:rsidRPr="00923D80">
        <w:t xml:space="preserve"> </w:t>
      </w:r>
    </w:p>
    <w:p w14:paraId="64832F16" w14:textId="77777777" w:rsidR="00D93DE4" w:rsidRPr="00923D80" w:rsidRDefault="00D93DE4" w:rsidP="00294AC9">
      <w:pPr>
        <w:pStyle w:val="ListParagraph"/>
      </w:pPr>
    </w:p>
    <w:p w14:paraId="17B2578E" w14:textId="2580BC47" w:rsidR="00D93DE4" w:rsidRPr="00385464" w:rsidRDefault="00D93DE4" w:rsidP="00D93DE4">
      <w:pPr>
        <w:pStyle w:val="Heading3"/>
      </w:pPr>
      <w:bookmarkStart w:id="8" w:name="_Toc468131429"/>
      <w:r w:rsidRPr="001C341E">
        <w:t>Cancer related genes</w:t>
      </w:r>
      <w:bookmarkEnd w:id="8"/>
      <w:r w:rsidRPr="001C341E">
        <w:t xml:space="preserve"> </w:t>
      </w:r>
    </w:p>
    <w:p w14:paraId="2FD5A007" w14:textId="2FF71ACF" w:rsidR="00D93DE4" w:rsidRDefault="00D93DE4" w:rsidP="00294AC9">
      <w:pPr>
        <w:pStyle w:val="ListParagraph"/>
      </w:pPr>
      <w:r w:rsidRPr="001C341E">
        <w:t>Giv</w:t>
      </w:r>
      <w:r>
        <w:t>en</w:t>
      </w:r>
      <w:r w:rsidRPr="001C341E">
        <w:t xml:space="preserve"> the huge number of cells in a human body and the non-stop processes of DNA replication and DNA </w:t>
      </w:r>
      <w:r>
        <w:t>repair</w:t>
      </w:r>
      <w:r w:rsidRPr="001C341E">
        <w:t xml:space="preserve"> in cells undergo</w:t>
      </w:r>
      <w:r>
        <w:t>ing</w:t>
      </w:r>
      <w:r w:rsidRPr="001C341E">
        <w:t xml:space="preserve"> division</w:t>
      </w:r>
      <w:r>
        <w:t>s</w:t>
      </w:r>
      <w:r w:rsidRPr="001C341E">
        <w:t xml:space="preserve">, the occurrence of somatic </w:t>
      </w:r>
      <w:r>
        <w:t>alteration</w:t>
      </w:r>
      <w:r w:rsidRPr="001C341E">
        <w:t xml:space="preserve"> is not only frequent but also inevitable</w:t>
      </w:r>
      <w:r>
        <w:t xml:space="preserve"> </w:t>
      </w:r>
      <w:r>
        <w:fldChar w:fldCharType="begin"/>
      </w:r>
      <w:r>
        <w:instrText xml:space="preserve"> ADDIN EN.CITE &lt;EndNote&gt;&lt;Cite&gt;&lt;Author&gt;Drake&lt;/Author&gt;&lt;Year&gt;1998&lt;/Year&gt;&lt;IDText&gt;Rates of spontaneous mutation&lt;/IDText&gt;&lt;DisplayText&gt;(Drake, et al. 1998)&lt;/DisplayText&gt;&lt;record&gt;&lt;dates&gt;&lt;pub-dates&gt;&lt;date&gt;Apr&lt;/date&gt;&lt;/pub-dates&gt;&lt;year&gt;1998&lt;/year&gt;&lt;/dates&gt;&lt;keywords&gt;&lt;keyword&gt;Animals&lt;/keyword&gt;&lt;keyword&gt;Evolution, Molecular&lt;/keyword&gt;&lt;keyword&gt;Humans&lt;/keyword&gt;&lt;keyword&gt;Mutation&lt;/keyword&gt;&lt;/keywords&gt;&lt;urls&gt;&lt;related-urls&gt;&lt;url&gt;https://www.ncbi.nlm.nih.gov/pubmed/9560386&lt;/url&gt;&lt;/related-urls&gt;&lt;/urls&gt;&lt;isbn&gt;0016-6731&lt;/isbn&gt;&lt;custom2&gt;PMC1460098&lt;/custom2&gt;&lt;titles&gt;&lt;title&gt;Rates of spontaneous mutation&lt;/title&gt;&lt;secondary-title&gt;Genetics&lt;/secondary-title&gt;&lt;/titles&gt;&lt;pages&gt;1667-86&lt;/pages&gt;&lt;number&gt;4&lt;/number&gt;&lt;contributors&gt;&lt;authors&gt;&lt;author&gt;Drake, J. W.&lt;/author&gt;&lt;author&gt;Charlesworth, B.&lt;/author&gt;&lt;author&gt;Charlesworth, D.&lt;/author&gt;&lt;author&gt;Crow, J. F.&lt;/author&gt;&lt;/authors&gt;&lt;/contributors&gt;&lt;language&gt;eng&lt;/language&gt;&lt;added-date format="utc"&gt;1476031355&lt;/added-date&gt;&lt;ref-type name="Journal Article"&gt;17&lt;/ref-type&gt;&lt;rec-number&gt;103&lt;/rec-number&gt;&lt;last-updated-date format="utc"&gt;1476031355&lt;/last-updated-date&gt;&lt;accession-num&gt;9560386&lt;/accession-num&gt;&lt;volume&gt;148&lt;/volume&gt;&lt;/record&gt;&lt;/Cite&gt;&lt;/EndNote&gt;</w:instrText>
      </w:r>
      <w:r>
        <w:fldChar w:fldCharType="separate"/>
      </w:r>
      <w:r>
        <w:rPr>
          <w:noProof/>
        </w:rPr>
        <w:t>(Drake, et al. 1998)</w:t>
      </w:r>
      <w:r>
        <w:fldChar w:fldCharType="end"/>
      </w:r>
      <w:r w:rsidRPr="001C341E">
        <w:t xml:space="preserve">. A </w:t>
      </w:r>
      <w:r>
        <w:t>mutation</w:t>
      </w:r>
      <w:r w:rsidRPr="001C341E">
        <w:t xml:space="preserve"> may cause cancer </w:t>
      </w:r>
      <w:r>
        <w:t>when</w:t>
      </w:r>
      <w:r w:rsidRPr="001C341E">
        <w:t xml:space="preserve"> </w:t>
      </w:r>
      <w:r>
        <w:t>it affects the activity of a</w:t>
      </w:r>
      <w:r w:rsidRPr="001C341E">
        <w:t xml:space="preserve"> gene involved in</w:t>
      </w:r>
      <w:r>
        <w:t xml:space="preserve"> key cellular functions such as</w:t>
      </w:r>
      <w:r w:rsidRPr="001C341E">
        <w:t xml:space="preserve"> cell proliferation or cell death. These genes can be classified into the following two groups</w:t>
      </w:r>
      <w:r w:rsidR="00F203A1">
        <w:t xml:space="preserve"> (</w:t>
      </w:r>
      <w:fldSimple w:instr=" REF _Ref464599507 ">
        <w:r w:rsidR="0088566C">
          <w:t xml:space="preserve">Figure </w:t>
        </w:r>
        <w:r w:rsidR="0088566C">
          <w:rPr>
            <w:noProof/>
          </w:rPr>
          <w:t>2</w:t>
        </w:r>
      </w:fldSimple>
      <w:r w:rsidR="00F203A1">
        <w:t>)</w:t>
      </w:r>
      <w:r w:rsidRPr="001C341E">
        <w:t>:</w:t>
      </w:r>
    </w:p>
    <w:p w14:paraId="31690449" w14:textId="77777777" w:rsidR="00D93DE4" w:rsidRPr="001C341E" w:rsidRDefault="00D93DE4" w:rsidP="00294AC9">
      <w:pPr>
        <w:pStyle w:val="ListParagraph"/>
      </w:pPr>
    </w:p>
    <w:p w14:paraId="24D632E6" w14:textId="77777777" w:rsidR="00D93DE4" w:rsidRDefault="00D93DE4" w:rsidP="00294AC9">
      <w:pPr>
        <w:pStyle w:val="ListParagraph"/>
        <w:numPr>
          <w:ilvl w:val="0"/>
          <w:numId w:val="13"/>
        </w:numPr>
      </w:pPr>
      <w:r w:rsidRPr="00B444CF">
        <w:t>Oncogenes</w:t>
      </w:r>
    </w:p>
    <w:p w14:paraId="7A448F6B" w14:textId="77777777" w:rsidR="005C4E88" w:rsidRPr="00A54FAB" w:rsidRDefault="005C4E88" w:rsidP="005C4E88">
      <w:pPr>
        <w:pStyle w:val="ListParagraph"/>
        <w:ind w:left="1140"/>
      </w:pPr>
    </w:p>
    <w:p w14:paraId="689AE26B" w14:textId="48F6EAFA" w:rsidR="006F2A37" w:rsidRDefault="00D93DE4" w:rsidP="00294AC9">
      <w:pPr>
        <w:pStyle w:val="ListParagraph"/>
      </w:pPr>
      <w:r w:rsidRPr="001C341E">
        <w:t xml:space="preserve">Activated oncogenes can </w:t>
      </w:r>
      <w:r>
        <w:t xml:space="preserve">transform </w:t>
      </w:r>
      <w:r w:rsidRPr="001C341E">
        <w:t>a healthy cell into a cancerous cell</w:t>
      </w:r>
      <w:r>
        <w:t xml:space="preserve"> by driving </w:t>
      </w:r>
      <w:r w:rsidRPr="00A52B31">
        <w:t xml:space="preserve">the </w:t>
      </w:r>
      <w:r>
        <w:t xml:space="preserve">normal cell to </w:t>
      </w:r>
      <w:r w:rsidRPr="00A52B31">
        <w:t xml:space="preserve">uncontrolled proliferation, defective differentiation </w:t>
      </w:r>
      <w:r>
        <w:t>or</w:t>
      </w:r>
      <w:r w:rsidRPr="00A52B31">
        <w:t xml:space="preserve"> </w:t>
      </w:r>
      <w:r w:rsidRPr="00A52B31">
        <w:lastRenderedPageBreak/>
        <w:t>failure to undergo programmed cell death</w:t>
      </w:r>
      <w:r w:rsidRPr="00B444CF">
        <w:t xml:space="preserve">. </w:t>
      </w:r>
      <w:r>
        <w:t>The</w:t>
      </w:r>
      <w:r w:rsidRPr="001C341E">
        <w:t xml:space="preserve"> activation of </w:t>
      </w:r>
      <w:r>
        <w:t xml:space="preserve">an </w:t>
      </w:r>
      <w:r w:rsidRPr="001C341E">
        <w:t xml:space="preserve">oncogene </w:t>
      </w:r>
      <w:r>
        <w:t xml:space="preserve">is usually </w:t>
      </w:r>
      <w:r w:rsidRPr="001C341E">
        <w:t>caused by</w:t>
      </w:r>
      <w:r>
        <w:t xml:space="preserve"> </w:t>
      </w:r>
      <w:r w:rsidRPr="001C341E">
        <w:t>genomic alteration</w:t>
      </w:r>
      <w:r>
        <w:t>s</w:t>
      </w:r>
      <w:r w:rsidRPr="001C341E">
        <w:t xml:space="preserve"> </w:t>
      </w:r>
      <w:r>
        <w:t>including</w:t>
      </w:r>
      <w:r w:rsidRPr="001C341E">
        <w:t xml:space="preserve"> amplification, gain</w:t>
      </w:r>
      <w:r>
        <w:t>-</w:t>
      </w:r>
      <w:r w:rsidRPr="001C341E">
        <w:t>of</w:t>
      </w:r>
      <w:r>
        <w:t>-</w:t>
      </w:r>
      <w:r w:rsidRPr="001C341E">
        <w:t>function mutation</w:t>
      </w:r>
      <w:r>
        <w:t xml:space="preserve"> or</w:t>
      </w:r>
      <w:r w:rsidRPr="001C341E">
        <w:t xml:space="preserve"> over</w:t>
      </w:r>
      <w:r>
        <w:t>-</w:t>
      </w:r>
      <w:r w:rsidRPr="001C341E">
        <w:t xml:space="preserve">expression. </w:t>
      </w:r>
      <w:r w:rsidRPr="00B444CF">
        <w:t xml:space="preserve">HER2 in the previous section is an example of oncogene. </w:t>
      </w:r>
    </w:p>
    <w:p w14:paraId="6D726EAB" w14:textId="77777777" w:rsidR="006F2A37" w:rsidRDefault="006F2A37" w:rsidP="00294AC9">
      <w:pPr>
        <w:pStyle w:val="ListParagraph"/>
      </w:pPr>
    </w:p>
    <w:p w14:paraId="5A0C9679" w14:textId="77777777" w:rsidR="006F2A37" w:rsidRDefault="006F2A37" w:rsidP="00294AC9">
      <w:pPr>
        <w:pStyle w:val="ListParagraph"/>
      </w:pPr>
    </w:p>
    <w:tbl>
      <w:tblPr>
        <w:tblStyle w:val="TableGrid"/>
        <w:tblW w:w="0" w:type="auto"/>
        <w:tblInd w:w="420" w:type="dxa"/>
        <w:tblLook w:val="04A0" w:firstRow="1" w:lastRow="0" w:firstColumn="1" w:lastColumn="0" w:noHBand="0" w:noVBand="1"/>
      </w:tblPr>
      <w:tblGrid>
        <w:gridCol w:w="8585"/>
      </w:tblGrid>
      <w:tr w:rsidR="006F2A37" w14:paraId="51DAEA1F" w14:textId="77777777" w:rsidTr="006F2A37">
        <w:trPr>
          <w:trHeight w:val="4239"/>
        </w:trPr>
        <w:tc>
          <w:tcPr>
            <w:tcW w:w="9956" w:type="dxa"/>
            <w:tcBorders>
              <w:top w:val="nil"/>
              <w:left w:val="nil"/>
              <w:bottom w:val="nil"/>
              <w:right w:val="nil"/>
            </w:tcBorders>
          </w:tcPr>
          <w:p w14:paraId="4DAC560A" w14:textId="77777777" w:rsidR="006F2A37" w:rsidRDefault="006F2A37" w:rsidP="006F2A37">
            <w:pPr>
              <w:pStyle w:val="ListParagraph"/>
              <w:keepNext/>
              <w:ind w:left="0"/>
              <w:jc w:val="center"/>
            </w:pPr>
            <w:r>
              <w:rPr>
                <w:noProof/>
              </w:rPr>
              <w:drawing>
                <wp:inline distT="0" distB="0" distL="0" distR="0" wp14:anchorId="16EFD103" wp14:editId="09321598">
                  <wp:extent cx="4014460" cy="13466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cer genes .png"/>
                          <pic:cNvPicPr/>
                        </pic:nvPicPr>
                        <pic:blipFill rotWithShape="1">
                          <a:blip r:embed="rId9">
                            <a:extLst>
                              <a:ext uri="{28A0092B-C50C-407E-A947-70E740481C1C}">
                                <a14:useLocalDpi xmlns:a14="http://schemas.microsoft.com/office/drawing/2010/main" val="0"/>
                              </a:ext>
                            </a:extLst>
                          </a:blip>
                          <a:srcRect l="3556" r="9111" b="32740"/>
                          <a:stretch/>
                        </pic:blipFill>
                        <pic:spPr bwMode="auto">
                          <a:xfrm>
                            <a:off x="0" y="0"/>
                            <a:ext cx="4030739" cy="135207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EE77E09" w14:textId="4E3C3D50" w:rsidR="006F2A37" w:rsidRDefault="006F2A37" w:rsidP="006F2A37">
            <w:pPr>
              <w:pStyle w:val="Caption"/>
            </w:pPr>
            <w:bookmarkStart w:id="9" w:name="_Ref464599507"/>
            <w:bookmarkStart w:id="10" w:name="_Toc464602340"/>
            <w:bookmarkStart w:id="11" w:name="_Toc464603669"/>
            <w:r>
              <w:t xml:space="preserve">Figure </w:t>
            </w:r>
            <w:fldSimple w:instr=" SEQ Figure \* ARABIC ">
              <w:r w:rsidR="0088566C">
                <w:rPr>
                  <w:noProof/>
                </w:rPr>
                <w:t>2</w:t>
              </w:r>
            </w:fldSimple>
            <w:bookmarkEnd w:id="9"/>
            <w:r>
              <w:t xml:space="preserve">. </w:t>
            </w:r>
            <w:r w:rsidRPr="00993F68">
              <w:rPr>
                <w:rStyle w:val="NoSpacingChar"/>
              </w:rPr>
              <w:t>Oncogenes promote tumorigenesis while tumor suppresso</w:t>
            </w:r>
            <w:r w:rsidRPr="00AA212D">
              <w:rPr>
                <w:rStyle w:val="NoSpacingChar"/>
              </w:rPr>
              <w:t xml:space="preserve">r genes inhibit </w:t>
            </w:r>
            <w:r w:rsidRPr="001040F3">
              <w:rPr>
                <w:rStyle w:val="NoSpacingChar"/>
              </w:rPr>
              <w:t>cell proliferation and tumor development</w:t>
            </w:r>
            <w:r w:rsidRPr="00993F68">
              <w:rPr>
                <w:rStyle w:val="NoSpacingChar"/>
              </w:rPr>
              <w:t xml:space="preserve">. An activation of oncogenes or and inactivation of tumor suppressor genes can cause cancer (adapted from </w:t>
            </w:r>
            <w:r w:rsidRPr="00993F68">
              <w:rPr>
                <w:rStyle w:val="NoSpacingChar"/>
              </w:rPr>
              <w:fldChar w:fldCharType="begin"/>
            </w:r>
            <w:r>
              <w:rPr>
                <w:rStyle w:val="NoSpacingChar"/>
              </w:rPr>
              <w:instrText xml:space="preserve"> ADDIN EN.CITE &lt;EndNote&gt;&lt;Cite&gt;&lt;Author&gt;Shah&lt;/Author&gt;&lt;Year&gt;2013&lt;/Year&gt;&lt;IDText&gt;Understanding the role of NRF2-regulated miRNAs in human malignancies&lt;/IDText&gt;&lt;DisplayText&gt;(Shah, et al. 2013)&lt;/DisplayText&gt;&lt;record&gt;&lt;dates&gt;&lt;pub-dates&gt;&lt;date&gt;Aug&lt;/date&gt;&lt;/pub-dates&gt;&lt;year&gt;2013&lt;/year&gt;&lt;/dates&gt;&lt;keywords&gt;&lt;keyword&gt;Humans&lt;/keyword&gt;&lt;keyword&gt;MicroRNAs&lt;/keyword&gt;&lt;keyword&gt;NF-E2-Related Factor 2&lt;/keyword&gt;&lt;keyword&gt;Neoplasms&lt;/keyword&gt;&lt;keyword&gt;Signal Transduction&lt;/keyword&gt;&lt;/keywords&gt;&lt;urls&gt;&lt;related-urls&gt;&lt;url&gt;https://www.ncbi.nlm.nih.gov/pubmed/24029073&lt;/url&gt;&lt;/related-urls&gt;&lt;/urls&gt;&lt;isbn&gt;1949-2553&lt;/isbn&gt;&lt;custom2&gt;PMC3787145&lt;/custom2&gt;&lt;titles&gt;&lt;title&gt;Understanding the role of NRF2-regulated miRNAs in human malignancies&lt;/title&gt;&lt;secondary-title&gt;Oncotarget&lt;/secondary-title&gt;&lt;/titles&gt;&lt;pages&gt;1130-42&lt;/pages&gt;&lt;number&gt;8&lt;/number&gt;&lt;contributors&gt;&lt;authors&gt;&lt;author&gt;Shah, N. M.&lt;/author&gt;&lt;author&gt;Rushworth, S. A.&lt;/author&gt;&lt;author&gt;Murray, M. Y.&lt;/author&gt;&lt;author&gt;Bowles, K. M.&lt;/author&gt;&lt;author&gt;MacEwan, D. J.&lt;/author&gt;&lt;/authors&gt;&lt;/contributors&gt;&lt;language&gt;eng&lt;/language&gt;&lt;added-date format="utc"&gt;1476035138&lt;/added-date&gt;&lt;ref-type name="Journal Article"&gt;17&lt;/ref-type&gt;&lt;rec-number&gt;110&lt;/rec-number&gt;&lt;last-updated-date format="utc"&gt;1476035138&lt;/last-updated-date&gt;&lt;accession-num&gt;24029073&lt;/accession-num&gt;&lt;electronic-resource-num&gt;10.18632/oncotarget.1181&lt;/electronic-resource-num&gt;&lt;volume&gt;4&lt;/volume&gt;&lt;/record&gt;&lt;/Cite&gt;&lt;/EndNote&gt;</w:instrText>
            </w:r>
            <w:r w:rsidRPr="00993F68">
              <w:rPr>
                <w:rStyle w:val="NoSpacingChar"/>
              </w:rPr>
              <w:fldChar w:fldCharType="separate"/>
            </w:r>
            <w:r>
              <w:rPr>
                <w:rStyle w:val="NoSpacingChar"/>
                <w:noProof/>
              </w:rPr>
              <w:t>(Shah, et al. 2013)</w:t>
            </w:r>
            <w:r w:rsidRPr="00993F68">
              <w:rPr>
                <w:rStyle w:val="NoSpacingChar"/>
              </w:rPr>
              <w:fldChar w:fldCharType="end"/>
            </w:r>
            <w:r w:rsidRPr="00993F68">
              <w:rPr>
                <w:rStyle w:val="NoSpacingChar"/>
              </w:rPr>
              <w:t>.</w:t>
            </w:r>
            <w:bookmarkEnd w:id="10"/>
            <w:bookmarkEnd w:id="11"/>
            <w:r w:rsidRPr="009742AD">
              <w:rPr>
                <w:rStyle w:val="SubtleEmphasis"/>
              </w:rPr>
              <w:t xml:space="preserve">  </w:t>
            </w:r>
          </w:p>
        </w:tc>
      </w:tr>
    </w:tbl>
    <w:p w14:paraId="46E9437E" w14:textId="77777777" w:rsidR="00D93DE4" w:rsidRPr="00923D80" w:rsidRDefault="00D93DE4" w:rsidP="00D93DE4">
      <w:pPr>
        <w:spacing w:before="100" w:beforeAutospacing="1" w:after="100" w:afterAutospacing="1" w:line="300" w:lineRule="auto"/>
        <w:jc w:val="both"/>
        <w:rPr>
          <w:b/>
          <w:szCs w:val="22"/>
        </w:rPr>
      </w:pPr>
    </w:p>
    <w:p w14:paraId="7DCF0798" w14:textId="77777777" w:rsidR="00D93DE4" w:rsidRDefault="00D93DE4" w:rsidP="00294AC9">
      <w:pPr>
        <w:pStyle w:val="ListParagraph"/>
        <w:numPr>
          <w:ilvl w:val="0"/>
          <w:numId w:val="13"/>
        </w:numPr>
      </w:pPr>
      <w:r w:rsidRPr="001C341E">
        <w:t>Tumor suppressor genes</w:t>
      </w:r>
    </w:p>
    <w:p w14:paraId="333EFACD" w14:textId="77777777" w:rsidR="005C4E88" w:rsidRPr="001C341E" w:rsidRDefault="005C4E88" w:rsidP="005C4E88">
      <w:pPr>
        <w:pStyle w:val="ListParagraph"/>
        <w:ind w:left="1140"/>
      </w:pPr>
    </w:p>
    <w:p w14:paraId="0A6355B9" w14:textId="77777777" w:rsidR="00D93DE4" w:rsidRDefault="00D93DE4" w:rsidP="00294AC9">
      <w:pPr>
        <w:pStyle w:val="ListParagraph"/>
      </w:pPr>
      <w:r w:rsidRPr="001C341E">
        <w:t>Tumor suppressor genes are the ones that inhibit cell growth, cell division and cell survival. An inactivation of a tumor suppressor gene caused by a genomic alteration such as loss</w:t>
      </w:r>
      <w:r>
        <w:t>-</w:t>
      </w:r>
      <w:r w:rsidRPr="001C341E">
        <w:t>of</w:t>
      </w:r>
      <w:r>
        <w:t>-</w:t>
      </w:r>
      <w:r w:rsidRPr="001C341E">
        <w:t>function mutation, deletion or low expression, can also lead to an abnormal growth of the cells. The BRCA1/2 genes are tumor suppress</w:t>
      </w:r>
      <w:r>
        <w:t>o</w:t>
      </w:r>
      <w:r w:rsidRPr="001C341E">
        <w:t xml:space="preserve">r genes. Another </w:t>
      </w:r>
      <w:r>
        <w:t xml:space="preserve">well-known </w:t>
      </w:r>
      <w:r w:rsidRPr="001C341E">
        <w:t>example of tumor suppress</w:t>
      </w:r>
      <w:r>
        <w:t>o</w:t>
      </w:r>
      <w:r w:rsidRPr="001C341E">
        <w:t xml:space="preserve">r gene is </w:t>
      </w:r>
      <w:r w:rsidRPr="00C645D5">
        <w:rPr>
          <w:i/>
        </w:rPr>
        <w:t>p53</w:t>
      </w:r>
      <w:r w:rsidRPr="001C341E">
        <w:t>, which has many anticancer functions such as activati</w:t>
      </w:r>
      <w:r>
        <w:t>o</w:t>
      </w:r>
      <w:r w:rsidRPr="001C341E">
        <w:t>n</w:t>
      </w:r>
      <w:r>
        <w:t xml:space="preserve"> of</w:t>
      </w:r>
      <w:r w:rsidRPr="001C341E">
        <w:t xml:space="preserve"> DNA repair proteins, </w:t>
      </w:r>
      <w:r>
        <w:t>inhibition of</w:t>
      </w:r>
      <w:r w:rsidRPr="001C341E">
        <w:t xml:space="preserve"> cell growth and </w:t>
      </w:r>
      <w:r>
        <w:t>initiatio</w:t>
      </w:r>
      <w:r w:rsidRPr="001C341E">
        <w:t>n</w:t>
      </w:r>
      <w:r>
        <w:t xml:space="preserve"> of</w:t>
      </w:r>
      <w:r w:rsidRPr="001C341E">
        <w:t xml:space="preserve"> apoptosis in cells with DNA damage. More than 50% of all cancers involve a missing or </w:t>
      </w:r>
      <w:r w:rsidRPr="001C341E">
        <w:lastRenderedPageBreak/>
        <w:t>damaged </w:t>
      </w:r>
      <w:r w:rsidRPr="00C645D5">
        <w:rPr>
          <w:i/>
        </w:rPr>
        <w:t>p53</w:t>
      </w:r>
      <w:r w:rsidRPr="001C341E">
        <w:t xml:space="preserve"> gene, making </w:t>
      </w:r>
      <w:r w:rsidRPr="00C645D5">
        <w:rPr>
          <w:i/>
        </w:rPr>
        <w:t>p53</w:t>
      </w:r>
      <w:r w:rsidRPr="001C341E">
        <w:t xml:space="preserve"> the most commonly mutated gene in cancers</w:t>
      </w:r>
      <w:r>
        <w:t xml:space="preserve"> </w:t>
      </w:r>
      <w:r>
        <w:fldChar w:fldCharType="begin">
          <w:fldData xml:space="preserve">PEVuZE5vdGU+PENpdGU+PEF1dGhvcj5LYW5kb3RoPC9BdXRob3I+PFllYXI+MjAxMzwvWWVhcj48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</w:fldData>
        </w:fldChar>
      </w:r>
      <w:r>
        <w:instrText xml:space="preserve"> ADDIN EN.CITE </w:instrText>
      </w:r>
      <w:r>
        <w:fldChar w:fldCharType="begin">
          <w:fldData xml:space="preserve">PEVuZE5vdGU+PENpdGU+PEF1dGhvcj5LYW5kb3RoPC9BdXRob3I+PFllYXI+MjAxMzwvWWVhcj48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</w:fldData>
        </w:fldChar>
      </w:r>
      <w:r>
        <w:instrText xml:space="preserve"> ADDIN EN.CITE.DATA </w:instrText>
      </w:r>
      <w:r>
        <w:fldChar w:fldCharType="end"/>
      </w:r>
      <w:r>
        <w:fldChar w:fldCharType="separate"/>
      </w:r>
      <w:r>
        <w:rPr>
          <w:noProof/>
        </w:rPr>
        <w:t>(Kandoth, et al. 2013)</w:t>
      </w:r>
      <w:r>
        <w:fldChar w:fldCharType="end"/>
      </w:r>
      <w:r w:rsidRPr="001C341E">
        <w:t>.</w:t>
      </w:r>
    </w:p>
    <w:p w14:paraId="28EEA138" w14:textId="77777777" w:rsidR="006F2A37" w:rsidRDefault="006F2A37" w:rsidP="00294AC9">
      <w:pPr>
        <w:pStyle w:val="ListParagraph"/>
      </w:pPr>
    </w:p>
    <w:p w14:paraId="605B12BB" w14:textId="5762691F" w:rsidR="00D93DE4" w:rsidRDefault="00D93DE4" w:rsidP="00D93DE4">
      <w:pPr>
        <w:pStyle w:val="Heading3"/>
      </w:pPr>
      <w:bookmarkStart w:id="12" w:name="_Toc468131430"/>
      <w:r w:rsidRPr="001C341E">
        <w:t>Types of genomic alterations</w:t>
      </w:r>
      <w:bookmarkEnd w:id="12"/>
    </w:p>
    <w:p w14:paraId="0E842BD0" w14:textId="77777777" w:rsidR="00CE4A81" w:rsidRPr="00CE4A81" w:rsidRDefault="00CE4A81" w:rsidP="00CE4A81"/>
    <w:p w14:paraId="5C05614F" w14:textId="77777777" w:rsidR="00D93DE4" w:rsidRPr="001C341E" w:rsidRDefault="00D93DE4" w:rsidP="00D93DE4">
      <w:pPr>
        <w:pStyle w:val="Heading4"/>
      </w:pPr>
      <w:bookmarkStart w:id="13" w:name="_Toc468131431"/>
      <w:r w:rsidRPr="001C341E">
        <w:t>DNA level</w:t>
      </w:r>
      <w:bookmarkEnd w:id="13"/>
    </w:p>
    <w:p w14:paraId="5572EA3E" w14:textId="77777777" w:rsidR="00D93DE4" w:rsidRDefault="00D93DE4" w:rsidP="00294AC9">
      <w:pPr>
        <w:pStyle w:val="ListParagraph"/>
      </w:pPr>
      <w:r>
        <w:t>Different types</w:t>
      </w:r>
      <w:r w:rsidRPr="001C341E">
        <w:t xml:space="preserve"> of alterations occur </w:t>
      </w:r>
      <w:r>
        <w:t>at</w:t>
      </w:r>
      <w:r w:rsidRPr="001C341E">
        <w:t xml:space="preserve"> the DNA level </w:t>
      </w:r>
      <w:r>
        <w:t>including</w:t>
      </w:r>
      <w:r w:rsidRPr="001C341E">
        <w:t xml:space="preserve"> translocations, copy number variations such as amplifications or deletions of segments of DNA, </w:t>
      </w:r>
      <w:r>
        <w:t xml:space="preserve">and </w:t>
      </w:r>
      <w:r w:rsidRPr="001C341E">
        <w:t xml:space="preserve">mutations including small insertion and deletions, point mutations. </w:t>
      </w:r>
    </w:p>
    <w:p w14:paraId="376E0F8C" w14:textId="77777777" w:rsidR="006F2A37" w:rsidRPr="001C341E" w:rsidRDefault="006F2A37" w:rsidP="00294AC9">
      <w:pPr>
        <w:pStyle w:val="ListParagraph"/>
      </w:pPr>
    </w:p>
    <w:p w14:paraId="34911E7F" w14:textId="05DF0492" w:rsidR="00D93DE4" w:rsidRDefault="00D93DE4" w:rsidP="00294AC9">
      <w:pPr>
        <w:pStyle w:val="ListParagraph"/>
        <w:numPr>
          <w:ilvl w:val="0"/>
          <w:numId w:val="13"/>
        </w:numPr>
      </w:pPr>
      <w:r w:rsidRPr="00B444CF">
        <w:rPr>
          <w:b/>
        </w:rPr>
        <w:t>Translocation</w:t>
      </w:r>
      <w:r w:rsidRPr="001C341E">
        <w:t xml:space="preserve"> is one common form of chromosomal rearrangement that is probably created by </w:t>
      </w:r>
      <w:r w:rsidRPr="001040F3">
        <w:t>failed</w:t>
      </w:r>
      <w:r>
        <w:t xml:space="preserve"> </w:t>
      </w:r>
      <w:r w:rsidRPr="001C341E">
        <w:t>DNA repair mechanism after DNA double-strand breaks</w:t>
      </w:r>
      <w:r>
        <w:t xml:space="preserve"> </w:t>
      </w:r>
      <w:r>
        <w:fldChar w:fldCharType="begin"/>
      </w:r>
      <w:r>
        <w:instrText xml:space="preserve"> ADDIN EN.CITE &lt;EndNote&gt;&lt;Cite&gt;&lt;Author&gt;Griffiths AJF&lt;/Author&gt;&lt;Year&gt;1999&lt;/Year&gt;&lt;IDText&gt;Chromosomal Rearrangements&lt;/IDText&gt;&lt;DisplayText&gt;(Griffiths AJF 1999)&lt;/DisplayText&gt;&lt;record&gt;&lt;titles&gt;&lt;title&gt;Chromosomal Rearrangements&lt;/title&gt;&lt;/titles&gt;&lt;contributors&gt;&lt;authors&gt;&lt;author&gt;Griffiths AJF, Gelbart WM, Miller JH&lt;/author&gt;&lt;/authors&gt;&lt;/contributors&gt;&lt;added-date format="utc"&gt;1476032111&lt;/added-date&gt;&lt;pub-location&gt;New York: W. H. Freeman&lt;/pub-location&gt;&lt;ref-type name="Generic"&gt;13&lt;/ref-type&gt;&lt;dates&gt;&lt;year&gt;1999&lt;/year&gt;&lt;/dates&gt;&lt;rec-number&gt;105&lt;/rec-number&gt;&lt;publisher&gt;Modern Genetic Analysis&lt;/publisher&gt;&lt;last-updated-date format="utc"&gt;1476032246&lt;/last-updated-date&gt;&lt;/record&gt;&lt;/Cite&gt;&lt;Cite&gt;&lt;Author&gt;Griffiths AJF&lt;/Author&gt;&lt;Year&gt;1999&lt;/Year&gt;&lt;IDText&gt;Chromosomal Rearrangements&lt;/IDText&gt;&lt;record&gt;&lt;titles&gt;&lt;title&gt;Chromosomal Rearrangements&lt;/title&gt;&lt;/titles&gt;&lt;contributors&gt;&lt;authors&gt;&lt;author&gt;Griffiths AJF, Gelbart WM, Miller JH&lt;/author&gt;&lt;/authors&gt;&lt;/contributors&gt;&lt;added-date format="utc"&gt;1476032111&lt;/added-date&gt;&lt;pub-location&gt;New York: W. H. Freeman&lt;/pub-location&gt;&lt;ref-type name="Generic"&gt;13&lt;/ref-type&gt;&lt;dates&gt;&lt;year&gt;1999&lt;/year&gt;&lt;/dates&gt;&lt;rec-number&gt;105&lt;/rec-number&gt;&lt;publisher&gt;Modern Genetic Analysis&lt;/publisher&gt;&lt;last-updated-date format="utc"&gt;1476032246&lt;/last-updated-date&gt;&lt;/record&gt;&lt;/Cite&gt;&lt;/EndNote&gt;</w:instrText>
      </w:r>
      <w:r>
        <w:fldChar w:fldCharType="separate"/>
      </w:r>
      <w:r>
        <w:rPr>
          <w:noProof/>
        </w:rPr>
        <w:t>(Griffiths AJF 1999)</w:t>
      </w:r>
      <w:r>
        <w:fldChar w:fldCharType="end"/>
      </w:r>
      <w:r w:rsidRPr="001C341E">
        <w:t xml:space="preserve">. A translocation can put a gene next to a transcriptionally active promoter or enhancer element of another gene on a different chromosome, thereby leading to an abnormal expression of the translocated gene. A translocation can also result in fusion genes, which in turn codes for an activated form of </w:t>
      </w:r>
      <w:r>
        <w:t>a</w:t>
      </w:r>
      <w:r w:rsidRPr="001C341E">
        <w:t xml:space="preserve"> protein that affects the normal cellular physiology. The fusion gene BCR-ABL</w:t>
      </w:r>
      <w:r>
        <w:t xml:space="preserve"> (</w:t>
      </w:r>
      <w:fldSimple w:instr=" REF _Ref464481227 ">
        <w:r w:rsidR="0088566C">
          <w:t xml:space="preserve">Figure </w:t>
        </w:r>
        <w:r w:rsidR="0088566C">
          <w:rPr>
            <w:noProof/>
          </w:rPr>
          <w:t>3</w:t>
        </w:r>
      </w:fldSimple>
      <w:r>
        <w:t>),</w:t>
      </w:r>
      <w:r w:rsidRPr="001C341E">
        <w:t xml:space="preserve"> found in most patients with chronic myelogenous leukemia (CML)</w:t>
      </w:r>
      <w:r>
        <w:t xml:space="preserve">, </w:t>
      </w:r>
      <w:r w:rsidRPr="00B444CF">
        <w:t>result</w:t>
      </w:r>
      <w:r>
        <w:t>s</w:t>
      </w:r>
      <w:r w:rsidRPr="00B444CF">
        <w:t xml:space="preserve"> f</w:t>
      </w:r>
      <w:r w:rsidRPr="00C645D5">
        <w:t>ro</w:t>
      </w:r>
      <w:r w:rsidRPr="00B444CF">
        <w:t>m the transl</w:t>
      </w:r>
      <w:r>
        <w:t>oc</w:t>
      </w:r>
      <w:r w:rsidRPr="00B444CF">
        <w:t xml:space="preserve">ation </w:t>
      </w:r>
      <w:r>
        <w:t>of t</w:t>
      </w:r>
      <w:r w:rsidRPr="00C645D5">
        <w:t>he ABL gene from chromosome 9 and the BCR gene from chromosome 22</w:t>
      </w:r>
      <w:r>
        <w:t xml:space="preserve"> </w:t>
      </w:r>
      <w:r w:rsidRPr="001C341E">
        <w:t xml:space="preserve"> </w:t>
      </w:r>
      <w:r>
        <w:t>and has been shown</w:t>
      </w:r>
      <w:r w:rsidRPr="001C341E">
        <w:t xml:space="preserve"> essential and sufficient for the malignant transformation of the </w:t>
      </w:r>
      <w:r>
        <w:t xml:space="preserve">cell </w:t>
      </w:r>
      <w:r w:rsidRPr="001C341E">
        <w:fldChar w:fldCharType="begin">
          <w:fldData xml:space="preserve">PEVuZE5vdGU+PENpdGU+PEF1dGhvcj5HYW1iYWNvcnRpLVBhc3NlcmluaTwvQXV0aG9yPjxZZWFy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</w:fldData>
        </w:fldChar>
      </w:r>
      <w:r>
        <w:instrText xml:space="preserve"> ADDIN EN.CITE </w:instrText>
      </w:r>
      <w:r>
        <w:fldChar w:fldCharType="begin">
          <w:fldData xml:space="preserve">PEVuZE5vdGU+PENpdGU+PEF1dGhvcj5HYW1iYWNvcnRpLVBhc3NlcmluaTwvQXV0aG9yPjxZZWFy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</w:fldData>
        </w:fldChar>
      </w:r>
      <w:r>
        <w:instrText xml:space="preserve"> ADDIN EN.CITE.DATA </w:instrText>
      </w:r>
      <w:r>
        <w:fldChar w:fldCharType="end"/>
      </w:r>
      <w:r w:rsidRPr="001C341E">
        <w:fldChar w:fldCharType="separate"/>
      </w:r>
      <w:r>
        <w:rPr>
          <w:noProof/>
        </w:rPr>
        <w:t>(Gambacorti-Passerini and Piazza 2015; Salesse and Verfaillie 2002)</w:t>
      </w:r>
      <w:r w:rsidRPr="001C341E">
        <w:fldChar w:fldCharType="end"/>
      </w:r>
      <w:r>
        <w:t>. CML p</w:t>
      </w:r>
      <w:r w:rsidRPr="001C341E">
        <w:t>atients car</w:t>
      </w:r>
      <w:r>
        <w:t>ry</w:t>
      </w:r>
      <w:r w:rsidRPr="001C341E">
        <w:t xml:space="preserve">ing the BCR-ABL fusion gene can benefit from tyrosine-kinase inhibitors such as </w:t>
      </w:r>
      <w:proofErr w:type="spellStart"/>
      <w:r w:rsidRPr="001C341E">
        <w:t>Imatinib</w:t>
      </w:r>
      <w:proofErr w:type="spellEnd"/>
      <w:r w:rsidRPr="001C341E">
        <w:t>, which has been approved</w:t>
      </w:r>
      <w:r>
        <w:t xml:space="preserve"> for </w:t>
      </w:r>
      <w:r>
        <w:lastRenderedPageBreak/>
        <w:t>the disease treatment</w:t>
      </w:r>
      <w:r w:rsidRPr="001C341E">
        <w:t xml:space="preserve"> in 2001 and is </w:t>
      </w:r>
      <w:r>
        <w:t>now the</w:t>
      </w:r>
      <w:r w:rsidRPr="001C341E">
        <w:t xml:space="preserve"> first line treatment for CML patients with BCR-ABL fusion </w:t>
      </w:r>
      <w:r w:rsidRPr="001C341E">
        <w:fldChar w:fldCharType="begin"/>
      </w:r>
      <w:r>
        <w:instrText xml:space="preserve"> ADDIN EN.CITE &lt;EndNote&gt;&lt;Cite&gt;&lt;Author&gt;Gambacorti-Passerini&lt;/Author&gt;&lt;Year&gt;2015&lt;/Year&gt;&lt;IDText&gt;Imatinib--A New Tyrosine Kinase Inhibitor for First-Line Treatment of Chronic Myeloid Leukemia in 2015&lt;/IDText&gt;&lt;DisplayText&gt;(Gambacorti-Passerini and Piazza 2015)&lt;/DisplayText&gt;&lt;record&gt;&lt;dates&gt;&lt;pub-dates&gt;&lt;date&gt;May&lt;/date&gt;&lt;/pub-dates&gt;&lt;year&gt;2015&lt;/year&gt;&lt;/dates&gt;&lt;keywords&gt;&lt;keyword&gt;Antineoplastic Agents&lt;/keyword&gt;&lt;keyword&gt;Cost-Benefit Analysis&lt;/keyword&gt;&lt;keyword&gt;Drug Costs&lt;/keyword&gt;&lt;keyword&gt;Humans&lt;/keyword&gt;&lt;keyword&gt;Imatinib Mesylate&lt;/keyword&gt;&lt;keyword&gt;Leukemia, Myelogenous, Chronic, BCR-ABL Positive&lt;/keyword&gt;&lt;keyword&gt;Molecular Targeted Therapy&lt;/keyword&gt;&lt;keyword&gt;Protein Kinase Inhibitors&lt;/keyword&gt;&lt;keyword&gt;Treatment Outcome&lt;/keyword&gt;&lt;/keywords&gt;&lt;urls&gt;&lt;related-urls&gt;&lt;url&gt;https://www.ncbi.nlm.nih.gov/pubmed/26181011&lt;/url&gt;&lt;/related-urls&gt;&lt;/urls&gt;&lt;isbn&gt;2374-2445&lt;/isbn&gt;&lt;titles&gt;&lt;title&gt;Imatinib--A New Tyrosine Kinase Inhibitor for First-Line Treatment of Chronic Myeloid Leukemia in 2015&lt;/title&gt;&lt;secondary-title&gt;JAMA Oncol&lt;/secondary-title&gt;&lt;/titles&gt;&lt;pages&gt;143-4&lt;/pages&gt;&lt;number&gt;2&lt;/number&gt;&lt;contributors&gt;&lt;authors&gt;&lt;author&gt;Gambacorti-Passerini, C.&lt;/author&gt;&lt;author&gt;Piazza, R.&lt;/author&gt;&lt;/authors&gt;&lt;/contributors&gt;&lt;language&gt;eng&lt;/language&gt;&lt;added-date format="utc"&gt;1473264192&lt;/added-date&gt;&lt;ref-type name="Journal Article"&gt;17&lt;/ref-type&gt;&lt;rec-number&gt;30&lt;/rec-number&gt;&lt;last-updated-date format="utc"&gt;1473264192&lt;/last-updated-date&gt;&lt;accession-num&gt;26181011&lt;/accession-num&gt;&lt;electronic-resource-num&gt;10.1001/jamaoncol.2015.50&lt;/electronic-resource-num&gt;&lt;volume&gt;1&lt;/volume&gt;&lt;/record&gt;&lt;/Cite&gt;&lt;/EndNote&gt;</w:instrText>
      </w:r>
      <w:r w:rsidRPr="001C341E">
        <w:fldChar w:fldCharType="separate"/>
      </w:r>
      <w:r>
        <w:rPr>
          <w:noProof/>
        </w:rPr>
        <w:t>(Gambacorti-Passerini and Piazza 2015)</w:t>
      </w:r>
      <w:r w:rsidRPr="001C341E">
        <w:fldChar w:fldCharType="end"/>
      </w:r>
      <w:r w:rsidRPr="001C341E">
        <w:t>.</w:t>
      </w:r>
    </w:p>
    <w:p w14:paraId="3E4BBD09" w14:textId="77777777" w:rsidR="00D93DE4" w:rsidRDefault="00D93DE4" w:rsidP="00294AC9">
      <w:pPr>
        <w:pStyle w:val="ListParagraph"/>
      </w:pPr>
    </w:p>
    <w:tbl>
      <w:tblPr>
        <w:tblStyle w:val="TableGrid"/>
        <w:tblW w:w="0" w:type="auto"/>
        <w:tblInd w:w="1140" w:type="dxa"/>
        <w:tblLook w:val="04A0" w:firstRow="1" w:lastRow="0" w:firstColumn="1" w:lastColumn="0" w:noHBand="0" w:noVBand="1"/>
      </w:tblPr>
      <w:tblGrid>
        <w:gridCol w:w="7865"/>
      </w:tblGrid>
      <w:tr w:rsidR="00D93DE4" w14:paraId="6B6BB5F4" w14:textId="77777777" w:rsidTr="00CE3AFA">
        <w:trPr>
          <w:trHeight w:val="4471"/>
        </w:trPr>
        <w:tc>
          <w:tcPr>
            <w:tcW w:w="8516" w:type="dxa"/>
            <w:tcBorders>
              <w:top w:val="nil"/>
              <w:left w:val="nil"/>
              <w:bottom w:val="nil"/>
              <w:right w:val="nil"/>
            </w:tcBorders>
          </w:tcPr>
          <w:p w14:paraId="7A9FE65F" w14:textId="77777777" w:rsidR="00D93DE4" w:rsidRDefault="00D93DE4" w:rsidP="00230F5D">
            <w:pPr>
              <w:pStyle w:val="ListParagraph"/>
              <w:jc w:val="center"/>
            </w:pPr>
            <w:r>
              <w:rPr>
                <w:noProof/>
              </w:rPr>
              <w:drawing>
                <wp:inline distT="0" distB="0" distL="0" distR="0" wp14:anchorId="70D8C92A" wp14:editId="47AA3D5A">
                  <wp:extent cx="2523832" cy="1902291"/>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BL_BCR.png"/>
                          <pic:cNvPicPr/>
                        </pic:nvPicPr>
                        <pic:blipFill>
                          <a:blip r:embed="rId10">
                            <a:extLst>
                              <a:ext uri="{28A0092B-C50C-407E-A947-70E740481C1C}">
                                <a14:useLocalDpi xmlns:a14="http://schemas.microsoft.com/office/drawing/2010/main" val="0"/>
                              </a:ext>
                            </a:extLst>
                          </a:blip>
                          <a:stretch>
                            <a:fillRect/>
                          </a:stretch>
                        </pic:blipFill>
                        <pic:spPr>
                          <a:xfrm>
                            <a:off x="0" y="0"/>
                            <a:ext cx="2538124" cy="1913064"/>
                          </a:xfrm>
                          <a:prstGeom prst="rect">
                            <a:avLst/>
                          </a:prstGeom>
                        </pic:spPr>
                      </pic:pic>
                    </a:graphicData>
                  </a:graphic>
                </wp:inline>
              </w:drawing>
            </w:r>
          </w:p>
          <w:p w14:paraId="6355BE20" w14:textId="709FEE01" w:rsidR="00D93DE4" w:rsidRDefault="00D93DE4" w:rsidP="008B24F1">
            <w:pPr>
              <w:pStyle w:val="Caption"/>
              <w:ind w:left="170" w:right="227"/>
              <w:rPr>
                <w:szCs w:val="22"/>
              </w:rPr>
            </w:pPr>
            <w:bookmarkStart w:id="14" w:name="_Ref464481227"/>
            <w:bookmarkStart w:id="15" w:name="_Toc464602341"/>
            <w:bookmarkStart w:id="16" w:name="_Toc464603670"/>
            <w:r>
              <w:t xml:space="preserve">Figure </w:t>
            </w:r>
            <w:fldSimple w:instr=" SEQ Figure \* ARABIC ">
              <w:r w:rsidR="0088566C">
                <w:rPr>
                  <w:noProof/>
                </w:rPr>
                <w:t>3</w:t>
              </w:r>
            </w:fldSimple>
            <w:bookmarkEnd w:id="14"/>
            <w:r>
              <w:t xml:space="preserve">. </w:t>
            </w:r>
            <w:r w:rsidRPr="00424911">
              <w:rPr>
                <w:rStyle w:val="NoSpacingChar"/>
              </w:rPr>
              <w:t>The fusion BCR-ABL gene is formed as a result of the chromosome 9 and chromosome 22 translocation</w:t>
            </w:r>
            <w:r>
              <w:rPr>
                <w:rStyle w:val="NoSpacingChar"/>
              </w:rPr>
              <w:t xml:space="preserve"> </w:t>
            </w:r>
            <w:r>
              <w:rPr>
                <w:rStyle w:val="NoSpacingChar"/>
              </w:rPr>
              <w:fldChar w:fldCharType="begin"/>
            </w:r>
            <w:r>
              <w:rPr>
                <w:rStyle w:val="NoSpacingChar"/>
              </w:rPr>
              <w:instrText xml:space="preserve"> ADDIN EN.CITE &lt;EndNote&gt;&lt;Cite&gt;&lt;Author&gt;Trela&lt;/Author&gt;&lt;Year&gt;2014&lt;/Year&gt;&lt;IDText&gt;Therapy of chronic myeloid leukemia: twilight of the imatinib era?&lt;/IDText&gt;&lt;DisplayText&gt;(Trela, Glowacki, and B</w:instrText>
            </w:r>
            <w:r>
              <w:rPr>
                <w:rStyle w:val="NoSpacingChar"/>
                <w:rFonts w:ascii="Calibri" w:eastAsia="Calibri" w:hAnsi="Calibri" w:cs="Calibri"/>
              </w:rPr>
              <w:instrText>ł</w:instrText>
            </w:r>
            <w:r>
              <w:rPr>
                <w:rStyle w:val="NoSpacingChar"/>
              </w:rPr>
              <w:instrText>asiak 2014)&lt;/DisplayText&gt;&lt;record&gt;&lt;urls&gt;&lt;related-urls&gt;&lt;url&gt;https://www.ncbi.nlm.nih.gov/pubmed/24634785&lt;/url&gt;&lt;/related-urls&gt;&lt;/urls&gt;&lt;isbn&gt;2090-5661&lt;/isbn&gt;&lt;custom2&gt;PMC3929284&lt;/custom2&gt;&lt;titles&gt;&lt;title&gt;Therapy of chronic myeloid leukemia: twilight of the imatinib era?&lt;/title&gt;&lt;secondary-title&gt;ISRN Oncol&lt;/secondary-title&gt;&lt;/titles&gt;&lt;pages&gt;596483&lt;/pages&gt;&lt;contributors&gt;&lt;authors&gt;&lt;author&gt;Trela, E.&lt;/author&gt;&lt;author&gt;Glowacki, S.&lt;/author&gt;&lt;author&gt;B</w:instrText>
            </w:r>
            <w:r>
              <w:rPr>
                <w:rStyle w:val="NoSpacingChar"/>
                <w:rFonts w:ascii="Calibri" w:eastAsia="Calibri" w:hAnsi="Calibri" w:cs="Calibri"/>
              </w:rPr>
              <w:instrText>ł</w:instrText>
            </w:r>
            <w:r>
              <w:rPr>
                <w:rStyle w:val="NoSpacingChar"/>
              </w:rPr>
              <w:instrText>asiak, J.&lt;/author&gt;&lt;/authors&gt;&lt;/contributors&gt;&lt;language&gt;eng&lt;/language&gt;&lt;added-date format="utc"&gt;1476282351&lt;/added-date&gt;&lt;ref-type name="Journal Article"&gt;17&lt;/ref-type&gt;&lt;dates&gt;&lt;year&gt;2014&lt;/year&gt;&lt;/dates&gt;&lt;rec-number&gt;126&lt;/rec-number&gt;&lt;last-updated-date format="utc"&gt;1476282351&lt;/last-updated-date&gt;&lt;accession-num&gt;24634785&lt;/accession-num&gt;&lt;electronic-resource-num&gt;10.1155/2014/596483&lt;/electronic-resource-num&gt;&lt;volume&gt;2014&lt;/volume&gt;&lt;/record&gt;&lt;/Cite&gt;&lt;/EndNote&gt;</w:instrText>
            </w:r>
            <w:r>
              <w:rPr>
                <w:rStyle w:val="NoSpacingChar"/>
              </w:rPr>
              <w:fldChar w:fldCharType="separate"/>
            </w:r>
            <w:r>
              <w:rPr>
                <w:rStyle w:val="NoSpacingChar"/>
                <w:noProof/>
              </w:rPr>
              <w:t>(Trela, Glowacki, and B</w:t>
            </w:r>
            <w:r>
              <w:rPr>
                <w:rStyle w:val="NoSpacingChar"/>
                <w:rFonts w:ascii="Calibri" w:eastAsia="Calibri" w:hAnsi="Calibri" w:cs="Calibri"/>
                <w:noProof/>
              </w:rPr>
              <w:t>ł</w:t>
            </w:r>
            <w:r>
              <w:rPr>
                <w:rStyle w:val="NoSpacingChar"/>
                <w:noProof/>
              </w:rPr>
              <w:t>asiak 2014)</w:t>
            </w:r>
            <w:r>
              <w:rPr>
                <w:rStyle w:val="NoSpacingChar"/>
              </w:rPr>
              <w:fldChar w:fldCharType="end"/>
            </w:r>
            <w:r w:rsidRPr="00424911">
              <w:rPr>
                <w:rStyle w:val="NoSpacingChar"/>
              </w:rPr>
              <w:t>.</w:t>
            </w:r>
            <w:bookmarkEnd w:id="15"/>
            <w:bookmarkEnd w:id="16"/>
          </w:p>
        </w:tc>
      </w:tr>
    </w:tbl>
    <w:p w14:paraId="1E3033CD" w14:textId="77777777" w:rsidR="00D93DE4" w:rsidRPr="001C341E" w:rsidRDefault="00D93DE4" w:rsidP="00294AC9">
      <w:pPr>
        <w:pStyle w:val="ListParagraph"/>
      </w:pPr>
    </w:p>
    <w:p w14:paraId="3A3FF127" w14:textId="77777777" w:rsidR="00D93DE4" w:rsidRDefault="00D93DE4" w:rsidP="00294AC9">
      <w:pPr>
        <w:pStyle w:val="ListParagraph"/>
        <w:numPr>
          <w:ilvl w:val="0"/>
          <w:numId w:val="13"/>
        </w:numPr>
      </w:pPr>
      <w:r w:rsidRPr="00894D15">
        <w:rPr>
          <w:b/>
        </w:rPr>
        <w:t>Copy number variation (CNV)</w:t>
      </w:r>
      <w:r w:rsidRPr="001C341E">
        <w:t xml:space="preserve"> </w:t>
      </w:r>
      <w:r>
        <w:t>can be</w:t>
      </w:r>
      <w:r w:rsidRPr="001C341E">
        <w:t xml:space="preserve"> a deletion or an amplification of a segment of DNA of </w:t>
      </w:r>
      <w:r>
        <w:t xml:space="preserve">a </w:t>
      </w:r>
      <w:r w:rsidRPr="001C341E">
        <w:t xml:space="preserve">size larger than 1 </w:t>
      </w:r>
      <w:proofErr w:type="spellStart"/>
      <w:r w:rsidRPr="001C341E">
        <w:t>kilobase</w:t>
      </w:r>
      <w:proofErr w:type="spellEnd"/>
      <w:r w:rsidRPr="001C341E">
        <w:t xml:space="preserve"> (kb) of nucleotides, causing a gene or a part of gene</w:t>
      </w:r>
      <w:r>
        <w:t>, or even a whole chromosome</w:t>
      </w:r>
      <w:r w:rsidRPr="001C341E">
        <w:t xml:space="preserve"> to have </w:t>
      </w:r>
      <w:r>
        <w:t xml:space="preserve">respectively </w:t>
      </w:r>
      <w:r w:rsidRPr="001C341E">
        <w:t xml:space="preserve">less or more than </w:t>
      </w:r>
      <w:r>
        <w:t xml:space="preserve">the normal </w:t>
      </w:r>
      <w:r w:rsidRPr="001C341E">
        <w:t xml:space="preserve">2 copies. A copy number variation can have an important influence in the expression of the </w:t>
      </w:r>
      <w:r>
        <w:t xml:space="preserve">lost or gained </w:t>
      </w:r>
      <w:r w:rsidRPr="001C341E">
        <w:t>genes. CNV</w:t>
      </w:r>
      <w:r>
        <w:t>s</w:t>
      </w:r>
      <w:r w:rsidRPr="001C341E">
        <w:t xml:space="preserve"> are frequently detected and </w:t>
      </w:r>
      <w:r>
        <w:t>have</w:t>
      </w:r>
      <w:r w:rsidRPr="001C341E">
        <w:t xml:space="preserve"> a significant role in tumorigenesis in many </w:t>
      </w:r>
      <w:r>
        <w:t>tissues</w:t>
      </w:r>
      <w:r w:rsidRPr="001C341E">
        <w:t xml:space="preserve">, such as colorectal cancer </w:t>
      </w:r>
      <w:r w:rsidRPr="001C341E">
        <w:fldChar w:fldCharType="begin">
          <w:fldData xml:space="preserve">PEVuZE5vdGU+PENpdGU+PEF1dGhvcj5MZWFyeTwvQXV0aG9yPjxZZWFyPjIwMDg8L1llYXI+PElE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</w:fldData>
        </w:fldChar>
      </w:r>
      <w:r>
        <w:instrText xml:space="preserve"> ADDIN EN.CITE </w:instrText>
      </w:r>
      <w:r>
        <w:fldChar w:fldCharType="begin">
          <w:fldData xml:space="preserve">PEVuZE5vdGU+PENpdGU+PEF1dGhvcj5MZWFyeTwvQXV0aG9yPjxZZWFyPjIwMDg8L1llYXI+PElE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</w:fldData>
        </w:fldChar>
      </w:r>
      <w:r>
        <w:instrText xml:space="preserve"> ADDIN EN.CITE.DATA </w:instrText>
      </w:r>
      <w:r>
        <w:fldChar w:fldCharType="end"/>
      </w:r>
      <w:r w:rsidRPr="001C341E">
        <w:fldChar w:fldCharType="separate"/>
      </w:r>
      <w:r>
        <w:rPr>
          <w:noProof/>
        </w:rPr>
        <w:t>(Leary, et al. 2008)</w:t>
      </w:r>
      <w:r w:rsidRPr="001C341E">
        <w:fldChar w:fldCharType="end"/>
      </w:r>
      <w:r w:rsidRPr="001C341E">
        <w:t xml:space="preserve">, ovarian cancer </w:t>
      </w:r>
      <w:r w:rsidRPr="001C341E">
        <w:fldChar w:fldCharType="begin"/>
      </w:r>
      <w:r>
        <w:instrText xml:space="preserve"> ADDIN EN.CITE &lt;EndNote&gt;&lt;Cite&gt;&lt;Author&gt;Despierre&lt;/Author&gt;&lt;Year&gt;2014&lt;/Year&gt;&lt;IDText&gt;Somatic copy number alterations predict response to platinum therapy in epithelial ovarian cancer&lt;/IDText&gt;&lt;DisplayText&gt;(Despierre, et al. 2014)&lt;/DisplayText&gt;&lt;record&gt;&lt;dates&gt;&lt;pub-dates&gt;&lt;date&gt;Dec&lt;/date&gt;&lt;/pub-dates&gt;&lt;year&gt;2014&lt;/year&gt;&lt;/dates&gt;&lt;keywords&gt;&lt;keyword&gt;Adult&lt;/keyword&gt;&lt;keyword&gt;Aged&lt;/keyword&gt;&lt;keyword&gt;Aged, 80 and over&lt;/keyword&gt;&lt;keyword&gt;Biomarkers, Tumor&lt;/keyword&gt;&lt;keyword&gt;Cohort Studies&lt;/keyword&gt;&lt;keyword&gt;Female&lt;/keyword&gt;&lt;keyword&gt;Gene Dosage&lt;/keyword&gt;&lt;keyword&gt;Humans&lt;/keyword&gt;&lt;keyword&gt;Middle Aged&lt;/keyword&gt;&lt;keyword&gt;Neoplasms, Glandular and Epithelial&lt;/keyword&gt;&lt;keyword&gt;Organoplatinum Compounds&lt;/keyword&gt;&lt;keyword&gt;Ovarian Neoplasms&lt;/keyword&gt;&lt;keyword&gt;Polymorphism, Single Nucleotide&lt;/keyword&gt;&lt;keyword&gt;Prognosis&lt;/keyword&gt;&lt;/keywords&gt;&lt;urls&gt;&lt;related-urls&gt;&lt;url&gt;https://www.ncbi.nlm.nih.gov/pubmed/25281495&lt;/url&gt;&lt;/related-urls&gt;&lt;/urls&gt;&lt;isbn&gt;1095-6859&lt;/isbn&gt;&lt;titles&gt;&lt;title&gt;Somatic copy number alterations predict response to platinum therapy in epithelial ovarian cancer&lt;/title&gt;&lt;secondary-title&gt;Gynecol Oncol&lt;/secondary-title&gt;&lt;/titles&gt;&lt;pages&gt;415-22&lt;/pages&gt;&lt;number&gt;3&lt;/number&gt;&lt;contributors&gt;&lt;authors&gt;&lt;author&gt;Despierre, E.&lt;/author&gt;&lt;author&gt;Moisse, M.&lt;/author&gt;&lt;author&gt;Yesilyurt, B.&lt;/author&gt;&lt;author&gt;Sehouli, J.&lt;/author&gt;&lt;author&gt;Braicu, I.&lt;/author&gt;&lt;author&gt;Mahner, S.&lt;/author&gt;&lt;author&gt;Castillo-Tong, D. C.&lt;/author&gt;&lt;author&gt;Zeillinger, R.&lt;/author&gt;&lt;author&gt;Lambrechts, S.&lt;/author&gt;&lt;author&gt;Leunen, K.&lt;/author&gt;&lt;author&gt;Amant, F.&lt;/author&gt;&lt;author&gt;Moerman, P.&lt;/author&gt;&lt;author&gt;Lambrechts, D.&lt;/author&gt;&lt;author&gt;Vergote, I.&lt;/author&gt;&lt;/authors&gt;&lt;/contributors&gt;&lt;language&gt;eng&lt;/language&gt;&lt;added-date format="utc"&gt;1473411411&lt;/added-date&gt;&lt;ref-type name="Journal Article"&gt;17&lt;/ref-type&gt;&lt;rec-number&gt;32&lt;/rec-number&gt;&lt;last-updated-date format="utc"&gt;1473411411&lt;/last-updated-date&gt;&lt;accession-num&gt;25281495&lt;/accession-num&gt;&lt;electronic-resource-num&gt;10.1016/j.ygyno.2014.09.014&lt;/electronic-resource-num&gt;&lt;volume&gt;135&lt;/volume&gt;&lt;/record&gt;&lt;/Cite&gt;&lt;/EndNote&gt;</w:instrText>
      </w:r>
      <w:r w:rsidRPr="001C341E">
        <w:fldChar w:fldCharType="separate"/>
      </w:r>
      <w:r>
        <w:rPr>
          <w:noProof/>
        </w:rPr>
        <w:t>(Despierre, et al. 2014)</w:t>
      </w:r>
      <w:r w:rsidRPr="001C341E">
        <w:fldChar w:fldCharType="end"/>
      </w:r>
      <w:r w:rsidRPr="001C341E">
        <w:t xml:space="preserve"> and prostate cancer</w:t>
      </w:r>
      <w:r>
        <w:t xml:space="preserve"> </w:t>
      </w:r>
      <w:r w:rsidRPr="001C341E">
        <w:fldChar w:fldCharType="begin"/>
      </w:r>
      <w:r>
        <w:instrText xml:space="preserve"> ADDIN EN.CITE &lt;EndNote&gt;&lt;Cite&gt;&lt;Author&gt;Chen&lt;/Author&gt;&lt;Year&gt;2005&lt;/Year&gt;&lt;IDText&gt;Crucial role of p53-dependent cellular senescence in suppression of Pten-deficient tumorigenesis&lt;/IDText&gt;&lt;DisplayText&gt;(Chen, et al. 2005)&lt;/DisplayText&gt;&lt;record&gt;&lt;dates&gt;&lt;pub-dates&gt;&lt;date&gt;Aug&lt;/date&gt;&lt;/pub-dates&gt;&lt;year&gt;2005&lt;/year&gt;&lt;/dates&gt;&lt;keywords&gt;&lt;keyword&gt;ADP-Ribosylation Factors&lt;/keyword&gt;&lt;keyword&gt;Animals&lt;/keyword&gt;&lt;keyword&gt;Cell Aging&lt;/keyword&gt;&lt;keyword&gt;Cell Transformation, Neoplastic&lt;/keyword&gt;&lt;keyword&gt;Cells, Cultured&lt;/keyword&gt;&lt;keyword&gt;Female&lt;/keyword&gt;&lt;keyword&gt;Fibroblasts&lt;/keyword&gt;&lt;keyword&gt;Male&lt;/keyword&gt;&lt;keyword&gt;Mice&lt;/keyword&gt;&lt;keyword&gt;PTEN Phosphohydrolase&lt;/keyword&gt;&lt;keyword&gt;Phenotype&lt;/keyword&gt;&lt;keyword&gt;Phosphoric Monoester Hydrolases&lt;/keyword&gt;&lt;keyword&gt;Prostatic Neoplasms&lt;/keyword&gt;&lt;keyword&gt;Survival Analysis&lt;/keyword&gt;&lt;keyword&gt;Tumor Suppressor Protein p53&lt;/keyword&gt;&lt;keyword&gt;Tumor Suppressor Proteins&lt;/keyword&gt;&lt;/keywords&gt;&lt;urls&gt;&lt;related-urls&gt;&lt;url&gt;https://www.ncbi.nlm.nih.gov/pubmed/16079851&lt;/url&gt;&lt;/related-urls&gt;&lt;/urls&gt;&lt;isbn&gt;1476-4687&lt;/isbn&gt;&lt;custom2&gt;PMC1939938&lt;/custom2&gt;&lt;titles&gt;&lt;title&gt;Crucial role of p53-dependent cellular senescence in suppression of Pten-deficient tumorigenesis&lt;/title&gt;&lt;secondary-title&gt;Nature&lt;/secondary-title&gt;&lt;/titles&gt;&lt;pages&gt;725-30&lt;/pages&gt;&lt;number&gt;7051&lt;/number&gt;&lt;contributors&gt;&lt;authors&gt;&lt;author&gt;Chen, Z.&lt;/author&gt;&lt;author&gt;Trotman, L. C.&lt;/author&gt;&lt;author&gt;Shaffer, D.&lt;/author&gt;&lt;author&gt;Lin, H. K.&lt;/author&gt;&lt;author&gt;Dotan, Z. A.&lt;/author&gt;&lt;author&gt;Niki, M.&lt;/author&gt;&lt;author&gt;Koutcher, J. A.&lt;/author&gt;&lt;author&gt;Scher, H. I.&lt;/author&gt;&lt;author&gt;Ludwig, T.&lt;/author&gt;&lt;author&gt;Gerald, W.&lt;/author&gt;&lt;author&gt;Cordon-Cardo, C.&lt;/author&gt;&lt;author&gt;Pandolfi, P. P.&lt;/author&gt;&lt;/authors&gt;&lt;/contributors&gt;&lt;language&gt;eng&lt;/language&gt;&lt;added-date format="utc"&gt;1473412808&lt;/added-date&gt;&lt;ref-type name="Journal Article"&gt;17&lt;/ref-type&gt;&lt;rec-number&gt;33&lt;/rec-number&gt;&lt;last-updated-date format="utc"&gt;1473412808&lt;/last-updated-date&gt;&lt;accession-num&gt;16079851&lt;/accession-num&gt;&lt;electronic-resource-num&gt;10.1038/nature03918&lt;/electronic-resource-num&gt;&lt;volume&gt;436&lt;/volume&gt;&lt;/record&gt;&lt;/Cite&gt;&lt;/EndNote&gt;</w:instrText>
      </w:r>
      <w:r w:rsidRPr="001C341E">
        <w:fldChar w:fldCharType="separate"/>
      </w:r>
      <w:r>
        <w:rPr>
          <w:noProof/>
        </w:rPr>
        <w:t>(Chen, et al. 2005)</w:t>
      </w:r>
      <w:r w:rsidRPr="001C341E">
        <w:fldChar w:fldCharType="end"/>
      </w:r>
      <w:r w:rsidRPr="001C341E">
        <w:t xml:space="preserve">. For example, deletion of PTEN, a commonly lost tumor suppressor gene, is estimated to occur in up to 70% of men with prostate cancer at the time of diagnosis. </w:t>
      </w:r>
      <w:r>
        <w:t xml:space="preserve">Deletion of PTEN has been associated with </w:t>
      </w:r>
      <w:r w:rsidRPr="00894D15">
        <w:t xml:space="preserve">improved response and longer progression-free survival </w:t>
      </w:r>
      <w:r>
        <w:lastRenderedPageBreak/>
        <w:t xml:space="preserve">in </w:t>
      </w:r>
      <w:r w:rsidRPr="00894D15">
        <w:t>metastatic castration-resistant prostate cancer</w:t>
      </w:r>
      <w:r>
        <w:t xml:space="preserve"> patients treated by </w:t>
      </w:r>
      <w:proofErr w:type="spellStart"/>
      <w:r w:rsidRPr="00894D15">
        <w:t>Everolimus</w:t>
      </w:r>
      <w:proofErr w:type="spellEnd"/>
      <w:r>
        <w:t>, an anti-</w:t>
      </w:r>
      <w:proofErr w:type="spellStart"/>
      <w:r>
        <w:t>mTOR</w:t>
      </w:r>
      <w:proofErr w:type="spellEnd"/>
      <w:r>
        <w:t xml:space="preserve"> inhibitor, in a phase II clinical trial, and can therefore be used as a predictive biomarker to anti-</w:t>
      </w:r>
      <w:proofErr w:type="spellStart"/>
      <w:r>
        <w:t>mTOR</w:t>
      </w:r>
      <w:proofErr w:type="spellEnd"/>
      <w:r>
        <w:t xml:space="preserve"> inhibitor sensitivity </w:t>
      </w:r>
      <w:r w:rsidRPr="00894D15">
        <w:fldChar w:fldCharType="begin">
          <w:fldData xml:space="preserve">PEVuZE5vdGU+PENpdGU+PEF1dGhvcj5UZW1wbGV0b248L0F1dGhvcj48WWVhcj4yMDEzPC9ZZWFy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==
</w:fldData>
        </w:fldChar>
      </w:r>
      <w:r>
        <w:instrText xml:space="preserve"> ADDIN EN.CITE </w:instrText>
      </w:r>
      <w:r>
        <w:fldChar w:fldCharType="begin">
          <w:fldData xml:space="preserve">PEVuZE5vdGU+PENpdGU+PEF1dGhvcj5UZW1wbGV0b248L0F1dGhvcj48WWVhcj4yMDEzPC9ZZWFy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==
</w:fldData>
        </w:fldChar>
      </w:r>
      <w:r>
        <w:instrText xml:space="preserve"> ADDIN EN.CITE.DATA </w:instrText>
      </w:r>
      <w:r>
        <w:fldChar w:fldCharType="end"/>
      </w:r>
      <w:r w:rsidRPr="00894D15">
        <w:fldChar w:fldCharType="separate"/>
      </w:r>
      <w:r>
        <w:rPr>
          <w:noProof/>
        </w:rPr>
        <w:t>(Templeton, et al. 2013)</w:t>
      </w:r>
      <w:r w:rsidRPr="00894D15">
        <w:fldChar w:fldCharType="end"/>
      </w:r>
    </w:p>
    <w:p w14:paraId="4213290E" w14:textId="77777777" w:rsidR="00D93DE4" w:rsidRPr="00894D15" w:rsidRDefault="00D93DE4" w:rsidP="00294AC9">
      <w:pPr>
        <w:pStyle w:val="ListParagraph"/>
      </w:pPr>
    </w:p>
    <w:p w14:paraId="741AC74A" w14:textId="1D91C5B9" w:rsidR="00D93DE4" w:rsidRDefault="00D93DE4" w:rsidP="00294AC9">
      <w:pPr>
        <w:pStyle w:val="ListParagraph"/>
        <w:numPr>
          <w:ilvl w:val="0"/>
          <w:numId w:val="13"/>
        </w:numPr>
      </w:pPr>
      <w:r w:rsidRPr="001C341E">
        <w:rPr>
          <w:b/>
        </w:rPr>
        <w:t xml:space="preserve">Mutations </w:t>
      </w:r>
      <w:r w:rsidRPr="001C341E">
        <w:t>are often designated as genomic alterations at a smaller scale</w:t>
      </w:r>
      <w:r>
        <w:t>,</w:t>
      </w:r>
      <w:r w:rsidRPr="001C341E">
        <w:t xml:space="preserve"> </w:t>
      </w:r>
      <w:r>
        <w:t xml:space="preserve">i.e. </w:t>
      </w:r>
      <w:r w:rsidRPr="001C341E">
        <w:t>affect</w:t>
      </w:r>
      <w:r>
        <w:t>ing</w:t>
      </w:r>
      <w:r w:rsidRPr="001C341E">
        <w:t xml:space="preserve"> </w:t>
      </w:r>
      <w:r>
        <w:t xml:space="preserve">one to </w:t>
      </w:r>
      <w:r w:rsidRPr="001C341E">
        <w:t>a few base pairs of nucleotides</w:t>
      </w:r>
      <w:r>
        <w:t>, and</w:t>
      </w:r>
      <w:r w:rsidRPr="001C341E">
        <w:t xml:space="preserve"> includ</w:t>
      </w:r>
      <w:r>
        <w:t>e</w:t>
      </w:r>
      <w:r w:rsidRPr="001C341E">
        <w:t xml:space="preserve"> small insertions and deletions</w:t>
      </w:r>
      <w:r>
        <w:t xml:space="preserve"> and</w:t>
      </w:r>
      <w:r w:rsidRPr="001C341E">
        <w:t xml:space="preserve"> single base point mutations. Base</w:t>
      </w:r>
      <w:r>
        <w:t>d</w:t>
      </w:r>
      <w:r w:rsidRPr="001C341E">
        <w:t xml:space="preserve"> on the impact </w:t>
      </w:r>
      <w:r>
        <w:t xml:space="preserve">of the mutation </w:t>
      </w:r>
      <w:r w:rsidRPr="001C341E">
        <w:t xml:space="preserve">on </w:t>
      </w:r>
      <w:r>
        <w:t xml:space="preserve">the </w:t>
      </w:r>
      <w:r w:rsidRPr="001C341E">
        <w:t xml:space="preserve">protein sequence, </w:t>
      </w:r>
      <w:r>
        <w:t>it</w:t>
      </w:r>
      <w:r w:rsidRPr="001C341E">
        <w:t xml:space="preserve"> can be classified </w:t>
      </w:r>
      <w:r>
        <w:t xml:space="preserve">as </w:t>
      </w:r>
      <w:r w:rsidR="00C32AEE">
        <w:t>(</w:t>
      </w:r>
      <w:fldSimple w:instr=" REF _Ref464481292 ">
        <w:r w:rsidR="0088566C">
          <w:t xml:space="preserve">Figure </w:t>
        </w:r>
        <w:r w:rsidR="0088566C">
          <w:rPr>
            <w:noProof/>
          </w:rPr>
          <w:t>4</w:t>
        </w:r>
      </w:fldSimple>
      <w:r w:rsidR="00C32AEE">
        <w:t>)</w:t>
      </w:r>
      <w:r>
        <w:t>:</w:t>
      </w:r>
    </w:p>
    <w:p w14:paraId="425C4D7B" w14:textId="77777777" w:rsidR="00D93DE4" w:rsidRPr="00A9693B" w:rsidRDefault="00D93DE4" w:rsidP="00294AC9">
      <w:pPr>
        <w:pStyle w:val="ListParagraph"/>
      </w:pPr>
    </w:p>
    <w:p w14:paraId="6A153B3A" w14:textId="7C5B0ADE" w:rsidR="00D93DE4" w:rsidRDefault="00D93DE4" w:rsidP="00294AC9">
      <w:pPr>
        <w:pStyle w:val="ListParagraph"/>
        <w:numPr>
          <w:ilvl w:val="0"/>
          <w:numId w:val="12"/>
        </w:numPr>
      </w:pPr>
      <w:r>
        <w:t>a</w:t>
      </w:r>
      <w:r w:rsidRPr="001C341E">
        <w:t xml:space="preserve"> nonsense mutation, if it leads </w:t>
      </w:r>
      <w:r>
        <w:t>to</w:t>
      </w:r>
      <w:r w:rsidRPr="001C341E">
        <w:t xml:space="preserve"> </w:t>
      </w:r>
      <w:r>
        <w:t>the gain of a</w:t>
      </w:r>
      <w:r w:rsidRPr="001C341E">
        <w:t xml:space="preserve"> stop codon that terminates the translation process</w:t>
      </w:r>
      <w:r>
        <w:t>;</w:t>
      </w:r>
    </w:p>
    <w:p w14:paraId="4B8E0E37" w14:textId="4BBCDD7C" w:rsidR="00D93DE4" w:rsidRDefault="00D93DE4" w:rsidP="00294AC9">
      <w:pPr>
        <w:pStyle w:val="ListParagraph"/>
        <w:numPr>
          <w:ilvl w:val="0"/>
          <w:numId w:val="12"/>
        </w:numPr>
      </w:pPr>
      <w:r>
        <w:t xml:space="preserve">a </w:t>
      </w:r>
      <w:r w:rsidRPr="001C341E">
        <w:t xml:space="preserve">missense mutation, if it leads </w:t>
      </w:r>
      <w:r>
        <w:t>to</w:t>
      </w:r>
      <w:r w:rsidRPr="001C341E">
        <w:t xml:space="preserve"> a different amino acid; </w:t>
      </w:r>
    </w:p>
    <w:p w14:paraId="23C42E45" w14:textId="2789BB2F" w:rsidR="00D93DE4" w:rsidRDefault="00D93DE4" w:rsidP="00294AC9">
      <w:pPr>
        <w:pStyle w:val="ListParagraph"/>
        <w:numPr>
          <w:ilvl w:val="0"/>
          <w:numId w:val="12"/>
        </w:numPr>
      </w:pPr>
      <w:r>
        <w:t xml:space="preserve">a </w:t>
      </w:r>
      <w:r w:rsidRPr="001C341E">
        <w:t xml:space="preserve">silent mutation, if </w:t>
      </w:r>
      <w:r>
        <w:t>it does not change the protein sequence</w:t>
      </w:r>
      <w:r w:rsidRPr="001C341E">
        <w:t>.</w:t>
      </w:r>
      <w:r>
        <w:t xml:space="preserve"> </w:t>
      </w:r>
    </w:p>
    <w:p w14:paraId="382FE230" w14:textId="77777777" w:rsidR="00D93DE4" w:rsidRDefault="00D93DE4" w:rsidP="00294AC9">
      <w:pPr>
        <w:pStyle w:val="ListParagraph"/>
      </w:pPr>
    </w:p>
    <w:tbl>
      <w:tblPr>
        <w:tblStyle w:val="TableGrid"/>
        <w:tblW w:w="0" w:type="auto"/>
        <w:tblInd w:w="520" w:type="dxa"/>
        <w:tblBorders>
          <w:insideH w:val="none" w:sz="0" w:space="0" w:color="auto"/>
          <w:insideV w:val="none" w:sz="0" w:space="0" w:color="auto"/>
        </w:tblBorders>
        <w:tblLook w:val="04A0" w:firstRow="1" w:lastRow="0" w:firstColumn="1" w:lastColumn="0" w:noHBand="0" w:noVBand="1"/>
      </w:tblPr>
      <w:tblGrid>
        <w:gridCol w:w="8485"/>
      </w:tblGrid>
      <w:tr w:rsidR="00D93DE4" w14:paraId="3CF2415C" w14:textId="77777777" w:rsidTr="006F2A37">
        <w:tc>
          <w:tcPr>
            <w:tcW w:w="9357" w:type="dxa"/>
            <w:tcBorders>
              <w:top w:val="nil"/>
              <w:left w:val="nil"/>
              <w:bottom w:val="nil"/>
              <w:right w:val="nil"/>
            </w:tcBorders>
          </w:tcPr>
          <w:p w14:paraId="20050C1A" w14:textId="5CC365BA" w:rsidR="00D93DE4" w:rsidRDefault="005416C9" w:rsidP="009C17A7">
            <w:pPr>
              <w:pStyle w:val="ListParagraph"/>
              <w:jc w:val="left"/>
            </w:pPr>
            <w:r>
              <w:t xml:space="preserve">        </w:t>
            </w:r>
            <w:r w:rsidR="00D93DE4">
              <w:rPr>
                <w:noProof/>
              </w:rPr>
              <w:drawing>
                <wp:inline distT="0" distB="0" distL="0" distR="0" wp14:anchorId="69009184" wp14:editId="55DB5D67">
                  <wp:extent cx="3346876" cy="1150034"/>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utatoin.png"/>
                          <pic:cNvPicPr/>
                        </pic:nvPicPr>
                        <pic:blipFill>
                          <a:blip r:embed="rId11">
                            <a:extLst>
                              <a:ext uri="{28A0092B-C50C-407E-A947-70E740481C1C}">
                                <a14:useLocalDpi xmlns:a14="http://schemas.microsoft.com/office/drawing/2010/main" val="0"/>
                              </a:ext>
                            </a:extLst>
                          </a:blip>
                          <a:stretch>
                            <a:fillRect/>
                          </a:stretch>
                        </pic:blipFill>
                        <pic:spPr>
                          <a:xfrm>
                            <a:off x="0" y="0"/>
                            <a:ext cx="3410308" cy="1171830"/>
                          </a:xfrm>
                          <a:prstGeom prst="rect">
                            <a:avLst/>
                          </a:prstGeom>
                        </pic:spPr>
                      </pic:pic>
                    </a:graphicData>
                  </a:graphic>
                </wp:inline>
              </w:drawing>
            </w:r>
          </w:p>
          <w:p w14:paraId="7CAE11EA" w14:textId="5FC42802" w:rsidR="00D93DE4" w:rsidRDefault="00D93DE4" w:rsidP="008B24F1">
            <w:pPr>
              <w:pStyle w:val="Caption"/>
              <w:ind w:left="170"/>
              <w:rPr>
                <w:szCs w:val="22"/>
              </w:rPr>
            </w:pPr>
            <w:bookmarkStart w:id="17" w:name="_Ref464481292"/>
            <w:bookmarkStart w:id="18" w:name="_Toc464602342"/>
            <w:bookmarkStart w:id="19" w:name="_Toc464603671"/>
            <w:r>
              <w:t xml:space="preserve">Figure </w:t>
            </w:r>
            <w:fldSimple w:instr=" SEQ Figure \* ARABIC ">
              <w:r w:rsidR="0088566C">
                <w:rPr>
                  <w:noProof/>
                </w:rPr>
                <w:t>4</w:t>
              </w:r>
            </w:fldSimple>
            <w:bookmarkEnd w:id="17"/>
            <w:r>
              <w:t xml:space="preserve">. </w:t>
            </w:r>
            <w:r w:rsidRPr="009D2675">
              <w:rPr>
                <w:rStyle w:val="NoSpacingChar"/>
              </w:rPr>
              <w:t>An illustration of nonsense, missense and silent mutation.</w:t>
            </w:r>
            <w:bookmarkEnd w:id="18"/>
            <w:bookmarkEnd w:id="19"/>
          </w:p>
        </w:tc>
      </w:tr>
    </w:tbl>
    <w:p w14:paraId="34C229EF" w14:textId="49786E13" w:rsidR="00D93DE4" w:rsidRDefault="00D93DE4" w:rsidP="00294AC9">
      <w:pPr>
        <w:pStyle w:val="ListParagraph"/>
      </w:pPr>
      <w:r>
        <w:t xml:space="preserve">For a mutation to </w:t>
      </w:r>
      <w:r w:rsidRPr="001C341E">
        <w:t>cause cancerous consequences</w:t>
      </w:r>
      <w:r>
        <w:t>, it has to n</w:t>
      </w:r>
      <w:r w:rsidRPr="001C341E">
        <w:t xml:space="preserve">ot only </w:t>
      </w:r>
      <w:r>
        <w:t>occur in the right</w:t>
      </w:r>
      <w:r w:rsidRPr="001C341E">
        <w:t xml:space="preserve"> gene</w:t>
      </w:r>
      <w:r>
        <w:t xml:space="preserve">, but </w:t>
      </w:r>
      <w:r w:rsidRPr="001C341E">
        <w:t>also at the right position. Some mutation</w:t>
      </w:r>
      <w:r>
        <w:t>s</w:t>
      </w:r>
      <w:r w:rsidRPr="001C341E">
        <w:t xml:space="preserve"> occur at a position that does not disrupt seriously the cell functions, thus can be tolerated and </w:t>
      </w:r>
      <w:r>
        <w:t>may</w:t>
      </w:r>
      <w:r w:rsidRPr="001C341E">
        <w:t xml:space="preserve"> be</w:t>
      </w:r>
      <w:r>
        <w:t xml:space="preserve"> naturally</w:t>
      </w:r>
      <w:r w:rsidRPr="001C341E">
        <w:t xml:space="preserve"> found at a certain frequency in the population</w:t>
      </w:r>
      <w:r>
        <w:t xml:space="preserve">. </w:t>
      </w:r>
      <w:r w:rsidRPr="001C341E">
        <w:t xml:space="preserve">These mutations are </w:t>
      </w:r>
      <w:r w:rsidRPr="001C341E">
        <w:lastRenderedPageBreak/>
        <w:t xml:space="preserve">called polymorphism. </w:t>
      </w:r>
      <w:r w:rsidRPr="009D2675">
        <w:t xml:space="preserve">Mutations are probably the most frequently observed type of genomic alterations in cancer and have an important </w:t>
      </w:r>
      <w:r w:rsidR="00C35168" w:rsidRPr="009D2675">
        <w:t>role</w:t>
      </w:r>
      <w:r w:rsidR="00C35168">
        <w:t xml:space="preserve">, especially somatic mutation which are specific to the tumor. </w:t>
      </w:r>
      <w:r w:rsidRPr="009D2675">
        <w:t>One example is the point mutation V600E in BRAF</w:t>
      </w:r>
      <w:r w:rsidR="00894D50">
        <w:t xml:space="preserve"> (</w:t>
      </w:r>
      <w:fldSimple w:instr=" REF _Ref464481833 ">
        <w:r w:rsidR="0088566C">
          <w:t xml:space="preserve">Figure </w:t>
        </w:r>
        <w:r w:rsidR="0088566C">
          <w:rPr>
            <w:noProof/>
          </w:rPr>
          <w:t>5</w:t>
        </w:r>
      </w:fldSimple>
      <w:r w:rsidR="00894D50">
        <w:t>)</w:t>
      </w:r>
      <w:r w:rsidRPr="009D2675">
        <w:t xml:space="preserve">, that induce an increased kinase activity of the gene leading to an activation of the MEK pathway and is presented in 30% to 50% of melanoma patients. Patients with tumors harboring V600E and V600K BRAF mutations showed better responses to the BRAF and MEK inhibitors than to chemotherapy </w:t>
      </w:r>
      <w:r w:rsidRPr="009D2675">
        <w:fldChar w:fldCharType="begin">
          <w:fldData xml:space="preserve">PEVuZE5vdGU+PENpdGU+PEF1dGhvcj5Tb3NtYW48L0F1dGhvcj48WWVhcj4yMDEyPC9ZZWFyPjxJ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</w:fldData>
        </w:fldChar>
      </w:r>
      <w:r w:rsidRPr="009D2675">
        <w:instrText xml:space="preserve"> ADDIN EN.CITE </w:instrText>
      </w:r>
      <w:r w:rsidRPr="009D2675">
        <w:fldChar w:fldCharType="begin">
          <w:fldData xml:space="preserve">PEVuZE5vdGU+PENpdGU+PEF1dGhvcj5Tb3NtYW48L0F1dGhvcj48WWVhcj4yMDEyPC9ZZWFyPjxJ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</w:fldData>
        </w:fldChar>
      </w:r>
      <w:r w:rsidRPr="009D2675">
        <w:instrText xml:space="preserve"> ADDIN EN.CITE.DATA </w:instrText>
      </w:r>
      <w:r w:rsidRPr="009D2675">
        <w:fldChar w:fldCharType="end"/>
      </w:r>
      <w:r w:rsidRPr="009D2675">
        <w:fldChar w:fldCharType="separate"/>
      </w:r>
      <w:r w:rsidRPr="009D2675">
        <w:t>(</w:t>
      </w:r>
      <w:proofErr w:type="spellStart"/>
      <w:r w:rsidRPr="009D2675">
        <w:t>Sosman</w:t>
      </w:r>
      <w:proofErr w:type="spellEnd"/>
      <w:r w:rsidRPr="009D2675">
        <w:t>, et al. 2012; Flaherty, et al. 2012)</w:t>
      </w:r>
      <w:r w:rsidRPr="009D2675">
        <w:fldChar w:fldCharType="end"/>
      </w:r>
      <w:r w:rsidRPr="009D2675">
        <w:t>.</w:t>
      </w:r>
    </w:p>
    <w:p w14:paraId="74A6EE56" w14:textId="77777777" w:rsidR="00894D50" w:rsidRDefault="00894D50" w:rsidP="00294AC9">
      <w:pPr>
        <w:pStyle w:val="ListParagraph"/>
      </w:pPr>
    </w:p>
    <w:tbl>
      <w:tblPr>
        <w:tblStyle w:val="TableGrid"/>
        <w:tblW w:w="0" w:type="auto"/>
        <w:tblInd w:w="420" w:type="dxa"/>
        <w:tblLook w:val="04A0" w:firstRow="1" w:lastRow="0" w:firstColumn="1" w:lastColumn="0" w:noHBand="0" w:noVBand="1"/>
      </w:tblPr>
      <w:tblGrid>
        <w:gridCol w:w="8585"/>
      </w:tblGrid>
      <w:tr w:rsidR="00894D50" w14:paraId="5834978D" w14:textId="77777777" w:rsidTr="005416C9">
        <w:tc>
          <w:tcPr>
            <w:tcW w:w="9457" w:type="dxa"/>
            <w:tcBorders>
              <w:top w:val="nil"/>
              <w:left w:val="nil"/>
              <w:bottom w:val="nil"/>
              <w:right w:val="nil"/>
            </w:tcBorders>
          </w:tcPr>
          <w:p w14:paraId="69312EC1" w14:textId="4F226730" w:rsidR="00894D50" w:rsidRDefault="005416C9" w:rsidP="00294AC9">
            <w:pPr>
              <w:pStyle w:val="ListParagraph"/>
            </w:pPr>
            <w:r>
              <w:t xml:space="preserve">        </w:t>
            </w:r>
            <w:r w:rsidR="00894D50">
              <w:rPr>
                <w:noProof/>
              </w:rPr>
              <w:drawing>
                <wp:inline distT="0" distB="0" distL="0" distR="0" wp14:anchorId="50772B5A" wp14:editId="5D261FA2">
                  <wp:extent cx="4009405" cy="300705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rafv600e.jpg"/>
                          <pic:cNvPicPr/>
                        </pic:nvPicPr>
                        <pic:blipFill>
                          <a:blip r:embed="rId12">
                            <a:extLst>
                              <a:ext uri="{28A0092B-C50C-407E-A947-70E740481C1C}">
                                <a14:useLocalDpi xmlns:a14="http://schemas.microsoft.com/office/drawing/2010/main" val="0"/>
                              </a:ext>
                            </a:extLst>
                          </a:blip>
                          <a:stretch>
                            <a:fillRect/>
                          </a:stretch>
                        </pic:blipFill>
                        <pic:spPr>
                          <a:xfrm>
                            <a:off x="0" y="0"/>
                            <a:ext cx="4015918" cy="3011940"/>
                          </a:xfrm>
                          <a:prstGeom prst="rect">
                            <a:avLst/>
                          </a:prstGeom>
                        </pic:spPr>
                      </pic:pic>
                    </a:graphicData>
                  </a:graphic>
                </wp:inline>
              </w:drawing>
            </w:r>
          </w:p>
          <w:p w14:paraId="6B8B4074" w14:textId="508633C3" w:rsidR="00894D50" w:rsidRDefault="00894D50" w:rsidP="008B24F1">
            <w:pPr>
              <w:pStyle w:val="Caption"/>
              <w:ind w:left="170" w:right="170"/>
              <w:rPr>
                <w:szCs w:val="22"/>
              </w:rPr>
            </w:pPr>
            <w:bookmarkStart w:id="20" w:name="_Ref464481833"/>
            <w:bookmarkStart w:id="21" w:name="_Toc464602343"/>
            <w:bookmarkStart w:id="22" w:name="_Toc464603672"/>
            <w:r>
              <w:t xml:space="preserve">Figure </w:t>
            </w:r>
            <w:fldSimple w:instr=" SEQ Figure \* ARABIC ">
              <w:r w:rsidR="0088566C">
                <w:rPr>
                  <w:noProof/>
                </w:rPr>
                <w:t>5</w:t>
              </w:r>
            </w:fldSimple>
            <w:bookmarkEnd w:id="20"/>
            <w:r>
              <w:t xml:space="preserve">. </w:t>
            </w:r>
            <w:r w:rsidRPr="001040F3">
              <w:rPr>
                <w:rStyle w:val="NoSpacingChar"/>
              </w:rPr>
              <w:t xml:space="preserve">BRAF V600E </w:t>
            </w:r>
            <w:r>
              <w:rPr>
                <w:rStyle w:val="NoSpacingChar"/>
              </w:rPr>
              <w:t>o</w:t>
            </w:r>
            <w:r w:rsidRPr="00894D50">
              <w:rPr>
                <w:rStyle w:val="NoSpacingChar"/>
              </w:rPr>
              <w:t>ncogenic</w:t>
            </w:r>
            <w:r w:rsidRPr="001040F3">
              <w:rPr>
                <w:rStyle w:val="NoSpacingChar"/>
              </w:rPr>
              <w:t xml:space="preserve"> signaling pathway in melanoma. </w:t>
            </w:r>
            <w:r>
              <w:rPr>
                <w:rStyle w:val="NoSpacingChar"/>
              </w:rPr>
              <w:fldChar w:fldCharType="begin"/>
            </w:r>
            <w:r>
              <w:rPr>
                <w:rStyle w:val="NoSpacingChar"/>
              </w:rPr>
              <w:instrText xml:space="preserve"> ADDIN EN.CITE &lt;EndNote&gt;&lt;Cite&gt;&lt;Author&gt;Ascierto&lt;/Author&gt;&lt;Year&gt;2012&lt;/Year&gt;&lt;IDText&gt;The role of BRAF V600 mutation in melanoma&lt;/IDText&gt;&lt;DisplayText&gt;(Ascierto, et al. 2012)&lt;/DisplayText&gt;&lt;record&gt;&lt;dates&gt;&lt;pub-dates&gt;&lt;date&gt;Jul&lt;/date&gt;&lt;/pub-dates&gt;&lt;year&gt;2012&lt;/year&gt;&lt;/dates&gt;&lt;keywords&gt;&lt;keyword&gt;Clinical Trials as Topic&lt;/keyword&gt;&lt;keyword&gt;Disease Progression&lt;/keyword&gt;&lt;keyword&gt;Drug Resistance, Neoplasm&lt;/keyword&gt;&lt;keyword&gt;Humans&lt;/keyword&gt;&lt;keyword&gt;Melanoma&lt;/keyword&gt;&lt;keyword&gt;Mutation&lt;/keyword&gt;&lt;keyword&gt;Protein Kinase Inhibitors&lt;/keyword&gt;&lt;keyword&gt;Proto-Oncogene Proteins B-raf&lt;/keyword&gt;&lt;keyword&gt;Skin Neoplasms&lt;/keyword&gt;&lt;/keywords&gt;&lt;urls&gt;&lt;related-urls&gt;&lt;url&gt;https://www.ncbi.nlm.nih.gov/pubmed/22554099&lt;/url&gt;&lt;/related-urls&gt;&lt;/urls&gt;&lt;isbn&gt;1479-5876&lt;/isbn&gt;&lt;custom2&gt;PMC3391993&lt;/custom2&gt;&lt;titles&gt;&lt;title&gt;The role of BRAF V600 mutation in melanoma&lt;/title&gt;&lt;secondary-title&gt;J Transl Med&lt;/secondary-title&gt;&lt;/titles&gt;&lt;pages&gt;85&lt;/pages&gt;&lt;contributors&gt;&lt;authors&gt;&lt;author&gt;Ascierto, P. A.&lt;/author&gt;&lt;author&gt;Kirkwood, J. M.&lt;/author&gt;&lt;author&gt;Grob, J. J.&lt;/author&gt;&lt;author&gt;Simeone, E.&lt;/author&gt;&lt;author&gt;Grimaldi, A. M.&lt;/author&gt;&lt;author&gt;Maio, M.&lt;/author&gt;&lt;author&gt;Palmieri, G.&lt;/author&gt;&lt;author&gt;Testori, A.&lt;/author&gt;&lt;author&gt;Marincola, F. M.&lt;/author&gt;&lt;author&gt;Mozzillo, N.&lt;/author&gt;&lt;/authors&gt;&lt;/contributors&gt;&lt;language&gt;ENG&lt;/language&gt;&lt;added-date format="utc"&gt;1476711085&lt;/added-date&gt;&lt;ref-type name="Journal Article"&gt;17&lt;/ref-type&gt;&lt;rec-number&gt;144&lt;/rec-number&gt;&lt;last-updated-date format="utc"&gt;1476711085&lt;/last-updated-date&gt;&lt;accession-num&gt;22554099&lt;/accession-num&gt;&lt;electronic-resource-num&gt;10.1186/1479-5876-10-85&lt;/electronic-resource-num&gt;&lt;volume&gt;10&lt;/volume&gt;&lt;/record&gt;&lt;/Cite&gt;&lt;/EndNote&gt;</w:instrText>
            </w:r>
            <w:r>
              <w:rPr>
                <w:rStyle w:val="NoSpacingChar"/>
              </w:rPr>
              <w:fldChar w:fldCharType="separate"/>
            </w:r>
            <w:r>
              <w:rPr>
                <w:rStyle w:val="NoSpacingChar"/>
                <w:noProof/>
              </w:rPr>
              <w:t>(Ascierto, et al. 2012)</w:t>
            </w:r>
            <w:bookmarkEnd w:id="21"/>
            <w:bookmarkEnd w:id="22"/>
            <w:r>
              <w:rPr>
                <w:rStyle w:val="NoSpacingChar"/>
              </w:rPr>
              <w:fldChar w:fldCharType="end"/>
            </w:r>
          </w:p>
        </w:tc>
      </w:tr>
    </w:tbl>
    <w:p w14:paraId="17CF828E" w14:textId="77777777" w:rsidR="00D93DE4" w:rsidRDefault="00D93DE4" w:rsidP="00294AC9">
      <w:pPr>
        <w:pStyle w:val="ListParagraph"/>
      </w:pPr>
    </w:p>
    <w:p w14:paraId="0ED03511" w14:textId="77777777" w:rsidR="00D93DE4" w:rsidRPr="001C341E" w:rsidRDefault="00D93DE4" w:rsidP="00D93DE4">
      <w:pPr>
        <w:pStyle w:val="Heading4"/>
      </w:pPr>
      <w:bookmarkStart w:id="23" w:name="_Toc468131432"/>
      <w:r>
        <w:t>Gene expression</w:t>
      </w:r>
      <w:r w:rsidRPr="001C341E">
        <w:t xml:space="preserve"> level</w:t>
      </w:r>
      <w:bookmarkEnd w:id="23"/>
    </w:p>
    <w:p w14:paraId="6490787C" w14:textId="0AC98603" w:rsidR="00D93DE4" w:rsidRDefault="00D93DE4" w:rsidP="00294AC9">
      <w:pPr>
        <w:pStyle w:val="ListParagraph"/>
      </w:pPr>
      <w:r>
        <w:t>A</w:t>
      </w:r>
      <w:r w:rsidRPr="001C341E">
        <w:t xml:space="preserve"> genomic alteration </w:t>
      </w:r>
      <w:r>
        <w:t xml:space="preserve">that is not expressed in the cell is less probable to have a serious impact on the cell function. On the other hand, an overexpression of </w:t>
      </w:r>
      <w:r>
        <w:lastRenderedPageBreak/>
        <w:t xml:space="preserve">oncogenes caused by other mechanisms such as epigenetic changes can lead to important functional impacts in the cells. Therefore, it is necessary to measure </w:t>
      </w:r>
      <w:r w:rsidRPr="001C341E">
        <w:t>gene expression and protein activity</w:t>
      </w:r>
      <w:r>
        <w:t xml:space="preserve"> to have a more complete and broader picture of the molecular alterations of cancer cells</w:t>
      </w:r>
      <w:r w:rsidRPr="001C341E">
        <w:t>. For example, overexpression of epidermal growth factor receptor (</w:t>
      </w:r>
      <w:r w:rsidRPr="001040F3">
        <w:rPr>
          <w:i/>
        </w:rPr>
        <w:t>EGFR</w:t>
      </w:r>
      <w:r w:rsidRPr="001C341E">
        <w:t>), which is a receptor tyrosine kinase</w:t>
      </w:r>
      <w:r>
        <w:t>, can</w:t>
      </w:r>
      <w:r w:rsidRPr="001C341E">
        <w:t xml:space="preserve"> lead to increased cell proliferation, migration, and survival</w:t>
      </w:r>
      <w:r>
        <w:t xml:space="preserve"> </w:t>
      </w:r>
      <w:r w:rsidRPr="00361107">
        <w:fldChar w:fldCharType="begin"/>
      </w:r>
      <w:r>
        <w:instrText xml:space="preserve"> ADDIN EN.CITE &lt;EndNote&gt;&lt;Cite&gt;&lt;Author&gt;Sharma&lt;/Author&gt;&lt;Year&gt;2007&lt;/Year&gt;&lt;IDText&gt;Epidermal growth factor receptor mutations in lung cancer&lt;/IDText&gt;&lt;DisplayText&gt;(Sharma, et al. 2007)&lt;/DisplayText&gt;&lt;record&gt;&lt;dates&gt;&lt;pub-dates&gt;&lt;date&gt;Mar&lt;/date&gt;&lt;/pub-dates&gt;&lt;year&gt;2007&lt;/year&gt;&lt;/dates&gt;&lt;keywords&gt;&lt;keyword&gt;Animals&lt;/keyword&gt;&lt;keyword&gt;Antineoplastic Agents&lt;/keyword&gt;&lt;keyword&gt;Carcinoma, Non-Small-Cell Lung&lt;/keyword&gt;&lt;keyword&gt;Drug Resistance, Neoplasm&lt;/keyword&gt;&lt;keyword&gt;Humans&lt;/keyword&gt;&lt;keyword&gt;Lung Neoplasms&lt;/keyword&gt;&lt;keyword&gt;Mutation&lt;/keyword&gt;&lt;keyword&gt;Protein Kinase Inhibitors&lt;/keyword&gt;&lt;keyword&gt;Receptor, Epidermal Growth Factor&lt;/keyword&gt;&lt;/keywords&gt;&lt;urls&gt;&lt;related-urls&gt;&lt;url&gt;https://www.ncbi.nlm.nih.gov/pubmed/17318210&lt;/url&gt;&lt;/related-urls&gt;&lt;/urls&gt;&lt;isbn&gt;1474-175X&lt;/isbn&gt;&lt;titles&gt;&lt;title&gt;Epidermal growth factor receptor mutations in lung cancer&lt;/title&gt;&lt;secondary-title&gt;Nat Rev Cancer&lt;/secondary-title&gt;&lt;/titles&gt;&lt;pages&gt;169-81&lt;/pages&gt;&lt;number&gt;3&lt;/number&gt;&lt;contributors&gt;&lt;authors&gt;&lt;author&gt;Sharma, S. V.&lt;/author&gt;&lt;author&gt;Bell, D. W.&lt;/author&gt;&lt;author&gt;Settleman, J.&lt;/author&gt;&lt;author&gt;Haber, D. A.&lt;/author&gt;&lt;/authors&gt;&lt;/contributors&gt;&lt;language&gt;eng&lt;/language&gt;&lt;added-date format="utc"&gt;1472324563&lt;/added-date&gt;&lt;ref-type name="Journal Article"&gt;17&lt;/ref-type&gt;&lt;rec-number&gt;21&lt;/rec-number&gt;&lt;last-updated-date format="utc"&gt;1472324563&lt;/last-updated-date&gt;&lt;accession-num&gt;17318210&lt;/accession-num&gt;&lt;electronic-resource-num&gt;10.1038/nrc2088&lt;/electronic-resource-num&gt;&lt;volume&gt;7&lt;/volume&gt;&lt;/record&gt;&lt;/Cite&gt;&lt;/EndNote&gt;</w:instrText>
      </w:r>
      <w:r w:rsidRPr="00361107">
        <w:fldChar w:fldCharType="separate"/>
      </w:r>
      <w:r>
        <w:rPr>
          <w:noProof/>
        </w:rPr>
        <w:t>(Sharma, et al. 2007)</w:t>
      </w:r>
      <w:r w:rsidRPr="00361107">
        <w:fldChar w:fldCharType="end"/>
      </w:r>
      <w:r w:rsidRPr="00361107">
        <w:t>.</w:t>
      </w:r>
      <w:r w:rsidRPr="001C341E">
        <w:t xml:space="preserve"> Although the major mechanism of </w:t>
      </w:r>
      <w:r w:rsidRPr="001040F3">
        <w:rPr>
          <w:i/>
        </w:rPr>
        <w:t>EGFR</w:t>
      </w:r>
      <w:r w:rsidRPr="001C341E">
        <w:t xml:space="preserve"> overexpression is gene amplification</w:t>
      </w:r>
      <w:r>
        <w:t>,</w:t>
      </w:r>
      <w:r w:rsidRPr="001C341E">
        <w:t xml:space="preserve"> a certain level </w:t>
      </w:r>
      <w:r>
        <w:t xml:space="preserve">of </w:t>
      </w:r>
      <w:r w:rsidRPr="001C341E">
        <w:t xml:space="preserve">overexpression can occur without gene amplification </w:t>
      </w:r>
      <w:r w:rsidRPr="001C341E">
        <w:fldChar w:fldCharType="begin">
          <w:fldData xml:space="preserve">PEVuZE5vdGU+PENpdGU+PEF1dGhvcj5GbGFoZXJ0eTwvQXV0aG9yPjxZZWFyPjIwMTI8L1llYXI+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</w:fldData>
        </w:fldChar>
      </w:r>
      <w:r>
        <w:instrText xml:space="preserve"> ADDIN EN.CITE </w:instrText>
      </w:r>
      <w:r>
        <w:fldChar w:fldCharType="begin">
          <w:fldData xml:space="preserve">PEVuZE5vdGU+PENpdGU+PEF1dGhvcj5GbGFoZXJ0eTwvQXV0aG9yPjxZZWFyPjIwMTI8L1llYXI+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</w:fldData>
        </w:fldChar>
      </w:r>
      <w:r>
        <w:instrText xml:space="preserve"> ADDIN EN.CITE.DATA </w:instrText>
      </w:r>
      <w:r>
        <w:fldChar w:fldCharType="end"/>
      </w:r>
      <w:r w:rsidRPr="001C341E">
        <w:fldChar w:fldCharType="separate"/>
      </w:r>
      <w:r>
        <w:rPr>
          <w:noProof/>
        </w:rPr>
        <w:t>(Flaherty, et al. 2012)</w:t>
      </w:r>
      <w:r w:rsidRPr="001C341E">
        <w:fldChar w:fldCharType="end"/>
      </w:r>
      <w:r w:rsidRPr="001C341E">
        <w:t xml:space="preserve">. </w:t>
      </w:r>
      <w:r>
        <w:t xml:space="preserve">Patients who do not have an amplification but a high level of </w:t>
      </w:r>
      <w:r w:rsidRPr="001040F3">
        <w:rPr>
          <w:i/>
        </w:rPr>
        <w:t>EGFR</w:t>
      </w:r>
      <w:r>
        <w:t xml:space="preserve"> expression can also benefit from an EGFR inhibitor.</w:t>
      </w:r>
      <w:r w:rsidRPr="001C341E">
        <w:t xml:space="preserve"> </w:t>
      </w:r>
      <w:r>
        <w:t>Gene expression can be affected by its own alteration but also by the alteration of other cell products such as, for example, transcription factors directly regulating it.</w:t>
      </w:r>
    </w:p>
    <w:p w14:paraId="156B0670" w14:textId="77777777" w:rsidR="00D93DE4" w:rsidRDefault="00D93DE4" w:rsidP="00294AC9">
      <w:pPr>
        <w:pStyle w:val="ListParagraph"/>
      </w:pPr>
    </w:p>
    <w:p w14:paraId="45E2C4EA" w14:textId="77777777" w:rsidR="00D93DE4" w:rsidRDefault="00D93DE4" w:rsidP="00D93DE4">
      <w:pPr>
        <w:pStyle w:val="Heading4"/>
        <w:rPr>
          <w:szCs w:val="22"/>
        </w:rPr>
      </w:pPr>
      <w:bookmarkStart w:id="24" w:name="_Toc468131433"/>
      <w:r w:rsidRPr="00DA11CD">
        <w:rPr>
          <w:szCs w:val="22"/>
        </w:rPr>
        <w:t>Methylation</w:t>
      </w:r>
      <w:r w:rsidRPr="001C341E">
        <w:t xml:space="preserve"> level</w:t>
      </w:r>
      <w:bookmarkEnd w:id="24"/>
    </w:p>
    <w:p w14:paraId="27A910C3" w14:textId="36F4CE64" w:rsidR="00D93DE4" w:rsidRDefault="00D93DE4" w:rsidP="00294AC9">
      <w:pPr>
        <w:pStyle w:val="ListParagraph"/>
      </w:pPr>
      <w:r w:rsidRPr="00C331CA">
        <w:t>Methylation is the process of adding a methyl group at a given site of DNA, RNA or</w:t>
      </w:r>
      <w:r>
        <w:t xml:space="preserve"> protein which can </w:t>
      </w:r>
      <w:r w:rsidRPr="00C331CA">
        <w:t>alter gene expression and protein activity</w:t>
      </w:r>
      <w:r>
        <w:t xml:space="preserve">. Methylation can repress gene expression by adding methyl groups in </w:t>
      </w:r>
      <w:proofErr w:type="spellStart"/>
      <w:r>
        <w:t>CpG</w:t>
      </w:r>
      <w:proofErr w:type="spellEnd"/>
      <w:r>
        <w:t xml:space="preserve"> islands located in the gene promoter, the</w:t>
      </w:r>
      <w:r w:rsidRPr="009F2AD3">
        <w:t xml:space="preserve"> region of </w:t>
      </w:r>
      <w:r>
        <w:t xml:space="preserve">the </w:t>
      </w:r>
      <w:r w:rsidRPr="009F2AD3">
        <w:t>DNA </w:t>
      </w:r>
      <w:r>
        <w:t>where</w:t>
      </w:r>
      <w:r w:rsidRPr="009F2AD3">
        <w:t xml:space="preserve"> transcription</w:t>
      </w:r>
      <w:r w:rsidRPr="000D4E68">
        <w:t xml:space="preserve"> </w:t>
      </w:r>
      <w:r w:rsidRPr="009F2AD3">
        <w:t>initiates</w:t>
      </w:r>
      <w:r>
        <w:t xml:space="preserve">. </w:t>
      </w:r>
      <w:r w:rsidRPr="00C331CA">
        <w:t>There is a negative correlation between DNA methylation and transcriptional activity</w:t>
      </w:r>
      <w:r w:rsidR="005E2306">
        <w:t xml:space="preserve"> </w:t>
      </w:r>
      <w:r w:rsidRPr="00C331CA">
        <w:fldChar w:fldCharType="begin"/>
      </w:r>
      <w:r w:rsidRPr="00C331CA">
        <w:instrText xml:space="preserve"> ADDIN EN.CITE &lt;EndNote&gt;&lt;Cite&gt;&lt;Author&gt;Bird&lt;/Author&gt;&lt;Year&gt;2002&lt;/Year&gt;&lt;IDText&gt;DNA methylation patterns and epigenetic memory&lt;/IDText&gt;&lt;DisplayText&gt;(Bird 2002)&lt;/DisplayText&gt;&lt;record&gt;&lt;dates&gt;&lt;pub-dates&gt;&lt;date&gt;Jan&lt;/date&gt;&lt;/pub-dates&gt;&lt;year&gt;2002&lt;/year&gt;&lt;/dates&gt;&lt;keywords&gt;&lt;keyword&gt;Animals&lt;/keyword&gt;&lt;keyword&gt;DNA Methylation&lt;/keyword&gt;&lt;keyword&gt;Embryonic and Fetal Development&lt;/keyword&gt;&lt;keyword&gt;Gene Expression Regulation, Developmental&lt;/keyword&gt;&lt;keyword&gt;Gene Silencing&lt;/keyword&gt;&lt;keyword&gt;Humans&lt;/keyword&gt;&lt;keyword&gt;Transcription, Genetic&lt;/keyword&gt;&lt;/keywords&gt;&lt;urls&gt;&lt;related-urls&gt;&lt;url&gt;https://www.ncbi.nlm.nih.gov/pubmed/11782440&lt;/url&gt;&lt;/related-urls&gt;&lt;/urls&gt;&lt;isbn&gt;0890-9369&lt;/isbn&gt;&lt;titles&gt;&lt;title&gt;DNA methylation patterns and epigenetic memory&lt;/title&gt;&lt;secondary-title&gt;Genes Dev&lt;/secondary-title&gt;&lt;/titles&gt;&lt;pages&gt;6-21&lt;/pages&gt;&lt;number&gt;1&lt;/number&gt;&lt;contributors&gt;&lt;authors&gt;&lt;author&gt;Bird, A.&lt;/author&gt;&lt;/authors&gt;&lt;/contributors&gt;&lt;language&gt;eng&lt;/language&gt;&lt;added-date format="utc"&gt;1476032771&lt;/added-date&gt;&lt;ref-type name="Journal Article"&gt;17&lt;/ref-type&gt;&lt;rec-number&gt;106&lt;/rec-number&gt;&lt;last-updated-date format="utc"&gt;1476032771&lt;/last-updated-date&gt;&lt;accession-num&gt;11782440&lt;/accession-num&gt;&lt;electronic-resource-num&gt;10.1101/gad.947102&lt;/electronic-resource-num&gt;&lt;volume&gt;16&lt;/volume&gt;&lt;/record&gt;&lt;/Cite&gt;&lt;/EndNote&gt;</w:instrText>
      </w:r>
      <w:r w:rsidRPr="00C331CA">
        <w:fldChar w:fldCharType="separate"/>
      </w:r>
      <w:r w:rsidRPr="00C331CA">
        <w:t>(Bird 2002)</w:t>
      </w:r>
      <w:r w:rsidRPr="00C331CA">
        <w:fldChar w:fldCharType="end"/>
      </w:r>
      <w:r w:rsidRPr="00C331CA">
        <w:t xml:space="preserve">. An abnormal methylation </w:t>
      </w:r>
      <w:r>
        <w:t xml:space="preserve">pattern such as </w:t>
      </w:r>
      <w:proofErr w:type="spellStart"/>
      <w:r>
        <w:t>hypermethylation</w:t>
      </w:r>
      <w:proofErr w:type="spellEnd"/>
      <w:r w:rsidRPr="00C331CA">
        <w:t xml:space="preserve"> can lead to inappropriate gene silencing, and can have </w:t>
      </w:r>
      <w:r>
        <w:t>major</w:t>
      </w:r>
      <w:r w:rsidRPr="00C331CA">
        <w:t xml:space="preserve"> impact in cells such as the silencing of tumor suppressor genes in cancer </w:t>
      </w:r>
      <w:r w:rsidRPr="00C331CA">
        <w:fldChar w:fldCharType="begin"/>
      </w:r>
      <w:r w:rsidRPr="00C331CA">
        <w:instrText xml:space="preserve"> ADDIN EN.CITE &lt;EndNote&gt;&lt;Cite&gt;&lt;Author&gt;Baylin&lt;/Author&gt;&lt;Year&gt;2005&lt;/Year&gt;&lt;IDText&gt;DNA methylation and gene silencing in cancer&lt;/IDText&gt;&lt;DisplayText&gt;(Baylin 2005)&lt;/DisplayText&gt;&lt;record&gt;&lt;dates&gt;&lt;pub-dates&gt;&lt;date&gt;Dec&lt;/date&gt;&lt;/pub-dates&gt;&lt;year&gt;2005&lt;/year&gt;&lt;/dates&gt;&lt;keywords&gt;&lt;keyword&gt;Antimetabolites, Antineoplastic&lt;/keyword&gt;&lt;keyword&gt;Azacitidine&lt;/keyword&gt;&lt;keyword&gt;DNA Methylation&lt;/keyword&gt;&lt;keyword&gt;DNA Modification Methylases&lt;/keyword&gt;&lt;keyword&gt;Gene Expression Regulation, Neoplastic&lt;/keyword&gt;&lt;keyword&gt;Gene Silencing&lt;/keyword&gt;&lt;keyword&gt;Humans&lt;/keyword&gt;&lt;keyword&gt;Neoplasms&lt;/keyword&gt;&lt;/keywords&gt;&lt;urls&gt;&lt;related-urls&gt;&lt;url&gt;https://www.ncbi.nlm.nih.gov/pubmed/16341240&lt;/url&gt;&lt;/related-urls&gt;&lt;/urls&gt;&lt;isbn&gt;1743-4254&lt;/isbn&gt;&lt;titles&gt;&lt;title&gt;DNA methylation and gene silencing in cancer&lt;/title&gt;&lt;secondary-title&gt;Nat Clin Pract Oncol&lt;/secondary-title&gt;&lt;/titles&gt;&lt;pages&gt;S4-11&lt;/pages&gt;&lt;contributors&gt;&lt;authors&gt;&lt;author&gt;Baylin, S. B.&lt;/author&gt;&lt;/authors&gt;&lt;/contributors&gt;&lt;language&gt;eng&lt;/language&gt;&lt;added-date format="utc"&gt;1475435289&lt;/added-date&gt;&lt;ref-type name="Journal Article"&gt;17&lt;/ref-type&gt;&lt;rec-number&gt;82&lt;/rec-number&gt;&lt;last-updated-date format="utc"&gt;1475435289&lt;/last-updated-date&gt;&lt;accession-num&gt;16341240&lt;/accession-num&gt;&lt;electronic-resource-num&gt;10.1038/ncponc0354&lt;/electronic-resource-num&gt;&lt;volume&gt;2 Suppl 1&lt;/volume&gt;&lt;/record&gt;&lt;/Cite&gt;&lt;/EndNote&gt;</w:instrText>
      </w:r>
      <w:r w:rsidRPr="00C331CA">
        <w:fldChar w:fldCharType="separate"/>
      </w:r>
      <w:r w:rsidRPr="00C331CA">
        <w:t>(</w:t>
      </w:r>
      <w:proofErr w:type="spellStart"/>
      <w:r w:rsidRPr="00C331CA">
        <w:t>Baylin</w:t>
      </w:r>
      <w:proofErr w:type="spellEnd"/>
      <w:r w:rsidRPr="00C331CA">
        <w:t xml:space="preserve"> 2005)</w:t>
      </w:r>
      <w:r w:rsidRPr="00C331CA">
        <w:fldChar w:fldCharType="end"/>
      </w:r>
      <w:r w:rsidRPr="00C331CA">
        <w:t>.</w:t>
      </w:r>
      <w:r>
        <w:t xml:space="preserve"> </w:t>
      </w:r>
      <w:r w:rsidR="005E70FB">
        <w:t xml:space="preserve">For example, </w:t>
      </w:r>
      <w:r w:rsidR="00C67774" w:rsidRPr="00EF7270">
        <w:t xml:space="preserve">genes such as RARB and APC were found </w:t>
      </w:r>
      <w:r w:rsidR="00EF7270" w:rsidRPr="00EF7270">
        <w:t>frequently</w:t>
      </w:r>
      <w:r w:rsidR="00C67774" w:rsidRPr="00EF7270">
        <w:t xml:space="preserve"> </w:t>
      </w:r>
      <w:proofErr w:type="spellStart"/>
      <w:r w:rsidR="00C67774" w:rsidRPr="00EF7270">
        <w:t>hypermet</w:t>
      </w:r>
      <w:r w:rsidR="00EF7270">
        <w:t>h</w:t>
      </w:r>
      <w:r w:rsidR="00C67774" w:rsidRPr="00EF7270">
        <w:t>ylated</w:t>
      </w:r>
      <w:proofErr w:type="spellEnd"/>
      <w:r w:rsidR="00C67774" w:rsidRPr="00EF7270">
        <w:t xml:space="preserve"> in head and neck squamous cell carcinoma and </w:t>
      </w:r>
      <w:r w:rsidR="00C67774" w:rsidRPr="00EF7270">
        <w:lastRenderedPageBreak/>
        <w:t xml:space="preserve">were showed to </w:t>
      </w:r>
      <w:r w:rsidR="003D7F5C">
        <w:t xml:space="preserve">be related to </w:t>
      </w:r>
      <w:r w:rsidR="00C67774" w:rsidRPr="00EF7270">
        <w:t>diagnostic and therapeutic markers</w:t>
      </w:r>
      <w:r w:rsidR="00C50C33">
        <w:t xml:space="preserve"> </w:t>
      </w:r>
      <w:r w:rsidR="00EF7270" w:rsidRPr="00EF7270">
        <w:fldChar w:fldCharType="begin"/>
      </w:r>
      <w:r w:rsidR="00EF7270" w:rsidRPr="00EF7270">
        <w:instrText xml:space="preserve"> ADDIN EN.CITE &lt;EndNote&gt;&lt;Cite&gt;&lt;Author&gt;Chen&lt;/Author&gt;&lt;Year&gt;2007&lt;/Year&gt;&lt;IDText&gt;Methylation of multiple genes as diagnostic and therapeutic markers in primary head and neck squamous cell carcinoma&lt;/IDText&gt;&lt;DisplayText&gt;(Chen, et al. 2007)&lt;/DisplayText&gt;&lt;record&gt;&lt;dates&gt;&lt;pub-dates&gt;&lt;date&gt;Nov&lt;/date&gt;&lt;/pub-dates&gt;&lt;year&gt;2007&lt;/year&gt;&lt;/dates&gt;&lt;keywords&gt;&lt;keyword&gt;Adult&lt;/keyword&gt;&lt;keyword&gt;Aged&lt;/keyword&gt;&lt;keyword&gt;Biomarkers, Tumor&lt;/keyword&gt;&lt;keyword&gt;Carcinoma, Squamous Cell&lt;/keyword&gt;&lt;keyword&gt;DNA Methylation&lt;/keyword&gt;&lt;keyword&gt;Epigenesis, Genetic&lt;/keyword&gt;&lt;keyword&gt;Female&lt;/keyword&gt;&lt;keyword&gt;Genes, Neoplasm&lt;/keyword&gt;&lt;keyword&gt;Head and Neck Neoplasms&lt;/keyword&gt;&lt;keyword&gt;Humans&lt;/keyword&gt;&lt;keyword&gt;Male&lt;/keyword&gt;&lt;keyword&gt;Middle Aged&lt;/keyword&gt;&lt;keyword&gt;Neoplasm Staging&lt;/keyword&gt;&lt;keyword&gt;Promoter Regions, Genetic&lt;/keyword&gt;&lt;/keywords&gt;&lt;urls&gt;&lt;related-urls&gt;&lt;url&gt;https://www.ncbi.nlm.nih.gov/pubmed/18025318&lt;/url&gt;&lt;/related-urls&gt;&lt;/urls&gt;&lt;isbn&gt;0886-4470&lt;/isbn&gt;&lt;titles&gt;&lt;title&gt;Methylation of multiple genes as diagnostic and therapeutic markers in primary head and neck squamous cell carcinoma&lt;/title&gt;&lt;secondary-title&gt;Arch Otolaryngol Head Neck Surg&lt;/secondary-title&gt;&lt;/titles&gt;&lt;pages&gt;1131-8&lt;/pages&gt;&lt;number&gt;11&lt;/number&gt;&lt;contributors&gt;&lt;authors&gt;&lt;author&gt;Chen, K.&lt;/author&gt;&lt;author&gt;Sawhney, R.&lt;/author&gt;&lt;author&gt;Khan, M.&lt;/author&gt;&lt;author&gt;Benninger, M. S.&lt;/author&gt;&lt;author&gt;Hou, Z.&lt;/author&gt;&lt;author&gt;Sethi, S.&lt;/author&gt;&lt;author&gt;Stephen, J. K.&lt;/author&gt;&lt;author&gt;Worsham, M. J.&lt;/author&gt;&lt;/authors&gt;&lt;/contributors&gt;&lt;language&gt;ENG&lt;/language&gt;&lt;added-date format="utc"&gt;1476722029&lt;/added-date&gt;&lt;ref-type name="Journal Article"&gt;17&lt;/ref-type&gt;&lt;rec-number&gt;148&lt;/rec-number&gt;&lt;last-updated-date format="utc"&gt;1476722029&lt;/last-updated-date&gt;&lt;accession-num&gt;18025318&lt;/accession-num&gt;&lt;electronic-resource-num&gt;10.1001/archotol.133.11.1131&lt;/electronic-resource-num&gt;&lt;volume&gt;133&lt;/volume&gt;&lt;/record&gt;&lt;/Cite&gt;&lt;/EndNote&gt;</w:instrText>
      </w:r>
      <w:r w:rsidR="00EF7270" w:rsidRPr="00EF7270">
        <w:fldChar w:fldCharType="separate"/>
      </w:r>
      <w:r w:rsidR="00EF7270" w:rsidRPr="00EF7270">
        <w:t>(Chen, et al. 2007)</w:t>
      </w:r>
      <w:r w:rsidR="00EF7270" w:rsidRPr="00EF7270">
        <w:fldChar w:fldCharType="end"/>
      </w:r>
      <w:r w:rsidR="00C67774" w:rsidRPr="00EF7270">
        <w:t>.</w:t>
      </w:r>
      <w:r w:rsidR="00EF7270">
        <w:rPr>
          <w:rFonts w:eastAsia="Times New Roman"/>
        </w:rPr>
        <w:t xml:space="preserve"> </w:t>
      </w:r>
      <w:r>
        <w:t>The DNA methylation can be measured at a genome wide scale or regions specific scale by sequencing technologies.</w:t>
      </w:r>
    </w:p>
    <w:p w14:paraId="1BF4D4D2" w14:textId="77777777" w:rsidR="00D93DE4" w:rsidRPr="001C341E" w:rsidRDefault="00D93DE4" w:rsidP="00294AC9">
      <w:pPr>
        <w:pStyle w:val="ListParagraph"/>
      </w:pPr>
    </w:p>
    <w:p w14:paraId="1A9536D0" w14:textId="7B18554B" w:rsidR="00D93DE4" w:rsidRPr="001C341E" w:rsidRDefault="00D93DE4" w:rsidP="00D93DE4">
      <w:pPr>
        <w:pStyle w:val="Heading3"/>
      </w:pPr>
      <w:bookmarkStart w:id="25" w:name="_Toc468131434"/>
      <w:r w:rsidRPr="001C341E">
        <w:t xml:space="preserve">Genomic alterations detection </w:t>
      </w:r>
      <w:r>
        <w:t>technologies</w:t>
      </w:r>
      <w:bookmarkEnd w:id="25"/>
    </w:p>
    <w:p w14:paraId="696477B7" w14:textId="3744CB4E" w:rsidR="00D93DE4" w:rsidRDefault="00D93DE4" w:rsidP="00294AC9">
      <w:pPr>
        <w:pStyle w:val="ListParagraph"/>
      </w:pPr>
      <w:r w:rsidRPr="001C341E">
        <w:t>There are</w:t>
      </w:r>
      <w:r>
        <w:t xml:space="preserve"> many</w:t>
      </w:r>
      <w:r w:rsidRPr="001C341E">
        <w:t xml:space="preserve"> different technologies </w:t>
      </w:r>
      <w:r>
        <w:t>to measure</w:t>
      </w:r>
      <w:r w:rsidRPr="001C341E">
        <w:t xml:space="preserve"> a modification in these different levels.</w:t>
      </w:r>
      <w:r>
        <w:t xml:space="preserve"> For example, </w:t>
      </w:r>
      <w:proofErr w:type="spellStart"/>
      <w:r w:rsidRPr="00E83438">
        <w:t>Immunohisto</w:t>
      </w:r>
      <w:r>
        <w:t>C</w:t>
      </w:r>
      <w:r w:rsidRPr="00E83438">
        <w:t>hemistry</w:t>
      </w:r>
      <w:proofErr w:type="spellEnd"/>
      <w:r w:rsidRPr="00E83438">
        <w:t xml:space="preserve"> (</w:t>
      </w:r>
      <w:r>
        <w:t>IHC)</w:t>
      </w:r>
      <w:r w:rsidRPr="00E83438">
        <w:t xml:space="preserve"> can be used to detec</w:t>
      </w:r>
      <w:r>
        <w:t>t protein expression levels</w:t>
      </w:r>
      <w:r w:rsidRPr="00E83438">
        <w:t xml:space="preserve">, </w:t>
      </w:r>
      <w:r w:rsidRPr="00D36916">
        <w:t xml:space="preserve">Fluorescence </w:t>
      </w:r>
      <w:proofErr w:type="gramStart"/>
      <w:r>
        <w:t>I</w:t>
      </w:r>
      <w:r w:rsidRPr="00D36916">
        <w:t>n</w:t>
      </w:r>
      <w:proofErr w:type="gramEnd"/>
      <w:r w:rsidRPr="00D36916">
        <w:t xml:space="preserve"> </w:t>
      </w:r>
      <w:r>
        <w:t>S</w:t>
      </w:r>
      <w:r w:rsidRPr="00D36916">
        <w:t xml:space="preserve">itu </w:t>
      </w:r>
      <w:r>
        <w:t>H</w:t>
      </w:r>
      <w:r w:rsidRPr="00D36916">
        <w:t>ybridization (</w:t>
      </w:r>
      <w:r>
        <w:t>FISH)</w:t>
      </w:r>
      <w:r w:rsidRPr="00C2606C">
        <w:t xml:space="preserve"> </w:t>
      </w:r>
      <w:r w:rsidRPr="00D36916">
        <w:t>can be used to detect copy number variations</w:t>
      </w:r>
      <w:r>
        <w:t xml:space="preserve"> and Sanger sequencing can be used to identify single gene mutations</w:t>
      </w:r>
      <w:r w:rsidRPr="00D36916">
        <w:t>. These techni</w:t>
      </w:r>
      <w:r>
        <w:t>que</w:t>
      </w:r>
      <w:r w:rsidRPr="00D36916">
        <w:t xml:space="preserve">s are very </w:t>
      </w:r>
      <w:r>
        <w:t>e</w:t>
      </w:r>
      <w:r w:rsidRPr="00D36916">
        <w:t>ffective and have show</w:t>
      </w:r>
      <w:r>
        <w:t>n</w:t>
      </w:r>
      <w:r w:rsidRPr="00D36916">
        <w:t xml:space="preserve"> their capacity in practice but they are </w:t>
      </w:r>
      <w:r>
        <w:t>limited by the number of detectable alterations. Here w</w:t>
      </w:r>
      <w:r w:rsidRPr="00D36916">
        <w:t xml:space="preserve">e </w:t>
      </w:r>
      <w:r>
        <w:t xml:space="preserve">will </w:t>
      </w:r>
      <w:r w:rsidRPr="00D36916">
        <w:t xml:space="preserve">discuss </w:t>
      </w:r>
      <w:r>
        <w:t xml:space="preserve">more in detail </w:t>
      </w:r>
      <w:r w:rsidRPr="00D36916">
        <w:t xml:space="preserve">high-throughput </w:t>
      </w:r>
      <w:r>
        <w:t xml:space="preserve">genomic alterations detecting methods at the whole genome scale. </w:t>
      </w:r>
    </w:p>
    <w:p w14:paraId="4E51A37C" w14:textId="77777777" w:rsidR="00D93DE4" w:rsidRDefault="00D93DE4" w:rsidP="00294AC9">
      <w:pPr>
        <w:pStyle w:val="ListParagraph"/>
      </w:pPr>
    </w:p>
    <w:p w14:paraId="2CF9BD7D" w14:textId="77777777" w:rsidR="00D93DE4" w:rsidRPr="001C341E" w:rsidRDefault="00D93DE4" w:rsidP="00D93DE4">
      <w:pPr>
        <w:pStyle w:val="Heading4"/>
      </w:pPr>
      <w:bookmarkStart w:id="26" w:name="_Toc468131435"/>
      <w:r w:rsidRPr="001C341E">
        <w:t>DNA sequencing</w:t>
      </w:r>
      <w:bookmarkEnd w:id="26"/>
    </w:p>
    <w:p w14:paraId="03E73E67" w14:textId="33ECE112" w:rsidR="00D93DE4" w:rsidRDefault="00D93DE4" w:rsidP="00294AC9">
      <w:pPr>
        <w:pStyle w:val="ListParagraph"/>
      </w:pPr>
      <w:r w:rsidRPr="001C341E">
        <w:t>From the discovery of the double helix in 1953</w:t>
      </w:r>
      <w:r>
        <w:t xml:space="preserve"> </w:t>
      </w:r>
      <w:r>
        <w:fldChar w:fldCharType="begin"/>
      </w:r>
      <w:r>
        <w:instrText xml:space="preserve"> ADDIN EN.CITE &lt;EndNote&gt;&lt;Cite&gt;&lt;Author&gt;WATSON&lt;/Author&gt;&lt;Year&gt;1953&lt;/Year&gt;&lt;IDText&gt;Molecular structure of nucleic acids; a structure for deoxyribose nucleic acid&lt;/IDText&gt;&lt;DisplayText&gt;(WATSON and CRICK 1953)&lt;/DisplayText&gt;&lt;record&gt;&lt;dates&gt;&lt;pub-dates&gt;&lt;date&gt;Apr&lt;/date&gt;&lt;/pub-dates&gt;&lt;year&gt;1953&lt;/year&gt;&lt;/dates&gt;&lt;keywords&gt;&lt;keyword&gt;Deoxyribose&lt;/keyword&gt;&lt;keyword&gt;Molecular Structure&lt;/keyword&gt;&lt;keyword&gt;Nucleic Acids&lt;/keyword&gt;&lt;/keywords&gt;&lt;urls&gt;&lt;related-urls&gt;&lt;url&gt;https://www.ncbi.nlm.nih.gov/pubmed/13054692&lt;/url&gt;&lt;/related-urls&gt;&lt;/urls&gt;&lt;isbn&gt;0028-0836&lt;/isbn&gt;&lt;titles&gt;&lt;title&gt;Molecular structure of nucleic acids; a structure for deoxyribose nucleic acid&lt;/title&gt;&lt;secondary-title&gt;Nature&lt;/secondary-title&gt;&lt;/titles&gt;&lt;pages&gt;737-8&lt;/pages&gt;&lt;number&gt;4356&lt;/number&gt;&lt;contributors&gt;&lt;authors&gt;&lt;author&gt;WATSON, J. D.&lt;/author&gt;&lt;author&gt;CRICK, F. H.&lt;/author&gt;&lt;/authors&gt;&lt;/contributors&gt;&lt;language&gt;eng&lt;/language&gt;&lt;added-date format="utc"&gt;1476032911&lt;/added-date&gt;&lt;ref-type name="Journal Article"&gt;17&lt;/ref-type&gt;&lt;rec-number&gt;107&lt;/rec-number&gt;&lt;last-updated-date format="utc"&gt;1476032911&lt;/last-updated-date&gt;&lt;accession-num&gt;13054692&lt;/accession-num&gt;&lt;volume&gt;171&lt;/volume&gt;&lt;/record&gt;&lt;/Cite&gt;&lt;/EndNote&gt;</w:instrText>
      </w:r>
      <w:r>
        <w:fldChar w:fldCharType="separate"/>
      </w:r>
      <w:r>
        <w:t>(WATSON and CRICK 1953)</w:t>
      </w:r>
      <w:r>
        <w:fldChar w:fldCharType="end"/>
      </w:r>
      <w:r w:rsidRPr="001C341E">
        <w:t xml:space="preserve"> to the recent invention of massively parallel DNA sequencing also called next generation sequencing (NGS</w:t>
      </w:r>
      <w:r>
        <w:t>,</w:t>
      </w:r>
      <w:r w:rsidR="00894D50">
        <w:t xml:space="preserve"> </w:t>
      </w:r>
      <w:fldSimple w:instr=" REF _Ref464481894  \* MERGEFORMAT ">
        <w:r w:rsidR="0088566C">
          <w:t xml:space="preserve">Figure </w:t>
        </w:r>
        <w:r w:rsidR="0088566C">
          <w:rPr>
            <w:noProof/>
          </w:rPr>
          <w:t>6</w:t>
        </w:r>
      </w:fldSimple>
      <w:r w:rsidRPr="00D60C50">
        <w:t>),</w:t>
      </w:r>
      <w:r w:rsidRPr="001C341E">
        <w:t xml:space="preserve"> the field of DNA sequencing development has a rich and diverse history. </w:t>
      </w:r>
      <w:r>
        <w:t>Since</w:t>
      </w:r>
      <w:r w:rsidRPr="001C341E">
        <w:t xml:space="preserve"> the </w:t>
      </w:r>
      <w:r>
        <w:t xml:space="preserve">sequencing of the </w:t>
      </w:r>
      <w:r w:rsidRPr="001C341E">
        <w:t>first small phage genome, 5</w:t>
      </w:r>
      <w:r>
        <w:t>,</w:t>
      </w:r>
      <w:r w:rsidRPr="001C341E">
        <w:t>386 bases in length</w:t>
      </w:r>
      <w:r>
        <w:t xml:space="preserve"> </w:t>
      </w:r>
      <w:r>
        <w:fldChar w:fldCharType="begin"/>
      </w:r>
      <w:r>
        <w:instrText xml:space="preserve"> ADDIN EN.CITE &lt;EndNote&gt;&lt;Cite&gt;&lt;Author&gt;Hutchison&lt;/Author&gt;&lt;Year&gt;2007&lt;/Year&gt;&lt;IDText&gt;DNA sequencing: bench to bedside and beyond&lt;/IDText&gt;&lt;DisplayText&gt;(Hutchison 2007)&lt;/DisplayText&gt;&lt;record&gt;&lt;keywords&gt;&lt;keyword&gt;Computational Biology&lt;/keyword&gt;&lt;keyword&gt;Databases, Nucleic Acid&lt;/keyword&gt;&lt;keyword&gt;Electrophoresis, Polyacrylamide Gel&lt;/keyword&gt;&lt;keyword&gt;Genomics&lt;/keyword&gt;&lt;keyword&gt;History, 20th Century&lt;/keyword&gt;&lt;keyword&gt;History, 21st Century&lt;/keyword&gt;&lt;keyword&gt;Human Genome Project&lt;/keyword&gt;&lt;keyword&gt;Humans&lt;/keyword&gt;&lt;keyword&gt;Sequence Analysis, DNA&lt;/keyword&gt;&lt;/keywords&gt;&lt;urls&gt;&lt;related-urls&gt;&lt;url&gt;https://www.ncbi.nlm.nih.gov/pubmed/17855400&lt;/url&gt;&lt;/related-urls&gt;&lt;/urls&gt;&lt;isbn&gt;1362-4962&lt;/isbn&gt;&lt;custom2&gt;PMC2094077&lt;/custom2&gt;&lt;titles&gt;&lt;title&gt;DNA sequencing: bench to bedside and beyond&lt;/title&gt;&lt;secondary-title&gt;Nucleic Acids Res&lt;/secondary-title&gt;&lt;/titles&gt;&lt;pages&gt;6227-37&lt;/pages&gt;&lt;number&gt;18&lt;/number&gt;&lt;contributors&gt;&lt;authors&gt;&lt;author&gt;Hutchison, C. A.&lt;/author&gt;&lt;/authors&gt;&lt;/contributors&gt;&lt;language&gt;eng&lt;/language&gt;&lt;added-date format="utc"&gt;1476033058&lt;/added-date&gt;&lt;ref-type name="Journal Article"&gt;17&lt;/ref-type&gt;&lt;dates&gt;&lt;year&gt;2007&lt;/year&gt;&lt;/dates&gt;&lt;rec-number&gt;108&lt;/rec-number&gt;&lt;last-updated-date format="utc"&gt;1476033058&lt;/last-updated-date&gt;&lt;accession-num&gt;17855400&lt;/accession-num&gt;&lt;electronic-resource-num&gt;10.1093/nar/gkm688&lt;/electronic-resource-num&gt;&lt;volume&gt;35&lt;/volume&gt;&lt;/record&gt;&lt;/Cite&gt;&lt;/EndNote&gt;</w:instrText>
      </w:r>
      <w:r>
        <w:fldChar w:fldCharType="separate"/>
      </w:r>
      <w:r>
        <w:t>(Hutchison 2007)</w:t>
      </w:r>
      <w:r>
        <w:fldChar w:fldCharType="end"/>
      </w:r>
      <w:r w:rsidRPr="001C341E">
        <w:t>, DNA seque</w:t>
      </w:r>
      <w:r>
        <w:t>ncing has advanced so much that it is possible to sequence</w:t>
      </w:r>
      <w:r w:rsidRPr="001C341E">
        <w:t xml:space="preserve"> the human genome in </w:t>
      </w:r>
      <w:r>
        <w:t xml:space="preserve">a few </w:t>
      </w:r>
      <w:r w:rsidRPr="001C341E">
        <w:t xml:space="preserve">days </w:t>
      </w:r>
      <w:r w:rsidRPr="001C341E">
        <w:fldChar w:fldCharType="begin"/>
      </w:r>
      <w:r>
        <w:instrText xml:space="preserve"> ADDIN EN.CITE &lt;EndNote&gt;&lt;Cite&gt;&lt;Author&gt;Venter&lt;/Author&gt;&lt;Year&gt;2015&lt;/Year&gt;&lt;IDText&gt;The Sequence of the Human Genome&lt;/IDText&gt;&lt;DisplayText&gt;(Venter, Smith, and Adams 2015)&lt;/DisplayText&gt;&lt;record&gt;&lt;dates&gt;&lt;pub-dates&gt;&lt;date&gt;Sep&lt;/date&gt;&lt;/pub-dates&gt;&lt;year&gt;2015&lt;/year&gt;&lt;/dates&gt;&lt;keywords&gt;&lt;keyword&gt;Genome, Human&lt;/keyword&gt;&lt;keyword&gt;Genomics&lt;/keyword&gt;&lt;keyword&gt;Human Genome Project&lt;/keyword&gt;&lt;keyword&gt;Humans&lt;/keyword&gt;&lt;keyword&gt;Sequence Analysis, DNA&lt;/keyword&gt;&lt;/keywords&gt;&lt;urls&gt;&lt;related-urls&gt;&lt;url&gt;https://www.ncbi.nlm.nih.gov/pubmed/26185218&lt;/url&gt;&lt;/related-urls&gt;&lt;/urls&gt;&lt;isbn&gt;1530-8561&lt;/isbn&gt;&lt;titles&gt;&lt;title&gt;The Sequence of the Human Genome&lt;/title&gt;&lt;secondary-title&gt;Clin Chem&lt;/secondary-title&gt;&lt;/titles&gt;&lt;pages&gt;1207-8&lt;/pages&gt;&lt;number&gt;9&lt;/number&gt;&lt;contributors&gt;&lt;authors&gt;&lt;author&gt;Venter, J. C.&lt;/author&gt;&lt;author&gt;Smith, H. O.&lt;/author&gt;&lt;author&gt;Adams, M. D.&lt;/author&gt;&lt;/authors&gt;&lt;/contributors&gt;&lt;language&gt;eng&lt;/language&gt;&lt;added-date format="utc"&gt;1470043564&lt;/added-date&gt;&lt;ref-type name="Journal Article"&gt;17&lt;/ref-type&gt;&lt;rec-number&gt;12&lt;/rec-number&gt;&lt;last-updated-date format="utc"&gt;1470043564&lt;/last-updated-date&gt;&lt;accession-num&gt;26185218&lt;/accession-num&gt;&lt;electronic-resource-num&gt;10.1373/clinchem.2014.237016&lt;/electronic-resource-num&gt;&lt;volume&gt;61&lt;/volume&gt;&lt;/record&gt;&lt;/Cite&gt;&lt;/EndNote&gt;</w:instrText>
      </w:r>
      <w:r w:rsidRPr="001C341E">
        <w:fldChar w:fldCharType="separate"/>
      </w:r>
      <w:r>
        <w:t>(Venter, Smith, and Adams 2015)</w:t>
      </w:r>
      <w:r w:rsidRPr="001C341E">
        <w:fldChar w:fldCharType="end"/>
      </w:r>
      <w:r w:rsidRPr="001C341E">
        <w:t>.</w:t>
      </w:r>
      <w:r>
        <w:t xml:space="preserve"> With the great decrease of sequencing cost, NGS makes </w:t>
      </w:r>
      <w:r w:rsidRPr="001C341E">
        <w:t xml:space="preserve">population-scale sequencing feasible </w:t>
      </w:r>
      <w:r>
        <w:t xml:space="preserve">so that </w:t>
      </w:r>
      <w:r w:rsidRPr="001C341E">
        <w:t xml:space="preserve">the foundation for personalized genomic medicine as a part of </w:t>
      </w:r>
      <w:r w:rsidRPr="001C341E">
        <w:lastRenderedPageBreak/>
        <w:t>evolutional standard medical care</w:t>
      </w:r>
      <w:r w:rsidRPr="000173F0">
        <w:t xml:space="preserve"> </w:t>
      </w:r>
      <w:r>
        <w:t>c</w:t>
      </w:r>
      <w:r w:rsidRPr="001C341E">
        <w:t xml:space="preserve">ould </w:t>
      </w:r>
      <w:r>
        <w:t xml:space="preserve">be </w:t>
      </w:r>
      <w:r w:rsidRPr="001C341E">
        <w:t>establish</w:t>
      </w:r>
      <w:r>
        <w:t>ed</w:t>
      </w:r>
      <w:r w:rsidRPr="001C341E">
        <w:t xml:space="preserve">. </w:t>
      </w:r>
      <w:r>
        <w:t>DNA sequencing has provided us with an efficient way to study somatic mutations by sequencing both the tumor DNA and the normal DNA. The information of somatic mutations can help us understand the</w:t>
      </w:r>
      <w:r w:rsidRPr="004B3711">
        <w:t xml:space="preserve"> development of human cancers</w:t>
      </w:r>
      <w:r>
        <w:t xml:space="preserve"> or can point to therapeutic treatment strategies. Many collective efforts for gathering cancer genomic information has been made in the last decades such as the </w:t>
      </w:r>
      <w:r w:rsidRPr="002772A2">
        <w:t>Cancer Genome Project (CGP</w:t>
      </w:r>
      <w:r>
        <w:t xml:space="preserve">, </w:t>
      </w:r>
      <w:r w:rsidRPr="00234619">
        <w:t>http://www.sanger.ac.uk/science/groups/cancer-genome-project</w:t>
      </w:r>
      <w:r w:rsidRPr="002772A2">
        <w:t>), The Cancer Genome Atlas (TCGA</w:t>
      </w:r>
      <w:r>
        <w:t xml:space="preserve">, </w:t>
      </w:r>
      <w:r w:rsidRPr="00262B5F">
        <w:t>http://cancergenome.nih.gov/</w:t>
      </w:r>
      <w:r w:rsidRPr="002772A2">
        <w:t xml:space="preserve">) and </w:t>
      </w:r>
      <w:r>
        <w:t xml:space="preserve">the </w:t>
      </w:r>
      <w:r w:rsidRPr="002772A2">
        <w:t>International Cancer Genome Consortium (ICGC</w:t>
      </w:r>
      <w:r>
        <w:t xml:space="preserve">, </w:t>
      </w:r>
      <w:r w:rsidR="00EF7270" w:rsidRPr="00EF7270">
        <w:t>http://icgc.org/)</w:t>
      </w:r>
      <w:r>
        <w:t>.</w:t>
      </w:r>
    </w:p>
    <w:p w14:paraId="6D13F9D9" w14:textId="77777777" w:rsidR="00EF7270" w:rsidRDefault="00EF7270"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67AC1341" w14:textId="77777777" w:rsidTr="005416C9">
        <w:trPr>
          <w:trHeight w:val="5165"/>
        </w:trPr>
        <w:tc>
          <w:tcPr>
            <w:tcW w:w="9457" w:type="dxa"/>
            <w:tcBorders>
              <w:top w:val="nil"/>
              <w:left w:val="nil"/>
              <w:bottom w:val="nil"/>
              <w:right w:val="nil"/>
            </w:tcBorders>
          </w:tcPr>
          <w:p w14:paraId="5951AEA9" w14:textId="75DD7560" w:rsidR="00D93DE4" w:rsidRDefault="005416C9" w:rsidP="00294AC9">
            <w:pPr>
              <w:pStyle w:val="ListParagraph"/>
            </w:pPr>
            <w:r>
              <w:t xml:space="preserve">        </w:t>
            </w:r>
            <w:r w:rsidR="00D93DE4">
              <w:rPr>
                <w:noProof/>
              </w:rPr>
              <w:drawing>
                <wp:inline distT="0" distB="0" distL="0" distR="0" wp14:anchorId="5B9B1A33" wp14:editId="03268AF6">
                  <wp:extent cx="3934289" cy="3138424"/>
                  <wp:effectExtent l="0" t="0" r="3175"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GS-Process.jpg"/>
                          <pic:cNvPicPr/>
                        </pic:nvPicPr>
                        <pic:blipFill>
                          <a:blip r:embed="rId13">
                            <a:extLst>
                              <a:ext uri="{28A0092B-C50C-407E-A947-70E740481C1C}">
                                <a14:useLocalDpi xmlns:a14="http://schemas.microsoft.com/office/drawing/2010/main" val="0"/>
                              </a:ext>
                            </a:extLst>
                          </a:blip>
                          <a:stretch>
                            <a:fillRect/>
                          </a:stretch>
                        </pic:blipFill>
                        <pic:spPr>
                          <a:xfrm>
                            <a:off x="0" y="0"/>
                            <a:ext cx="3995991" cy="3187645"/>
                          </a:xfrm>
                          <a:prstGeom prst="rect">
                            <a:avLst/>
                          </a:prstGeom>
                        </pic:spPr>
                      </pic:pic>
                    </a:graphicData>
                  </a:graphic>
                </wp:inline>
              </w:drawing>
            </w:r>
          </w:p>
          <w:p w14:paraId="2DA680E8" w14:textId="1EED9C81" w:rsidR="00D93DE4" w:rsidRDefault="00D93DE4" w:rsidP="008B24F1">
            <w:pPr>
              <w:pStyle w:val="Caption"/>
              <w:ind w:left="170"/>
              <w:rPr>
                <w:szCs w:val="22"/>
              </w:rPr>
            </w:pPr>
            <w:bookmarkStart w:id="27" w:name="_Ref464481894"/>
            <w:bookmarkStart w:id="28" w:name="_Toc464602344"/>
            <w:bookmarkStart w:id="29" w:name="_Toc464603673"/>
            <w:r>
              <w:t xml:space="preserve">Figure </w:t>
            </w:r>
            <w:fldSimple w:instr=" SEQ Figure \* ARABIC ">
              <w:r w:rsidR="0088566C">
                <w:rPr>
                  <w:noProof/>
                </w:rPr>
                <w:t>6</w:t>
              </w:r>
            </w:fldSimple>
            <w:bookmarkEnd w:id="27"/>
            <w:r>
              <w:t xml:space="preserve">. </w:t>
            </w:r>
            <w:r w:rsidRPr="00014969">
              <w:rPr>
                <w:rStyle w:val="NoSpacingChar"/>
              </w:rPr>
              <w:t>A brief demonstration of NGS process (ref: Illumina)</w:t>
            </w:r>
            <w:bookmarkEnd w:id="28"/>
            <w:bookmarkEnd w:id="29"/>
          </w:p>
        </w:tc>
      </w:tr>
    </w:tbl>
    <w:p w14:paraId="4F6B8FAF" w14:textId="77777777" w:rsidR="00D93DE4" w:rsidRDefault="00D93DE4" w:rsidP="00294AC9">
      <w:pPr>
        <w:pStyle w:val="ListParagraph"/>
      </w:pPr>
      <w:r w:rsidRPr="001C341E">
        <w:t>Based on the region of the sequencing targets</w:t>
      </w:r>
      <w:r>
        <w:t>, sequencing technique</w:t>
      </w:r>
      <w:r w:rsidRPr="001C341E">
        <w:t xml:space="preserve">s can be classified into </w:t>
      </w:r>
      <w:r>
        <w:t xml:space="preserve">the </w:t>
      </w:r>
      <w:r w:rsidRPr="001C341E">
        <w:t>3 following widely used methods:</w:t>
      </w:r>
    </w:p>
    <w:p w14:paraId="6C741C11" w14:textId="77777777" w:rsidR="00D93DE4" w:rsidRDefault="00D93DE4" w:rsidP="00294AC9">
      <w:pPr>
        <w:pStyle w:val="ListParagraph"/>
      </w:pPr>
    </w:p>
    <w:p w14:paraId="2E550DF2" w14:textId="77777777" w:rsidR="00ED58B9" w:rsidRPr="001C341E" w:rsidRDefault="00ED58B9" w:rsidP="00ED58B9"/>
    <w:p w14:paraId="3D659CCE" w14:textId="77777777" w:rsidR="00D93DE4" w:rsidRDefault="00D93DE4" w:rsidP="00294AC9">
      <w:pPr>
        <w:pStyle w:val="ListParagraph"/>
        <w:numPr>
          <w:ilvl w:val="0"/>
          <w:numId w:val="7"/>
        </w:numPr>
      </w:pPr>
      <w:r w:rsidRPr="001C341E">
        <w:t xml:space="preserve">Whole genome sequencing </w:t>
      </w:r>
    </w:p>
    <w:p w14:paraId="122858ED" w14:textId="77777777" w:rsidR="005C4E88" w:rsidRPr="001C341E" w:rsidRDefault="005C4E88" w:rsidP="005C4E88">
      <w:pPr>
        <w:pStyle w:val="ListParagraph"/>
        <w:ind w:left="920"/>
      </w:pPr>
    </w:p>
    <w:p w14:paraId="7E3D6293" w14:textId="40FF4D59" w:rsidR="00D93DE4" w:rsidRDefault="00D93DE4" w:rsidP="00294AC9">
      <w:pPr>
        <w:pStyle w:val="ListParagraph"/>
      </w:pPr>
      <w:r w:rsidRPr="001C341E">
        <w:t xml:space="preserve">Whole genome sequencing </w:t>
      </w:r>
      <w:r>
        <w:t>refers to the determination of</w:t>
      </w:r>
      <w:r w:rsidRPr="001C341E">
        <w:t xml:space="preserve"> the complete DNA sequence of a human genome at a single time. Whole genome sequence is expensive and time consuming as the aim is to sequenc</w:t>
      </w:r>
      <w:r>
        <w:t>e</w:t>
      </w:r>
      <w:r w:rsidRPr="001C341E">
        <w:t xml:space="preserve"> the 6 billion bases of DNA of a human</w:t>
      </w:r>
      <w:r>
        <w:t xml:space="preserve"> genome. Nonetheless,</w:t>
      </w:r>
      <w:r w:rsidRPr="001C341E">
        <w:t xml:space="preserve"> there are some advantages compared to other less expensive sequencing methods such as whole exome sequencing. First of all, whole genome sequencing allows to not only detect genomic alterations in coding </w:t>
      </w:r>
      <w:r>
        <w:t>regions</w:t>
      </w:r>
      <w:r w:rsidRPr="001C341E">
        <w:t xml:space="preserve"> but also the non-coding area of the genome, which contains promoters and enhancers that have an important role in gene expression regulation. It also allows </w:t>
      </w:r>
      <w:r>
        <w:t>the</w:t>
      </w:r>
      <w:r w:rsidRPr="001C341E">
        <w:t xml:space="preserve"> detect</w:t>
      </w:r>
      <w:r>
        <w:t>ion of chromosomal structural varia</w:t>
      </w:r>
      <w:r w:rsidRPr="001C341E">
        <w:t>t</w:t>
      </w:r>
      <w:r>
        <w:t>ion</w:t>
      </w:r>
      <w:r w:rsidRPr="001C341E">
        <w:t xml:space="preserve"> outside of exomes (or at least one end is out of the exome) which cannot be identified if only the exomes are sequenced. Secondly, as whole genome sequencing aims to capture the whole continuous genome, the sequence coverage is often more uniform compared to whole exome sequencing that could generate regions with little or no coverage due to lack of hybridization efficiency of the capture</w:t>
      </w:r>
      <w:r>
        <w:t>d</w:t>
      </w:r>
      <w:r w:rsidRPr="001C341E">
        <w:t xml:space="preserve"> probes. A uniformly distributed sequencing data will faci</w:t>
      </w:r>
      <w:r>
        <w:t xml:space="preserve">litate the following </w:t>
      </w:r>
      <w:r w:rsidRPr="001C341E">
        <w:t>variant calling</w:t>
      </w:r>
      <w:r>
        <w:t xml:space="preserve"> steps</w:t>
      </w:r>
      <w:r w:rsidRPr="001C341E">
        <w:t xml:space="preserve">. </w:t>
      </w:r>
    </w:p>
    <w:p w14:paraId="13FB9625" w14:textId="77777777" w:rsidR="00D93DE4" w:rsidRDefault="00D93DE4" w:rsidP="00294AC9">
      <w:pPr>
        <w:pStyle w:val="ListParagraph"/>
      </w:pPr>
    </w:p>
    <w:p w14:paraId="35BBBCEB" w14:textId="77777777" w:rsidR="00D93DE4" w:rsidRDefault="00D93DE4" w:rsidP="00294AC9">
      <w:pPr>
        <w:pStyle w:val="ListParagraph"/>
        <w:numPr>
          <w:ilvl w:val="0"/>
          <w:numId w:val="7"/>
        </w:numPr>
      </w:pPr>
      <w:r w:rsidRPr="001C341E">
        <w:t>Whole Exome sequencing</w:t>
      </w:r>
    </w:p>
    <w:p w14:paraId="30E83665" w14:textId="77777777" w:rsidR="005C4E88" w:rsidRPr="001C341E" w:rsidRDefault="005C4E88" w:rsidP="005C4E88">
      <w:pPr>
        <w:pStyle w:val="ListParagraph"/>
        <w:ind w:left="920"/>
      </w:pPr>
    </w:p>
    <w:p w14:paraId="7E4B550A" w14:textId="2D4E538D" w:rsidR="00D93DE4" w:rsidRDefault="00D93DE4" w:rsidP="00294AC9">
      <w:pPr>
        <w:pStyle w:val="ListParagraph"/>
      </w:pPr>
      <w:r w:rsidRPr="001C341E">
        <w:t xml:space="preserve">The exome represents less than 2% of the human genome but contains a majority of known disease-causing variants, making whole exome sequencing a cost-effective alternative to whole genome sequencing. With exome sequencing, the protein-coding portion of the genome is selectively captured </w:t>
      </w:r>
      <w:r w:rsidRPr="001C341E">
        <w:lastRenderedPageBreak/>
        <w:t>and sequenced. It can efficiently identify variants such as single-nucleotide variants, small insertions and deletions</w:t>
      </w:r>
      <w:r>
        <w:t xml:space="preserve">, which open it to </w:t>
      </w:r>
      <w:r w:rsidRPr="001C341E">
        <w:t xml:space="preserve">a wide range of applications, including population genetics, genetic disease, and cancer genomics. There are much more research projects that focus </w:t>
      </w:r>
      <w:r>
        <w:t>o</w:t>
      </w:r>
      <w:r w:rsidRPr="001C341E">
        <w:t xml:space="preserve">n whole exome sequencing rather than whole </w:t>
      </w:r>
      <w:r>
        <w:t>genome</w:t>
      </w:r>
      <w:r w:rsidRPr="001C341E">
        <w:t xml:space="preserve"> sequencing</w:t>
      </w:r>
      <w:r>
        <w:t>. For example,</w:t>
      </w:r>
      <w:r w:rsidRPr="001C341E">
        <w:t xml:space="preserve"> in the Cancer Genome </w:t>
      </w:r>
      <w:proofErr w:type="spellStart"/>
      <w:r w:rsidRPr="001C341E">
        <w:t>Altas</w:t>
      </w:r>
      <w:proofErr w:type="spellEnd"/>
      <w:r w:rsidRPr="001C341E">
        <w:t xml:space="preserve"> consortium (TCGA),</w:t>
      </w:r>
      <w:r>
        <w:t xml:space="preserve"> 10,825</w:t>
      </w:r>
      <w:r w:rsidRPr="001C341E">
        <w:t xml:space="preserve"> </w:t>
      </w:r>
      <w:r>
        <w:t>samples were sequenced</w:t>
      </w:r>
      <w:r w:rsidRPr="001C341E">
        <w:t xml:space="preserve"> </w:t>
      </w:r>
      <w:r>
        <w:t xml:space="preserve">by </w:t>
      </w:r>
      <w:r w:rsidRPr="001C341E">
        <w:t xml:space="preserve">whole exome sequencing while only </w:t>
      </w:r>
      <w:r>
        <w:t>about 10% of these samples</w:t>
      </w:r>
      <w:r w:rsidRPr="001C341E">
        <w:t xml:space="preserve"> </w:t>
      </w:r>
      <w:r>
        <w:t>were sequenced</w:t>
      </w:r>
      <w:r w:rsidRPr="001C341E">
        <w:t xml:space="preserve"> </w:t>
      </w:r>
      <w:r>
        <w:t xml:space="preserve">by </w:t>
      </w:r>
      <w:r w:rsidRPr="001C341E">
        <w:t>whole geno</w:t>
      </w:r>
      <w:r>
        <w:t>me sequencing (</w:t>
      </w:r>
      <w:r w:rsidRPr="0079670A">
        <w:t>http://cancergenome.nih.gov</w:t>
      </w:r>
      <w:r>
        <w:t>), mainly because f</w:t>
      </w:r>
      <w:r w:rsidRPr="001C341E">
        <w:t xml:space="preserve">or many studies, whole exome sequencing is sufficient for the question </w:t>
      </w:r>
      <w:r>
        <w:t>asked</w:t>
      </w:r>
      <w:r w:rsidRPr="001C341E">
        <w:t xml:space="preserve"> such as </w:t>
      </w:r>
      <w:r w:rsidR="00EF7270">
        <w:t xml:space="preserve">identification of </w:t>
      </w:r>
      <w:r w:rsidR="00FF1DE6" w:rsidRPr="001C341E">
        <w:t>disease biomarkers</w:t>
      </w:r>
      <w:r w:rsidR="00FF1DE6">
        <w:t xml:space="preserve"> that are o</w:t>
      </w:r>
      <w:r w:rsidR="00EF7270">
        <w:t xml:space="preserve">nly </w:t>
      </w:r>
      <w:r w:rsidRPr="001C341E">
        <w:t>functional</w:t>
      </w:r>
      <w:r>
        <w:t>ly</w:t>
      </w:r>
      <w:r w:rsidR="00FF1DE6">
        <w:t xml:space="preserve"> related.</w:t>
      </w:r>
    </w:p>
    <w:p w14:paraId="2B0A6063" w14:textId="77777777" w:rsidR="00D93DE4" w:rsidRPr="001C341E" w:rsidRDefault="00D93DE4" w:rsidP="00294AC9">
      <w:pPr>
        <w:pStyle w:val="ListParagraph"/>
      </w:pPr>
    </w:p>
    <w:p w14:paraId="48208444" w14:textId="77777777" w:rsidR="00D93DE4" w:rsidRDefault="00D93DE4" w:rsidP="00294AC9">
      <w:pPr>
        <w:pStyle w:val="ListParagraph"/>
        <w:numPr>
          <w:ilvl w:val="0"/>
          <w:numId w:val="7"/>
        </w:numPr>
      </w:pPr>
      <w:r w:rsidRPr="001C341E">
        <w:t xml:space="preserve">Targeted </w:t>
      </w:r>
      <w:r>
        <w:t xml:space="preserve">gene </w:t>
      </w:r>
      <w:r w:rsidRPr="001C341E">
        <w:t>sequencing</w:t>
      </w:r>
    </w:p>
    <w:p w14:paraId="577B804E" w14:textId="77777777" w:rsidR="005C4E88" w:rsidRPr="001C341E" w:rsidRDefault="005C4E88" w:rsidP="005C4E88">
      <w:pPr>
        <w:pStyle w:val="ListParagraph"/>
        <w:ind w:left="920"/>
      </w:pPr>
    </w:p>
    <w:p w14:paraId="227EF76D" w14:textId="6F2ECC3B" w:rsidR="00D93DE4" w:rsidRDefault="00D93DE4" w:rsidP="00294AC9">
      <w:pPr>
        <w:pStyle w:val="ListParagraph"/>
      </w:pPr>
      <w:r w:rsidRPr="001C341E">
        <w:t>Ano</w:t>
      </w:r>
      <w:r>
        <w:t>ther sequencing technique</w:t>
      </w:r>
      <w:r w:rsidRPr="001C341E">
        <w:t xml:space="preserve"> that </w:t>
      </w:r>
      <w:r>
        <w:t>is</w:t>
      </w:r>
      <w:r w:rsidRPr="001C341E">
        <w:t xml:space="preserve"> widel</w:t>
      </w:r>
      <w:r>
        <w:t>y used is targeted gene sequencing</w:t>
      </w:r>
      <w:r w:rsidRPr="001C341E">
        <w:t xml:space="preserve">. Targeted </w:t>
      </w:r>
      <w:r>
        <w:t xml:space="preserve">gene </w:t>
      </w:r>
      <w:r w:rsidRPr="001C341E">
        <w:t>sequencing only sequence a subset of genes or regions of the genome</w:t>
      </w:r>
      <w:r>
        <w:t xml:space="preserve"> based on the need of the study, the number of genes of interest can vary from one to hundreds of genes</w:t>
      </w:r>
      <w:r w:rsidRPr="001C341E">
        <w:t>. It allows to focus on specific areas of interest and enables sequencing at much higher coverage levels</w:t>
      </w:r>
      <w:r>
        <w:t xml:space="preserve"> </w:t>
      </w:r>
      <w:r w:rsidRPr="00C645D5">
        <w:t>(</w:t>
      </w:r>
      <w:r>
        <w:t>&gt;</w:t>
      </w:r>
      <w:r w:rsidRPr="00C645D5">
        <w:t>500</w:t>
      </w:r>
      <w:r>
        <w:t>X</w:t>
      </w:r>
      <w:r w:rsidRPr="00C645D5">
        <w:t>)</w:t>
      </w:r>
      <w:r>
        <w:t xml:space="preserve"> for a gain of time, expense and data analysis while</w:t>
      </w:r>
      <w:r w:rsidRPr="00C645D5">
        <w:t xml:space="preserve"> allowing identification of variants</w:t>
      </w:r>
      <w:r>
        <w:t xml:space="preserve"> with high confidence</w:t>
      </w:r>
      <w:r w:rsidRPr="001C341E">
        <w:t>. In the case of personalized medicine</w:t>
      </w:r>
      <w:r>
        <w:t xml:space="preserve"> programs</w:t>
      </w:r>
      <w:r w:rsidRPr="001C341E">
        <w:t xml:space="preserve">, </w:t>
      </w:r>
      <w:r>
        <w:t xml:space="preserve">gene panels </w:t>
      </w:r>
      <w:r w:rsidRPr="001C341E">
        <w:t xml:space="preserve">targeted sequencing is the most widely used technique to discover the genomic alterations </w:t>
      </w:r>
      <w:r>
        <w:t xml:space="preserve">of enrolled patients, because it is cost </w:t>
      </w:r>
      <w:r w:rsidRPr="001C341E">
        <w:t>effective</w:t>
      </w:r>
      <w:r>
        <w:t xml:space="preserve"> </w:t>
      </w:r>
      <w:r w:rsidRPr="001C341E">
        <w:t xml:space="preserve">to </w:t>
      </w:r>
      <w:r>
        <w:t xml:space="preserve">examine only the </w:t>
      </w:r>
      <w:r w:rsidRPr="001C341E">
        <w:t xml:space="preserve">targetable </w:t>
      </w:r>
      <w:r>
        <w:t>genes</w:t>
      </w:r>
      <w:r w:rsidRPr="001C341E">
        <w:t xml:space="preserve">. </w:t>
      </w:r>
    </w:p>
    <w:p w14:paraId="7BE6D873" w14:textId="77777777" w:rsidR="00D93DE4" w:rsidRDefault="00D93DE4" w:rsidP="00294AC9">
      <w:pPr>
        <w:pStyle w:val="ListParagraph"/>
      </w:pPr>
    </w:p>
    <w:p w14:paraId="620ABB65" w14:textId="77777777" w:rsidR="00D93DE4" w:rsidRDefault="00D93DE4" w:rsidP="00D93DE4">
      <w:pPr>
        <w:pStyle w:val="Heading4"/>
      </w:pPr>
      <w:bookmarkStart w:id="30" w:name="_Toc468131436"/>
      <w:r w:rsidRPr="001C341E">
        <w:lastRenderedPageBreak/>
        <w:t>CGH arrays</w:t>
      </w:r>
      <w:bookmarkEnd w:id="30"/>
    </w:p>
    <w:p w14:paraId="50C40934" w14:textId="531FD8FD" w:rsidR="00D93DE4" w:rsidRDefault="00D93DE4" w:rsidP="00294AC9">
      <w:pPr>
        <w:pStyle w:val="ListParagraph"/>
      </w:pPr>
      <w:r w:rsidRPr="004911E9">
        <w:t xml:space="preserve">Comparative genomic hybridization </w:t>
      </w:r>
      <w:r>
        <w:t xml:space="preserve">array </w:t>
      </w:r>
      <w:r w:rsidRPr="004911E9">
        <w:t>(</w:t>
      </w:r>
      <w:proofErr w:type="spellStart"/>
      <w:r w:rsidRPr="004911E9">
        <w:t>CGH</w:t>
      </w:r>
      <w:r>
        <w:t>a</w:t>
      </w:r>
      <w:proofErr w:type="spellEnd"/>
      <w:r>
        <w:t>) is an e</w:t>
      </w:r>
      <w:r w:rsidRPr="004911E9">
        <w:t xml:space="preserve">ffective and popular genome-wide array based technology for </w:t>
      </w:r>
      <w:r>
        <w:t>characterizing copy number variants (CNVs</w:t>
      </w:r>
      <w:r w:rsidR="00475258">
        <w:t xml:space="preserve">, </w:t>
      </w:r>
      <w:fldSimple w:instr=" REF _Ref464512650 ">
        <w:r w:rsidR="0088566C">
          <w:t xml:space="preserve">Figure </w:t>
        </w:r>
        <w:r w:rsidR="0088566C">
          <w:rPr>
            <w:noProof/>
          </w:rPr>
          <w:t>7</w:t>
        </w:r>
      </w:fldSimple>
      <w:r>
        <w:t xml:space="preserve">). </w:t>
      </w:r>
      <w:r w:rsidRPr="004911E9">
        <w:t xml:space="preserve">CNVs play an important role in generating necessary variation in the population </w:t>
      </w:r>
      <w:r>
        <w:t xml:space="preserve">such as </w:t>
      </w:r>
      <w:r w:rsidRPr="00C645D5">
        <w:t>common copy-number polymorphisms</w:t>
      </w:r>
      <w:r>
        <w:t xml:space="preserve"> </w:t>
      </w:r>
      <w:r w:rsidRPr="00B444CF">
        <w:t>but also frequently contribute to tumorigenesis</w:t>
      </w:r>
      <w:r>
        <w:t xml:space="preserve"> while affecting the phenotypes </w:t>
      </w:r>
      <w:r>
        <w:fldChar w:fldCharType="begin"/>
      </w:r>
      <w:r>
        <w:instrText xml:space="preserve"> ADDIN EN.CITE &lt;EndNote&gt;&lt;Cite&gt;&lt;Author&gt;McCarroll&lt;/Author&gt;&lt;Year&gt;2007&lt;/Year&gt;&lt;IDText&gt;Copy-number variation and association studies of human disease&lt;/IDText&gt;&lt;DisplayText&gt;(McCarroll and Altshuler 2007)&lt;/DisplayText&gt;&lt;record&gt;&lt;dates&gt;&lt;pub-dates&gt;&lt;date&gt;Jul&lt;/date&gt;&lt;/pub-dates&gt;&lt;year&gt;2007&lt;/year&gt;&lt;/dates&gt;&lt;keywords&gt;&lt;keyword&gt;Bias (Epidemiology)&lt;/keyword&gt;&lt;keyword&gt;Gene Dosage&lt;/keyword&gt;&lt;keyword&gt;Genetic Diseases, Inborn&lt;/keyword&gt;&lt;keyword&gt;Genetic Variation&lt;/keyword&gt;&lt;keyword&gt;Genetics, Medical&lt;/keyword&gt;&lt;keyword&gt;Genotype&lt;/keyword&gt;&lt;keyword&gt;Humans&lt;/keyword&gt;&lt;keyword&gt;Linkage Disequilibrium&lt;/keyword&gt;&lt;keyword&gt;Phenotype&lt;/keyword&gt;&lt;keyword&gt;Polymorphism, Single Nucleotide&lt;/keyword&gt;&lt;/keywords&gt;&lt;urls&gt;&lt;related-urls&gt;&lt;url&gt;https://www.ncbi.nlm.nih.gov/pubmed/17597780&lt;/url&gt;&lt;/related-urls&gt;&lt;/urls&gt;&lt;isbn&gt;1061-4036&lt;/isbn&gt;&lt;titles&gt;&lt;title&gt;Copy-number variation and association studies of human disease&lt;/title&gt;&lt;secondary-title&gt;Nat Genet&lt;/secondary-title&gt;&lt;/titles&gt;&lt;pages&gt;S37-42&lt;/pages&gt;&lt;number&gt;7 Suppl&lt;/number&gt;&lt;contributors&gt;&lt;authors&gt;&lt;author&gt;McCarroll, S. A.&lt;/author&gt;&lt;author&gt;Altshuler, D. M.&lt;/author&gt;&lt;/authors&gt;&lt;/contributors&gt;&lt;language&gt;eng&lt;/language&gt;&lt;added-date format="utc"&gt;1475354479&lt;/added-date&gt;&lt;ref-type name="Journal Article"&gt;17&lt;/ref-type&gt;&lt;rec-number&gt;70&lt;/rec-number&gt;&lt;last-updated-date format="utc"&gt;1475354479&lt;/last-updated-date&gt;&lt;accession-num&gt;17597780&lt;/accession-num&gt;&lt;electronic-resource-num&gt;10.1038/ng2080&lt;/electronic-resource-num&gt;&lt;volume&gt;39&lt;/volume&gt;&lt;/record&gt;&lt;/Cite&gt;&lt;/EndNote&gt;</w:instrText>
      </w:r>
      <w:r>
        <w:fldChar w:fldCharType="separate"/>
      </w:r>
      <w:r>
        <w:rPr>
          <w:noProof/>
        </w:rPr>
        <w:t>(McCarroll and Altshuler 2007)</w:t>
      </w:r>
      <w:r>
        <w:fldChar w:fldCharType="end"/>
      </w:r>
      <w:r w:rsidRPr="00B444CF">
        <w:t xml:space="preserve">. </w:t>
      </w:r>
      <w:r w:rsidRPr="00A54FAB">
        <w:t xml:space="preserve">Characterization of these DNA copy number changes is important for both the understanding of cancer, its </w:t>
      </w:r>
      <w:r w:rsidRPr="008F1A85">
        <w:t>diagnosis and its treatment</w:t>
      </w:r>
      <w:r w:rsidRPr="003B132B">
        <w:t xml:space="preserve">. </w:t>
      </w:r>
      <w:r>
        <w:t xml:space="preserve"> </w:t>
      </w:r>
    </w:p>
    <w:p w14:paraId="016D521E" w14:textId="77777777" w:rsidR="009C17A7" w:rsidRDefault="009C17A7" w:rsidP="00294AC9">
      <w:pPr>
        <w:pStyle w:val="ListParagraph"/>
      </w:pPr>
    </w:p>
    <w:p w14:paraId="2E185565" w14:textId="77777777" w:rsidR="009C17A7" w:rsidRDefault="009C17A7" w:rsidP="00294AC9">
      <w:pPr>
        <w:pStyle w:val="ListParagraph"/>
      </w:pPr>
    </w:p>
    <w:tbl>
      <w:tblPr>
        <w:tblStyle w:val="TableGrid"/>
        <w:tblW w:w="0" w:type="auto"/>
        <w:tblInd w:w="621" w:type="dxa"/>
        <w:tblLook w:val="04A0" w:firstRow="1" w:lastRow="0" w:firstColumn="1" w:lastColumn="0" w:noHBand="0" w:noVBand="1"/>
      </w:tblPr>
      <w:tblGrid>
        <w:gridCol w:w="8384"/>
      </w:tblGrid>
      <w:tr w:rsidR="00D93DE4" w14:paraId="1527258E" w14:textId="77777777" w:rsidTr="005416C9">
        <w:trPr>
          <w:trHeight w:val="4672"/>
        </w:trPr>
        <w:tc>
          <w:tcPr>
            <w:tcW w:w="9256" w:type="dxa"/>
            <w:tcBorders>
              <w:top w:val="nil"/>
              <w:left w:val="nil"/>
              <w:bottom w:val="nil"/>
              <w:right w:val="nil"/>
            </w:tcBorders>
          </w:tcPr>
          <w:p w14:paraId="0BA1DEDE" w14:textId="4BECD504" w:rsidR="00D93DE4" w:rsidRDefault="005416C9" w:rsidP="00294AC9">
            <w:pPr>
              <w:pStyle w:val="ListParagraph"/>
            </w:pPr>
            <w:r>
              <w:t xml:space="preserve">  </w:t>
            </w:r>
            <w:r w:rsidR="00D93DE4">
              <w:rPr>
                <w:noProof/>
              </w:rPr>
              <w:drawing>
                <wp:inline distT="0" distB="0" distL="0" distR="0" wp14:anchorId="5176751B" wp14:editId="48775C62">
                  <wp:extent cx="4595378" cy="2457143"/>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rray-CGH_protocol.svg.png"/>
                          <pic:cNvPicPr/>
                        </pic:nvPicPr>
                        <pic:blipFill>
                          <a:blip r:embed="rId14">
                            <a:extLst>
                              <a:ext uri="{28A0092B-C50C-407E-A947-70E740481C1C}">
                                <a14:useLocalDpi xmlns:a14="http://schemas.microsoft.com/office/drawing/2010/main" val="0"/>
                              </a:ext>
                            </a:extLst>
                          </a:blip>
                          <a:stretch>
                            <a:fillRect/>
                          </a:stretch>
                        </pic:blipFill>
                        <pic:spPr>
                          <a:xfrm>
                            <a:off x="0" y="0"/>
                            <a:ext cx="4614455" cy="2467343"/>
                          </a:xfrm>
                          <a:prstGeom prst="rect">
                            <a:avLst/>
                          </a:prstGeom>
                        </pic:spPr>
                      </pic:pic>
                    </a:graphicData>
                  </a:graphic>
                </wp:inline>
              </w:drawing>
            </w:r>
          </w:p>
          <w:p w14:paraId="5BEFAF5B" w14:textId="6CF92449" w:rsidR="00D93DE4" w:rsidRDefault="00D93DE4" w:rsidP="00CE3AFA">
            <w:pPr>
              <w:pStyle w:val="Caption"/>
              <w:rPr>
                <w:szCs w:val="22"/>
              </w:rPr>
            </w:pPr>
            <w:bookmarkStart w:id="31" w:name="_Ref464512650"/>
            <w:bookmarkStart w:id="32" w:name="_Toc464602345"/>
            <w:bookmarkStart w:id="33" w:name="_Toc464603674"/>
            <w:r>
              <w:t xml:space="preserve">Figure </w:t>
            </w:r>
            <w:fldSimple w:instr=" SEQ Figure \* ARABIC ">
              <w:r w:rsidR="0088566C">
                <w:rPr>
                  <w:noProof/>
                </w:rPr>
                <w:t>7</w:t>
              </w:r>
            </w:fldSimple>
            <w:bookmarkEnd w:id="31"/>
            <w:r>
              <w:t xml:space="preserve">. </w:t>
            </w:r>
            <w:r w:rsidRPr="0090353D">
              <w:rPr>
                <w:rStyle w:val="NoSpacingChar"/>
              </w:rPr>
              <w:t>A brief illustration of CGH array process (Wikipedia).</w:t>
            </w:r>
            <w:bookmarkEnd w:id="32"/>
            <w:bookmarkEnd w:id="33"/>
          </w:p>
        </w:tc>
      </w:tr>
    </w:tbl>
    <w:p w14:paraId="19D876DB" w14:textId="77777777" w:rsidR="00D93DE4" w:rsidRDefault="00D93DE4" w:rsidP="00294AC9">
      <w:pPr>
        <w:pStyle w:val="ListParagraph"/>
      </w:pPr>
    </w:p>
    <w:p w14:paraId="362E6CFF" w14:textId="77777777" w:rsidR="009C17A7" w:rsidRDefault="009C17A7" w:rsidP="00294AC9">
      <w:pPr>
        <w:pStyle w:val="ListParagraph"/>
      </w:pPr>
    </w:p>
    <w:p w14:paraId="205460DD" w14:textId="3B169472" w:rsidR="00D93DE4" w:rsidRDefault="00D93DE4" w:rsidP="00294AC9">
      <w:pPr>
        <w:pStyle w:val="ListParagraph"/>
      </w:pPr>
      <w:r>
        <w:t xml:space="preserve">There are two main types of CGH array based on the number of samples to analyze: </w:t>
      </w:r>
    </w:p>
    <w:p w14:paraId="43A15116" w14:textId="77777777" w:rsidR="00ED58B9" w:rsidRDefault="00ED58B9" w:rsidP="00294AC9">
      <w:pPr>
        <w:pStyle w:val="ListParagraph"/>
      </w:pPr>
    </w:p>
    <w:p w14:paraId="1EB09D40" w14:textId="77777777" w:rsidR="00ED58B9" w:rsidRDefault="00ED58B9" w:rsidP="00294AC9">
      <w:pPr>
        <w:pStyle w:val="ListParagraph"/>
      </w:pPr>
    </w:p>
    <w:p w14:paraId="788D5512" w14:textId="77777777" w:rsidR="00ED58B9" w:rsidRDefault="00ED58B9" w:rsidP="00294AC9">
      <w:pPr>
        <w:pStyle w:val="ListParagraph"/>
      </w:pPr>
    </w:p>
    <w:p w14:paraId="6014C5B1" w14:textId="77777777" w:rsidR="00D93DE4" w:rsidRDefault="00D93DE4" w:rsidP="00294AC9">
      <w:pPr>
        <w:pStyle w:val="ListParagraph"/>
      </w:pPr>
    </w:p>
    <w:p w14:paraId="17F0F51D" w14:textId="77777777" w:rsidR="00D93DE4" w:rsidRDefault="00D93DE4" w:rsidP="00294AC9">
      <w:pPr>
        <w:pStyle w:val="ListParagraph"/>
        <w:numPr>
          <w:ilvl w:val="0"/>
          <w:numId w:val="5"/>
        </w:numPr>
      </w:pPr>
      <w:r w:rsidRPr="001C341E">
        <w:t>Dual-color array CGH</w:t>
      </w:r>
    </w:p>
    <w:p w14:paraId="37F61258" w14:textId="77777777" w:rsidR="005C4E88" w:rsidRPr="001C341E" w:rsidRDefault="005C4E88" w:rsidP="005C4E88">
      <w:pPr>
        <w:pStyle w:val="ListParagraph"/>
        <w:ind w:left="920"/>
      </w:pPr>
    </w:p>
    <w:p w14:paraId="11F81CE6" w14:textId="77777777" w:rsidR="00D93DE4" w:rsidRDefault="00D93DE4" w:rsidP="00294AC9">
      <w:pPr>
        <w:pStyle w:val="ListParagraph"/>
      </w:pPr>
      <w:r w:rsidRPr="001C341E">
        <w:t>Th</w:t>
      </w:r>
      <w:r>
        <w:t>e most commonly used CGH technique</w:t>
      </w:r>
      <w:r w:rsidRPr="001C341E">
        <w:t xml:space="preserve"> is the dual-color array. The tumor and normal DNA are color</w:t>
      </w:r>
      <w:r>
        <w:t>ed</w:t>
      </w:r>
      <w:r w:rsidRPr="001C341E">
        <w:t xml:space="preserve"> (commonly red and green), mixed and hybridized to the arrays of specific genomic regions to test. A higher intensity for the tumor sample color indicates the gain of DNA in the corresponding regions compared to the normal DNA while a higher intensity for the normal sample color indicates the loss of DNA in the tumor sample in the corresponding regions compared to the normal DNA. The dual-color CGH array is widely used in the medical context to characterize the copy number alterations in the tumor samples compared to the normal samples especially for the enrollment of patients in clinical trials for targeted therapies. </w:t>
      </w:r>
    </w:p>
    <w:p w14:paraId="76796257" w14:textId="77777777" w:rsidR="00D93DE4" w:rsidRPr="001C341E" w:rsidRDefault="00D93DE4" w:rsidP="00294AC9">
      <w:pPr>
        <w:pStyle w:val="ListParagraph"/>
      </w:pPr>
    </w:p>
    <w:p w14:paraId="29BEAC0D" w14:textId="77777777" w:rsidR="00D93DE4" w:rsidRDefault="00D93DE4" w:rsidP="00294AC9">
      <w:pPr>
        <w:pStyle w:val="ListParagraph"/>
        <w:numPr>
          <w:ilvl w:val="0"/>
          <w:numId w:val="5"/>
        </w:numPr>
      </w:pPr>
      <w:r w:rsidRPr="001C341E">
        <w:t>One-color array</w:t>
      </w:r>
    </w:p>
    <w:p w14:paraId="762A83EC" w14:textId="77777777" w:rsidR="005C4E88" w:rsidRPr="001C341E" w:rsidRDefault="005C4E88" w:rsidP="005C4E88">
      <w:pPr>
        <w:pStyle w:val="ListParagraph"/>
        <w:ind w:left="920"/>
      </w:pPr>
    </w:p>
    <w:p w14:paraId="12DB3FB9" w14:textId="639988D5" w:rsidR="00D93DE4" w:rsidRDefault="00D93DE4" w:rsidP="00294AC9">
      <w:pPr>
        <w:pStyle w:val="ListParagraph"/>
      </w:pPr>
      <w:r w:rsidRPr="001C341E">
        <w:t xml:space="preserve">In one-color array CGH experiments, the reference DNA is not tested within the same experiment, but data are compared with a reference dataset either generated in the same laboratory by analyzing a cohort of several normal individuals or provided by the company selling </w:t>
      </w:r>
      <w:r>
        <w:t xml:space="preserve">the </w:t>
      </w:r>
      <w:r w:rsidRPr="001C341E">
        <w:t>array</w:t>
      </w:r>
      <w:r>
        <w:fldChar w:fldCharType="begin"/>
      </w:r>
      <w:r>
        <w:instrText xml:space="preserve"> ADDIN EN.CITE &lt;EndNote&gt;&lt;Cite&gt;&lt;Author&gt;Redon&lt;/Author&gt;&lt;Year&gt;2009&lt;/Year&gt;&lt;IDText&gt;Comparative genomic hybridization: microarray design and data interpretation&lt;/IDText&gt;&lt;DisplayText&gt;(Redon and Carter 2009)&lt;/DisplayText&gt;&lt;record&gt;&lt;keywords&gt;&lt;keyword&gt;Comparative Genomic Hybridization&lt;/keyword&gt;&lt;keyword&gt;Data Interpretation, Statistical&lt;/keyword&gt;&lt;keyword&gt;Gene Dosage&lt;/keyword&gt;&lt;keyword&gt;Humans&lt;/keyword&gt;&lt;keyword&gt;Oligonucleotide Array Sequence Analysis&lt;/keyword&gt;&lt;/keywords&gt;&lt;urls&gt;&lt;related-urls&gt;&lt;url&gt;https://www.ncbi.nlm.nih.gov/pubmed/19381971&lt;/url&gt;&lt;/related-urls&gt;&lt;/urls&gt;&lt;isbn&gt;1064-3745&lt;/isbn&gt;&lt;custom2&gt;PMC2871310&lt;/custom2&gt;&lt;titles&gt;&lt;title&gt;Comparative genomic hybridization: microarray design and data interpretation&lt;/title&gt;&lt;secondary-title&gt;Methods Mol Biol&lt;/secondary-title&gt;&lt;/titles&gt;&lt;pages&gt;37-49&lt;/pages&gt;&lt;contributors&gt;&lt;authors&gt;&lt;author&gt;Redon, R.&lt;/author&gt;&lt;author&gt;Carter, N. P.&lt;/author&gt;&lt;/authors&gt;&lt;/contributors&gt;&lt;language&gt;ENG&lt;/language&gt;&lt;added-date format="utc"&gt;1476705756&lt;/added-date&gt;&lt;ref-type name="Journal Article"&gt;17&lt;/ref-type&gt;&lt;dates&gt;&lt;year&gt;2009&lt;/year&gt;&lt;/dates&gt;&lt;rec-number&gt;137&lt;/rec-number&gt;&lt;last-updated-date format="utc"&gt;1476705756&lt;/last-updated-date&gt;&lt;accession-num&gt;19381971&lt;/accession-num&gt;&lt;electronic-resource-num&gt;10.1007/978-1-59745-538-1_3&lt;/electronic-resource-num&gt;&lt;volume&gt;529&lt;/volume&gt;&lt;/record&gt;&lt;/Cite&gt;&lt;/EndNote&gt;</w:instrText>
      </w:r>
      <w:r>
        <w:fldChar w:fldCharType="separate"/>
      </w:r>
      <w:r>
        <w:rPr>
          <w:noProof/>
        </w:rPr>
        <w:t>(Redon and Carter 2009)</w:t>
      </w:r>
      <w:r>
        <w:fldChar w:fldCharType="end"/>
      </w:r>
      <w:r w:rsidRPr="001C341E">
        <w:t xml:space="preserve">. </w:t>
      </w:r>
      <w:r>
        <w:t>O</w:t>
      </w:r>
      <w:r w:rsidRPr="001C341E">
        <w:t xml:space="preserve">ne </w:t>
      </w:r>
      <w:r>
        <w:t>advantage</w:t>
      </w:r>
      <w:r w:rsidRPr="001C341E">
        <w:t xml:space="preserve"> of one-color array is to avoid testing the same refere</w:t>
      </w:r>
      <w:r>
        <w:t>nce</w:t>
      </w:r>
      <w:r w:rsidRPr="001C341E">
        <w:t xml:space="preserve"> multiple times when there are more than</w:t>
      </w:r>
      <w:r>
        <w:t xml:space="preserve"> one tumor sample. But </w:t>
      </w:r>
      <w:r w:rsidRPr="001C341E">
        <w:t>this method is more prone to noise and need more sophisticate</w:t>
      </w:r>
      <w:r>
        <w:t>d</w:t>
      </w:r>
      <w:r w:rsidRPr="001C341E">
        <w:t xml:space="preserve"> bioinformatics software to </w:t>
      </w:r>
      <w:r w:rsidRPr="001C341E">
        <w:lastRenderedPageBreak/>
        <w:t>interpr</w:t>
      </w:r>
      <w:r>
        <w:t>et the results. This technique</w:t>
      </w:r>
      <w:r w:rsidRPr="001C341E">
        <w:t xml:space="preserve"> is more adequate for the research purpose such as a study of multiple metastatic sites of patients. </w:t>
      </w:r>
    </w:p>
    <w:p w14:paraId="00285D40" w14:textId="77777777" w:rsidR="00D93DE4" w:rsidRPr="001C341E" w:rsidRDefault="00D93DE4" w:rsidP="00294AC9">
      <w:pPr>
        <w:pStyle w:val="ListParagraph"/>
      </w:pPr>
    </w:p>
    <w:p w14:paraId="278E06D7" w14:textId="77777777" w:rsidR="00D93DE4" w:rsidRPr="001C341E" w:rsidRDefault="00D93DE4" w:rsidP="00D93DE4">
      <w:pPr>
        <w:pStyle w:val="Heading4"/>
      </w:pPr>
      <w:bookmarkStart w:id="34" w:name="_Toc468131437"/>
      <w:r w:rsidRPr="001C341E">
        <w:t>RNA sequencing</w:t>
      </w:r>
      <w:bookmarkEnd w:id="34"/>
      <w:r w:rsidRPr="001C341E">
        <w:t xml:space="preserve"> </w:t>
      </w:r>
    </w:p>
    <w:p w14:paraId="0EA92E7E" w14:textId="12F7B68E" w:rsidR="00D93DE4" w:rsidRDefault="00D93DE4" w:rsidP="00294AC9">
      <w:pPr>
        <w:pStyle w:val="ListParagraph"/>
      </w:pPr>
      <w:r w:rsidRPr="001C341E">
        <w:t>RNA sequencing is a high throughput sequencing technology at the whole genome level that allows transcriptome profiling of cells</w:t>
      </w:r>
      <w:r>
        <w:t xml:space="preserve">. </w:t>
      </w:r>
      <w:r w:rsidRPr="001C341E">
        <w:t>Differ</w:t>
      </w:r>
      <w:r>
        <w:t>ing</w:t>
      </w:r>
      <w:r w:rsidRPr="001C341E">
        <w:t xml:space="preserve"> from the existing gen</w:t>
      </w:r>
      <w:r>
        <w:t>e expression microarrays technique</w:t>
      </w:r>
      <w:r w:rsidRPr="001C341E">
        <w:t xml:space="preserve">s, RNA sequencing method do not require a prior knowledge of the reference genome, therefore can detect </w:t>
      </w:r>
      <w:r>
        <w:t>non coding</w:t>
      </w:r>
      <w:r w:rsidRPr="001C341E">
        <w:t xml:space="preserve"> RNAs, splice variants and chimeric gene fusions. By doing transcriptome profiling, </w:t>
      </w:r>
      <w:r>
        <w:t>one</w:t>
      </w:r>
      <w:r w:rsidRPr="001C341E">
        <w:t xml:space="preserve"> </w:t>
      </w:r>
      <w:r>
        <w:t>can</w:t>
      </w:r>
      <w:r w:rsidRPr="001C341E">
        <w:t xml:space="preserve"> catalogue all </w:t>
      </w:r>
      <w:r>
        <w:t>types</w:t>
      </w:r>
      <w:r w:rsidRPr="001C341E">
        <w:t xml:space="preserve"> of transcript</w:t>
      </w:r>
      <w:r>
        <w:t>s</w:t>
      </w:r>
      <w:r w:rsidRPr="001C341E">
        <w:t>, including mRNAs, non-coding RNAs</w:t>
      </w:r>
      <w:r>
        <w:t xml:space="preserve"> or</w:t>
      </w:r>
      <w:r w:rsidRPr="001C341E">
        <w:t xml:space="preserve"> small RNAs; determine the transcriptional structure of genes, in terms of their start sites, 5′ and 3′ ends, splicing patterns and other post-transcriptional modifications</w:t>
      </w:r>
      <w:r>
        <w:t xml:space="preserve"> such as </w:t>
      </w:r>
      <w:r>
        <w:rPr>
          <w:rFonts w:eastAsia="Times New Roman"/>
          <w:color w:val="000000"/>
          <w:shd w:val="clear" w:color="auto" w:fill="FFFFFF"/>
        </w:rPr>
        <w:t>polyadenylation and RNA editing</w:t>
      </w:r>
      <w:r>
        <w:t xml:space="preserve"> </w:t>
      </w:r>
      <w:r>
        <w:fldChar w:fldCharType="begin"/>
      </w:r>
      <w:r>
        <w:instrText xml:space="preserve"> ADDIN EN.CITE &lt;EndNote&gt;&lt;Cite&gt;&lt;Author&gt;Marguerat&lt;/Author&gt;&lt;Year&gt;2010&lt;/Year&gt;&lt;IDText&gt;RNA-seq: from technology to biology&lt;/IDText&gt;&lt;DisplayText&gt;(Marguerat and Bähler 2010)&lt;/DisplayText&gt;&lt;record&gt;&lt;dates&gt;&lt;pub-dates&gt;&lt;date&gt;Feb&lt;/date&gt;&lt;/pub-dates&gt;&lt;year&gt;2010&lt;/year&gt;&lt;/dates&gt;&lt;keywords&gt;&lt;keyword&gt;Animals&lt;/keyword&gt;&lt;keyword&gt;Gene Expression Regulation&lt;/keyword&gt;&lt;keyword&gt;Humans&lt;/keyword&gt;&lt;keyword&gt;Mice&lt;/keyword&gt;&lt;keyword&gt;Oligonucleotide Array Sequence Analysis&lt;/keyword&gt;&lt;keyword&gt;Sequence Analysis, RNA&lt;/keyword&gt;&lt;keyword&gt;Transcription, Genetic&lt;/keyword&gt;&lt;/keywords&gt;&lt;urls&gt;&lt;related-urls&gt;&lt;url&gt;https://www.ncbi.nlm.nih.gov/pubmed/19859660&lt;/url&gt;&lt;/related-urls&gt;&lt;/urls&gt;&lt;isbn&gt;1420-9071&lt;/isbn&gt;&lt;custom2&gt;PMC2809939&lt;/custom2&gt;&lt;titles&gt;&lt;title&gt;RNA-seq: from technology to biology&lt;/title&gt;&lt;secondary-title&gt;Cell Mol Life Sci&lt;/secondary-title&gt;&lt;/titles&gt;&lt;pages&gt;569-79&lt;/pages&gt;&lt;number&gt;4&lt;/number&gt;&lt;contributors&gt;&lt;authors&gt;&lt;author&gt;Marguerat, S.&lt;/author&gt;&lt;author&gt;Bähler, J.&lt;/author&gt;&lt;/authors&gt;&lt;/contributors&gt;&lt;language&gt;eng&lt;/language&gt;&lt;added-date format="utc"&gt;1475355437&lt;/added-date&gt;&lt;ref-type name="Journal Article"&gt;17&lt;/ref-type&gt;&lt;rec-number&gt;71&lt;/rec-number&gt;&lt;last-updated-date format="utc"&gt;1475355437&lt;/last-updated-date&gt;&lt;accession-num&gt;19859660&lt;/accession-num&gt;&lt;electronic-resource-num&gt;10.1007/s00018-009-0180-6&lt;/electronic-resource-num&gt;&lt;volume&gt;67&lt;/volume&gt;&lt;/record&gt;&lt;/Cite&gt;&lt;/EndNote&gt;</w:instrText>
      </w:r>
      <w:r>
        <w:fldChar w:fldCharType="separate"/>
      </w:r>
      <w:r>
        <w:rPr>
          <w:noProof/>
        </w:rPr>
        <w:t>(Marguerat and Bähler 2010)</w:t>
      </w:r>
      <w:r>
        <w:fldChar w:fldCharType="end"/>
      </w:r>
      <w:r w:rsidRPr="001C341E">
        <w:t>; and quantify the chang</w:t>
      </w:r>
      <w:r>
        <w:t>e in</w:t>
      </w:r>
      <w:r w:rsidRPr="001C341E">
        <w:t xml:space="preserve"> expression levels of each transcript during development </w:t>
      </w:r>
      <w:r>
        <w:t>or</w:t>
      </w:r>
      <w:r w:rsidRPr="001C341E">
        <w:t xml:space="preserve"> under different conditions</w:t>
      </w:r>
      <w:r>
        <w:t xml:space="preserve"> </w:t>
      </w:r>
      <w:r w:rsidRPr="001C341E">
        <w:fldChar w:fldCharType="begin"/>
      </w:r>
      <w:r>
        <w:instrText xml:space="preserve"> ADDIN EN.CITE &lt;EndNote&gt;&lt;Cite&gt;&lt;Author&gt;Wang&lt;/Author&gt;&lt;Year&gt;2009&lt;/Year&gt;&lt;IDText&gt;RNA-Seq: a revolutionary tool for transcriptomics&lt;/IDText&gt;&lt;DisplayText&gt;(Wang, Gerstein, and Snyder 2009)&lt;/DisplayText&gt;&lt;record&gt;&lt;dates&gt;&lt;pub-dates&gt;&lt;date&gt;Jan&lt;/date&gt;&lt;/pub-dates&gt;&lt;year&gt;2009&lt;/year&gt;&lt;/dates&gt;&lt;keywords&gt;&lt;keyword&gt;Animals&lt;/keyword&gt;&lt;keyword&gt;Base Sequence&lt;/keyword&gt;&lt;keyword&gt;Chromosome Mapping&lt;/keyword&gt;&lt;keyword&gt;Exons&lt;/keyword&gt;&lt;keyword&gt;Gene Expression Profiling&lt;/keyword&gt;&lt;keyword&gt;Humans&lt;/keyword&gt;&lt;keyword&gt;Models, Genetic&lt;/keyword&gt;&lt;keyword&gt;Molecular Sequence Data&lt;/keyword&gt;&lt;keyword&gt;RNA&lt;/keyword&gt;&lt;keyword&gt;Sequence Analysis, RNA&lt;/keyword&gt;&lt;keyword&gt;Transcription, Genetic&lt;/keyword&gt;&lt;/keywords&gt;&lt;urls&gt;&lt;related-urls&gt;&lt;url&gt;https://www.ncbi.nlm.nih.gov/pubmed/19015660&lt;/url&gt;&lt;/related-urls&gt;&lt;/urls&gt;&lt;isbn&gt;1471-0064&lt;/isbn&gt;&lt;custom2&gt;PMC2949280&lt;/custom2&gt;&lt;titles&gt;&lt;title&gt;RNA-Seq: a revolutionary tool for transcriptomics&lt;/title&gt;&lt;secondary-title&gt;Nat Rev Genet&lt;/secondary-title&gt;&lt;/titles&gt;&lt;pages&gt;57-63&lt;/pages&gt;&lt;number&gt;1&lt;/number&gt;&lt;contributors&gt;&lt;authors&gt;&lt;author&gt;Wang, Z.&lt;/author&gt;&lt;author&gt;Gerstein, M.&lt;/author&gt;&lt;author&gt;Snyder, M.&lt;/author&gt;&lt;/authors&gt;&lt;/contributors&gt;&lt;language&gt;eng&lt;/language&gt;&lt;added-date format="utc"&gt;1473433943&lt;/added-date&gt;&lt;ref-type name="Journal Article"&gt;17&lt;/ref-type&gt;&lt;rec-number&gt;37&lt;/rec-number&gt;&lt;last-updated-date format="utc"&gt;1473433943&lt;/last-updated-date&gt;&lt;accession-num&gt;19015660&lt;/accession-num&gt;&lt;electronic-resource-num&gt;10.1038/nrg2484&lt;/electronic-resource-num&gt;&lt;volume&gt;10&lt;/volume&gt;&lt;/record&gt;&lt;/Cite&gt;&lt;/EndNote&gt;</w:instrText>
      </w:r>
      <w:r w:rsidRPr="001C341E">
        <w:fldChar w:fldCharType="separate"/>
      </w:r>
      <w:r>
        <w:rPr>
          <w:noProof/>
        </w:rPr>
        <w:t>(Wang, Gerstein, and Snyder 2009)</w:t>
      </w:r>
      <w:r w:rsidRPr="001C341E">
        <w:fldChar w:fldCharType="end"/>
      </w:r>
      <w:r>
        <w:t xml:space="preserve">. RNA sequencing data provided new information and a better characterization of cancer genomics such as, for example, the identification of fusion genes in cancer </w:t>
      </w:r>
      <w:r>
        <w:fldChar w:fldCharType="begin"/>
      </w:r>
      <w:r>
        <w:instrText xml:space="preserve"> ADDIN EN.CITE &lt;EndNote&gt;&lt;Cite&gt;&lt;Author&gt;Maher&lt;/Author&gt;&lt;Year&gt;2009&lt;/Year&gt;&lt;IDText&gt;Transcriptome sequencing to detect gene fusions in cancer&lt;/IDText&gt;&lt;DisplayText&gt;(Maher, et al. 2009)&lt;/DisplayText&gt;&lt;record&gt;&lt;dates&gt;&lt;pub-dates&gt;&lt;date&gt;Mar&lt;/date&gt;&lt;/pub-dates&gt;&lt;year&gt;2009&lt;/year&gt;&lt;/dates&gt;&lt;keywords&gt;&lt;keyword&gt;Base Sequence&lt;/keyword&gt;&lt;keyword&gt;Cell Line, Tumor&lt;/keyword&gt;&lt;keyword&gt;Fusion Proteins, bcr-abl&lt;/keyword&gt;&lt;keyword&gt;Gene Expression Profiling&lt;/keyword&gt;&lt;keyword&gt;Humans&lt;/keyword&gt;&lt;keyword&gt;Leukemia, Myelogenous, Chronic, BCR-ABL Positive&lt;/keyword&gt;&lt;keyword&gt;Male&lt;/keyword&gt;&lt;keyword&gt;Molecular Sequence Data&lt;/keyword&gt;&lt;keyword&gt;Neoplasms&lt;/keyword&gt;&lt;keyword&gt;Oncogene Proteins, Fusion&lt;/keyword&gt;&lt;keyword&gt;Prostatic Neoplasms&lt;/keyword&gt;&lt;keyword&gt;Sequence Analysis, DNA&lt;/keyword&gt;&lt;/keywords&gt;&lt;urls&gt;&lt;related-urls&gt;&lt;url&gt;https://www.ncbi.nlm.nih.gov/pubmed/19136943&lt;/url&gt;&lt;/related-urls&gt;&lt;/urls&gt;&lt;isbn&gt;1476-4687&lt;/isbn&gt;&lt;custom2&gt;PMC2725402&lt;/custom2&gt;&lt;titles&gt;&lt;title&gt;Transcriptome sequencing to detect gene fusions in cancer&lt;/title&gt;&lt;secondary-title&gt;Nature&lt;/secondary-title&gt;&lt;/titles&gt;&lt;pages&gt;97-101&lt;/pages&gt;&lt;number&gt;7234&lt;/number&gt;&lt;contributors&gt;&lt;authors&gt;&lt;author&gt;Maher, C. A.&lt;/author&gt;&lt;author&gt;Kumar-Sinha, C.&lt;/author&gt;&lt;author&gt;Cao, X.&lt;/author&gt;&lt;author&gt;Kalyana-Sundaram, S.&lt;/author&gt;&lt;author&gt;Han, B.&lt;/author&gt;&lt;author&gt;Jing, X.&lt;/author&gt;&lt;author&gt;Sam, L.&lt;/author&gt;&lt;author&gt;Barrette, T.&lt;/author&gt;&lt;author&gt;Palanisamy, N.&lt;/author&gt;&lt;author&gt;Chinnaiyan, A. M.&lt;/author&gt;&lt;/authors&gt;&lt;/contributors&gt;&lt;language&gt;eng&lt;/language&gt;&lt;added-date format="utc"&gt;1476135918&lt;/added-date&gt;&lt;ref-type name="Journal Article"&gt;17&lt;/ref-type&gt;&lt;rec-number&gt;121&lt;/rec-number&gt;&lt;last-updated-date format="utc"&gt;1476135918&lt;/last-updated-date&gt;&lt;accession-num&gt;19136943&lt;/accession-num&gt;&lt;electronic-resource-num&gt;10.1038/nature07638&lt;/electronic-resource-num&gt;&lt;volume&gt;458&lt;/volume&gt;&lt;/record&gt;&lt;/Cite&gt;&lt;/EndNote&gt;</w:instrText>
      </w:r>
      <w:r>
        <w:fldChar w:fldCharType="separate"/>
      </w:r>
      <w:r>
        <w:rPr>
          <w:noProof/>
        </w:rPr>
        <w:t>(Maher, et al. 2009)</w:t>
      </w:r>
      <w:r>
        <w:fldChar w:fldCharType="end"/>
      </w:r>
      <w:r>
        <w:t>.</w:t>
      </w:r>
    </w:p>
    <w:p w14:paraId="0B69451C" w14:textId="77777777" w:rsidR="00D93DE4" w:rsidRDefault="00D93DE4" w:rsidP="00294AC9">
      <w:pPr>
        <w:pStyle w:val="ListParagraph"/>
      </w:pPr>
    </w:p>
    <w:p w14:paraId="608CF286" w14:textId="52F46F21" w:rsidR="00D93DE4" w:rsidRPr="001C341E" w:rsidRDefault="00D93DE4" w:rsidP="00D93DE4">
      <w:pPr>
        <w:pStyle w:val="Heading3"/>
      </w:pPr>
      <w:bookmarkStart w:id="35" w:name="_Toc468131438"/>
      <w:r>
        <w:t>B</w:t>
      </w:r>
      <w:r w:rsidRPr="001C341E">
        <w:t xml:space="preserve">ioinformatics </w:t>
      </w:r>
      <w:r>
        <w:t>tools</w:t>
      </w:r>
      <w:bookmarkEnd w:id="35"/>
      <w:r w:rsidRPr="001C341E">
        <w:t xml:space="preserve"> </w:t>
      </w:r>
    </w:p>
    <w:p w14:paraId="1A40F718" w14:textId="44233396" w:rsidR="00D93DE4" w:rsidRDefault="00D93DE4" w:rsidP="00294AC9">
      <w:pPr>
        <w:pStyle w:val="ListParagraph"/>
      </w:pPr>
      <w:r>
        <w:t xml:space="preserve">Genomic characterization with </w:t>
      </w:r>
      <w:r w:rsidRPr="001C341E">
        <w:t>modern</w:t>
      </w:r>
      <w:r>
        <w:t xml:space="preserve"> high throughput</w:t>
      </w:r>
      <w:r w:rsidRPr="001C341E">
        <w:t xml:space="preserve"> technolog</w:t>
      </w:r>
      <w:r>
        <w:t>ies</w:t>
      </w:r>
      <w:r w:rsidRPr="001C341E">
        <w:t xml:space="preserve"> has given the cells, the organs </w:t>
      </w:r>
      <w:r>
        <w:t xml:space="preserve">and </w:t>
      </w:r>
      <w:r w:rsidRPr="001C341E">
        <w:t>even the individual human beings a brand new appearance</w:t>
      </w:r>
      <w:r>
        <w:t>.</w:t>
      </w:r>
      <w:r w:rsidRPr="001C341E">
        <w:t xml:space="preserve"> </w:t>
      </w:r>
      <w:r>
        <w:t>B</w:t>
      </w:r>
      <w:r w:rsidRPr="001C341E">
        <w:t>iological organisms</w:t>
      </w:r>
      <w:r>
        <w:t xml:space="preserve"> can be translated</w:t>
      </w:r>
      <w:r w:rsidRPr="001C341E">
        <w:t xml:space="preserve"> into numbers and quantifications, which can only</w:t>
      </w:r>
      <w:r>
        <w:t xml:space="preserve"> </w:t>
      </w:r>
      <w:r w:rsidRPr="001C341E">
        <w:t>be handle</w:t>
      </w:r>
      <w:r>
        <w:t>d</w:t>
      </w:r>
      <w:r w:rsidRPr="001C341E">
        <w:t xml:space="preserve"> by mathematical and computational </w:t>
      </w:r>
      <w:r w:rsidRPr="001C341E">
        <w:lastRenderedPageBreak/>
        <w:t>tools. The application of bioinformatics, in another term computational biology, along with the new high-throughput technologies ha</w:t>
      </w:r>
      <w:r>
        <w:t>s</w:t>
      </w:r>
      <w:r w:rsidRPr="001C341E">
        <w:t xml:space="preserve"> helped gain</w:t>
      </w:r>
      <w:r>
        <w:t>ing</w:t>
      </w:r>
      <w:r w:rsidRPr="001C341E">
        <w:t xml:space="preserve"> large amount of information and knowledge </w:t>
      </w:r>
      <w:r>
        <w:t xml:space="preserve">at the molecular level </w:t>
      </w:r>
      <w:r w:rsidRPr="001C341E">
        <w:t xml:space="preserve">about </w:t>
      </w:r>
      <w:r>
        <w:t>physiological and pathological</w:t>
      </w:r>
      <w:r w:rsidRPr="001C341E">
        <w:t xml:space="preserve"> processes such as cancer. As the size of existing and new sequencing data grow every day, treating, analyzing and modeling </w:t>
      </w:r>
      <w:r>
        <w:t>genomics</w:t>
      </w:r>
      <w:r w:rsidRPr="001C341E">
        <w:t xml:space="preserve"> data </w:t>
      </w:r>
      <w:r>
        <w:t>is</w:t>
      </w:r>
      <w:r w:rsidRPr="001C341E">
        <w:t xml:space="preserve"> </w:t>
      </w:r>
      <w:r>
        <w:t>nowadays</w:t>
      </w:r>
      <w:r w:rsidRPr="001C341E">
        <w:t xml:space="preserve"> one of the most important applications of bioinformatics</w:t>
      </w:r>
      <w:r>
        <w:t>, especially in the field of genetic diseases</w:t>
      </w:r>
      <w:r w:rsidRPr="001C341E">
        <w:t>.</w:t>
      </w:r>
      <w:r>
        <w:t xml:space="preserve"> </w:t>
      </w:r>
      <w:r w:rsidRPr="001C341E">
        <w:t xml:space="preserve">The importance is even largely emphasized when it comes to cancer research because of the extreme complex </w:t>
      </w:r>
      <w:r>
        <w:t xml:space="preserve">molecular </w:t>
      </w:r>
      <w:r w:rsidRPr="001C341E">
        <w:t xml:space="preserve">mechanisms that </w:t>
      </w:r>
      <w:r>
        <w:t xml:space="preserve">are </w:t>
      </w:r>
      <w:r w:rsidRPr="001C341E">
        <w:t>involve</w:t>
      </w:r>
      <w:r>
        <w:t>d</w:t>
      </w:r>
      <w:r w:rsidRPr="001C341E">
        <w:t xml:space="preserve"> in </w:t>
      </w:r>
      <w:r>
        <w:t>the pathology</w:t>
      </w:r>
      <w:r w:rsidRPr="001C341E">
        <w:t>.</w:t>
      </w:r>
    </w:p>
    <w:p w14:paraId="49540339" w14:textId="77777777" w:rsidR="00D93DE4" w:rsidRDefault="00D93DE4" w:rsidP="00D93DE4">
      <w:pPr>
        <w:pStyle w:val="Heading4"/>
      </w:pPr>
      <w:bookmarkStart w:id="36" w:name="_Toc468131439"/>
      <w:r>
        <w:t>Genomic variations detection</w:t>
      </w:r>
      <w:bookmarkEnd w:id="36"/>
    </w:p>
    <w:p w14:paraId="370C81B1" w14:textId="77777777" w:rsidR="00D93DE4" w:rsidRDefault="00D93DE4" w:rsidP="00294AC9">
      <w:pPr>
        <w:pStyle w:val="ListParagraph"/>
      </w:pPr>
      <w:r>
        <w:t xml:space="preserve">To analyze the data produced by high-throughput genomic alteration detection technologies, many bioinformatics tools have been developed based on different technologies and different needs. </w:t>
      </w:r>
    </w:p>
    <w:p w14:paraId="75D830EC" w14:textId="77777777" w:rsidR="00D93DE4" w:rsidRDefault="00D93DE4" w:rsidP="00D93DE4">
      <w:pPr>
        <w:pStyle w:val="Heading5"/>
      </w:pPr>
      <w:r>
        <w:t>Sequencing data</w:t>
      </w:r>
    </w:p>
    <w:p w14:paraId="01D9D4D6" w14:textId="77777777" w:rsidR="00D93DE4" w:rsidRDefault="00D93DE4" w:rsidP="00294AC9">
      <w:pPr>
        <w:pStyle w:val="ListParagraph"/>
      </w:pPr>
      <w:r w:rsidRPr="000A546F">
        <w:t xml:space="preserve">From either DNA or RNA sequence data to </w:t>
      </w:r>
      <w:r>
        <w:t xml:space="preserve">the characterization </w:t>
      </w:r>
      <w:r w:rsidRPr="000A546F">
        <w:t>of genomic alterations, 3 main steps are need</w:t>
      </w:r>
      <w:r>
        <w:t>ed</w:t>
      </w:r>
      <w:r w:rsidRPr="000A546F">
        <w:t>: quality control, seque</w:t>
      </w:r>
      <w:r>
        <w:t>nce alignment and variant calling.</w:t>
      </w:r>
    </w:p>
    <w:p w14:paraId="5813D949" w14:textId="77777777" w:rsidR="005C4E88" w:rsidRDefault="005C4E88" w:rsidP="00294AC9">
      <w:pPr>
        <w:pStyle w:val="ListParagraph"/>
      </w:pPr>
    </w:p>
    <w:p w14:paraId="0C83BCBC" w14:textId="77777777" w:rsidR="005C4E88" w:rsidRDefault="005C4E88" w:rsidP="00294AC9">
      <w:pPr>
        <w:pStyle w:val="ListParagraph"/>
      </w:pPr>
    </w:p>
    <w:p w14:paraId="1CC6B60A" w14:textId="77777777" w:rsidR="00D93DE4" w:rsidRPr="000A546F" w:rsidRDefault="00D93DE4" w:rsidP="00294AC9">
      <w:pPr>
        <w:pStyle w:val="ListParagraph"/>
      </w:pPr>
    </w:p>
    <w:p w14:paraId="0E425C21" w14:textId="77777777" w:rsidR="00D93DE4" w:rsidRDefault="00D93DE4" w:rsidP="00294AC9">
      <w:pPr>
        <w:pStyle w:val="ListParagraph"/>
        <w:numPr>
          <w:ilvl w:val="0"/>
          <w:numId w:val="11"/>
        </w:numPr>
      </w:pPr>
      <w:r>
        <w:t>Q</w:t>
      </w:r>
      <w:r w:rsidRPr="005C0983">
        <w:t>uality control</w:t>
      </w:r>
    </w:p>
    <w:p w14:paraId="038AC83D" w14:textId="77777777" w:rsidR="005C4E88" w:rsidRDefault="005C4E88" w:rsidP="005C4E88">
      <w:pPr>
        <w:pStyle w:val="ListParagraph"/>
        <w:ind w:left="920"/>
      </w:pPr>
    </w:p>
    <w:p w14:paraId="22D514D7" w14:textId="77777777" w:rsidR="00D93DE4" w:rsidRDefault="00D93DE4" w:rsidP="00294AC9">
      <w:pPr>
        <w:pStyle w:val="ListParagraph"/>
      </w:pPr>
      <w:r w:rsidRPr="000A546F">
        <w:t xml:space="preserve">High-throughput sequencing machines generate hundreds of millions of sequences in a single run, bad reads can be produced during the sample </w:t>
      </w:r>
      <w:r w:rsidRPr="000A546F">
        <w:lastRenderedPageBreak/>
        <w:t xml:space="preserve">preparation or the sequencing process such as low-quality reads and contaminating reads or an overrepresentation of certain GC content rich region of the genome due to PCR bias. These errors can cause an inaccurate representation of the genome sequenced </w:t>
      </w:r>
      <w:r>
        <w:t>if</w:t>
      </w:r>
      <w:r w:rsidRPr="000A546F">
        <w:t xml:space="preserve"> not properly treated </w:t>
      </w:r>
      <w:r>
        <w:t xml:space="preserve">and </w:t>
      </w:r>
      <w:r w:rsidRPr="000A546F">
        <w:t xml:space="preserve">therefore need to be examined and discarded before further use. Tools like </w:t>
      </w:r>
      <w:proofErr w:type="spellStart"/>
      <w:r w:rsidRPr="000A546F">
        <w:t>FastQC</w:t>
      </w:r>
      <w:proofErr w:type="spellEnd"/>
      <w:r w:rsidRPr="000A546F">
        <w:t xml:space="preserve"> </w:t>
      </w:r>
      <w:r w:rsidRPr="000A546F">
        <w:fldChar w:fldCharType="begin"/>
      </w:r>
      <w:r>
        <w:instrText xml:space="preserve"> ADDIN EN.CITE &lt;EndNote&gt;&lt;Cite&gt;&lt;Author&gt;Simon&lt;/Author&gt;&lt;Year&gt;2014&lt;/Year&gt;&lt;IDText&gt;FastQC: a quality control tool for high throughput sequence data.&lt;/IDText&gt;&lt;DisplayText&gt;(Andrews 2014)&lt;/DisplayText&gt;&lt;record&gt;&lt;titles&gt;&lt;title&gt;FastQC: a quality control tool for high throughput sequence data.&lt;/title&gt;&lt;/titles&gt;&lt;contributors&gt;&lt;authors&gt;&lt;author&gt;Simon Andrews&lt;/author&gt;&lt;/authors&gt;&lt;/contributors&gt;&lt;added-date format="utc"&gt;1474548998&lt;/added-date&gt;&lt;ref-type name="Generic"&gt;13&lt;/ref-type&gt;&lt;dates&gt;&lt;year&gt;2014&lt;/year&gt;&lt;/dates&gt;&lt;rec-number&gt;64&lt;/rec-number&gt;&lt;publisher&gt;http://www.bioinformatics.babraham.ac.uk/projects/fastqc&lt;/publisher&gt;&lt;last-updated-date format="utc"&gt;1474549131&lt;/last-updated-date&gt;&lt;/record&gt;&lt;/Cite&gt;&lt;/EndNote&gt;</w:instrText>
      </w:r>
      <w:r w:rsidRPr="000A546F">
        <w:fldChar w:fldCharType="separate"/>
      </w:r>
      <w:r>
        <w:rPr>
          <w:noProof/>
        </w:rPr>
        <w:t>(Andrews 2014)</w:t>
      </w:r>
      <w:r w:rsidRPr="000A546F">
        <w:fldChar w:fldCharType="end"/>
      </w:r>
      <w:r>
        <w:t xml:space="preserve"> or</w:t>
      </w:r>
      <w:r w:rsidRPr="000A546F">
        <w:t xml:space="preserve"> NGSQC </w:t>
      </w:r>
      <w:r w:rsidRPr="000A546F">
        <w:fldChar w:fldCharType="begin"/>
      </w:r>
      <w:r>
        <w:instrText xml:space="preserve"> ADDIN EN.CITE &lt;EndNote&gt;&lt;Cite&gt;&lt;Author&gt;Dai&lt;/Author&gt;&lt;Year&gt;2010&lt;/Year&gt;&lt;IDText&gt;NGSQC: cross-platform quality analysis pipeline for deep sequencing data&lt;/IDText&gt;&lt;DisplayText&gt;(Dai, et al. 2010)&lt;/DisplayText&gt;&lt;record&gt;&lt;keywords&gt;&lt;keyword&gt;Base Sequence&lt;/keyword&gt;&lt;keyword&gt;High-Throughput Nucleotide Sequencing&lt;/keyword&gt;&lt;keyword&gt;Nucleic Acid Hybridization&lt;/keyword&gt;&lt;keyword&gt;Oligonucleotide Array Sequence Analysis&lt;/keyword&gt;&lt;keyword&gt;Quality Control&lt;/keyword&gt;&lt;keyword&gt;Sequence Analysis, DNA&lt;/keyword&gt;&lt;keyword&gt;Software&lt;/keyword&gt;&lt;keyword&gt;User-Computer Interface&lt;/keyword&gt;&lt;/keywords&gt;&lt;urls&gt;&lt;related-urls&gt;&lt;url&gt;https://www.ncbi.nlm.nih.gov/pubmed/21143816&lt;/url&gt;&lt;/related-urls&gt;&lt;/urls&gt;&lt;isbn&gt;1471-2164&lt;/isbn&gt;&lt;custom2&gt;PMC3005923&lt;/custom2&gt;&lt;titles&gt;&lt;title&gt;NGSQC: cross-platform quality analysis pipeline for deep sequencing data&lt;/title&gt;&lt;secondary-title&gt;BMC Genomics&lt;/secondary-title&gt;&lt;/titles&gt;&lt;pages&gt;S7&lt;/pages&gt;&lt;contributors&gt;&lt;authors&gt;&lt;author&gt;Dai, M.&lt;/author&gt;&lt;author&gt;Thompson, R. C.&lt;/author&gt;&lt;author&gt;Maher, C.&lt;/author&gt;&lt;author&gt;Contreras-Galindo, R.&lt;/author&gt;&lt;author&gt;Kaplan, M. H.&lt;/author&gt;&lt;author&gt;Markovitz, D. M.&lt;/author&gt;&lt;author&gt;Omenn, G.&lt;/author&gt;&lt;author&gt;Meng, F.&lt;/author&gt;&lt;/authors&gt;&lt;/contributors&gt;&lt;language&gt;eng&lt;/language&gt;&lt;added-date format="utc"&gt;1474549197&lt;/added-date&gt;&lt;ref-type name="Journal Article"&gt;17&lt;/ref-type&gt;&lt;dates&gt;&lt;year&gt;2010&lt;/year&gt;&lt;/dates&gt;&lt;rec-number&gt;65&lt;/rec-number&gt;&lt;last-updated-date format="utc"&gt;1474549197&lt;/last-updated-date&gt;&lt;accession-num&gt;21143816&lt;/accession-num&gt;&lt;electronic-resource-num&gt;10.1186/1471-2164-11-S4-S7&lt;/electronic-resource-num&gt;&lt;volume&gt;11 Suppl 4&lt;/volume&gt;&lt;/record&gt;&lt;/Cite&gt;&lt;/EndNote&gt;</w:instrText>
      </w:r>
      <w:r w:rsidRPr="000A546F">
        <w:fldChar w:fldCharType="separate"/>
      </w:r>
      <w:r>
        <w:rPr>
          <w:noProof/>
        </w:rPr>
        <w:t>(Dai, et al. 2010)</w:t>
      </w:r>
      <w:r w:rsidRPr="000A546F">
        <w:fldChar w:fldCharType="end"/>
      </w:r>
      <w:r>
        <w:t xml:space="preserve"> </w:t>
      </w:r>
      <w:r w:rsidRPr="000A546F">
        <w:t xml:space="preserve">can be used for quality control and tools like FASTX-Toolkit and </w:t>
      </w:r>
      <w:proofErr w:type="spellStart"/>
      <w:r w:rsidRPr="000A546F">
        <w:t>Trimmomatic</w:t>
      </w:r>
      <w:proofErr w:type="spellEnd"/>
      <w:r>
        <w:t xml:space="preserve"> </w:t>
      </w:r>
      <w:r w:rsidRPr="000A546F">
        <w:fldChar w:fldCharType="begin"/>
      </w:r>
      <w:r>
        <w:instrText xml:space="preserve"> ADDIN EN.CITE &lt;EndNote&gt;&lt;Cite&gt;&lt;Author&gt;Bolger&lt;/Author&gt;&lt;Year&gt;2014&lt;/Year&gt;&lt;IDText&gt;Trimmomatic: a flexible trimmer for Illumina sequence data&lt;/IDText&gt;&lt;DisplayText&gt;(Bolger, Lohse, and Usadel 2014)&lt;/DisplayText&gt;&lt;record&gt;&lt;dates&gt;&lt;pub-dates&gt;&lt;date&gt;Aug&lt;/date&gt;&lt;/pub-dates&gt;&lt;year&gt;2014&lt;/year&gt;&lt;/dates&gt;&lt;keywords&gt;&lt;keyword&gt;Computational Biology&lt;/keyword&gt;&lt;keyword&gt;Databases, Genetic&lt;/keyword&gt;&lt;keyword&gt;High-Throughput Nucleotide Sequencing&lt;/keyword&gt;&lt;keyword&gt;Software&lt;/keyword&gt;&lt;/keywords&gt;&lt;urls&gt;&lt;related-urls&gt;&lt;url&gt;https://www.ncbi.nlm.nih.gov/pubmed/24695404&lt;/url&gt;&lt;/related-urls&gt;&lt;/urls&gt;&lt;isbn&gt;1367-4811&lt;/isbn&gt;&lt;custom2&gt;PMC4103590&lt;/custom2&gt;&lt;titles&gt;&lt;title&gt;Trimmomatic: a flexible trimmer for Illumina sequence data&lt;/title&gt;&lt;secondary-title&gt;Bioinformatics&lt;/secondary-title&gt;&lt;/titles&gt;&lt;pages&gt;2114-20&lt;/pages&gt;&lt;number&gt;15&lt;/number&gt;&lt;contributors&gt;&lt;authors&gt;&lt;author&gt;Bolger, A. M.&lt;/author&gt;&lt;author&gt;Lohse, M.&lt;/author&gt;&lt;author&gt;Usadel, B.&lt;/author&gt;&lt;/authors&gt;&lt;/contributors&gt;&lt;language&gt;eng&lt;/language&gt;&lt;added-date format="utc"&gt;1474549317&lt;/added-date&gt;&lt;ref-type name="Journal Article"&gt;17&lt;/ref-type&gt;&lt;rec-number&gt;66&lt;/rec-number&gt;&lt;last-updated-date format="utc"&gt;1474549317&lt;/last-updated-date&gt;&lt;accession-num&gt;24695404&lt;/accession-num&gt;&lt;electronic-resource-num&gt;10.1093/bioinformatics/btu170&lt;/electronic-resource-num&gt;&lt;volume&gt;30&lt;/volume&gt;&lt;/record&gt;&lt;/Cite&gt;&lt;/EndNote&gt;</w:instrText>
      </w:r>
      <w:r w:rsidRPr="000A546F">
        <w:fldChar w:fldCharType="separate"/>
      </w:r>
      <w:r>
        <w:rPr>
          <w:noProof/>
        </w:rPr>
        <w:t>(Bolger, Lohse, and Usadel 2014)</w:t>
      </w:r>
      <w:r w:rsidRPr="000A546F">
        <w:fldChar w:fldCharType="end"/>
      </w:r>
      <w:r w:rsidRPr="000A546F">
        <w:t xml:space="preserve"> can be used to discard low-quality reads.</w:t>
      </w:r>
    </w:p>
    <w:p w14:paraId="59F3F135" w14:textId="77777777" w:rsidR="009C17A7" w:rsidRDefault="009C17A7" w:rsidP="00294AC9">
      <w:pPr>
        <w:pStyle w:val="ListParagraph"/>
      </w:pPr>
    </w:p>
    <w:p w14:paraId="7E7973D0" w14:textId="77777777" w:rsidR="009C17A7" w:rsidRDefault="009C17A7" w:rsidP="00294AC9">
      <w:pPr>
        <w:pStyle w:val="ListParagraph"/>
      </w:pPr>
    </w:p>
    <w:p w14:paraId="638D2E15" w14:textId="77777777" w:rsidR="00D93DE4" w:rsidRPr="000A546F" w:rsidRDefault="00D93DE4" w:rsidP="00294AC9">
      <w:pPr>
        <w:pStyle w:val="ListParagraph"/>
      </w:pPr>
    </w:p>
    <w:p w14:paraId="3A2DBB63" w14:textId="77777777" w:rsidR="00D93DE4" w:rsidRDefault="00D93DE4" w:rsidP="00294AC9">
      <w:pPr>
        <w:pStyle w:val="ListParagraph"/>
        <w:numPr>
          <w:ilvl w:val="0"/>
          <w:numId w:val="11"/>
        </w:numPr>
      </w:pPr>
      <w:r>
        <w:t>S</w:t>
      </w:r>
      <w:r w:rsidRPr="00CB367F">
        <w:t xml:space="preserve">equence </w:t>
      </w:r>
      <w:r>
        <w:t xml:space="preserve">mapping </w:t>
      </w:r>
    </w:p>
    <w:p w14:paraId="7E3081BB" w14:textId="77777777" w:rsidR="005C4E88" w:rsidRPr="00CB367F" w:rsidRDefault="005C4E88" w:rsidP="005C4E88">
      <w:pPr>
        <w:pStyle w:val="ListParagraph"/>
        <w:ind w:left="920"/>
      </w:pPr>
    </w:p>
    <w:p w14:paraId="077AA40D" w14:textId="5F6F5B77" w:rsidR="00D93DE4" w:rsidRDefault="00D93DE4" w:rsidP="00294AC9">
      <w:pPr>
        <w:pStyle w:val="ListParagraph"/>
      </w:pPr>
      <w:r w:rsidRPr="000A546F">
        <w:t>Due to the limitation of sequencing techni</w:t>
      </w:r>
      <w:r>
        <w:t>que</w:t>
      </w:r>
      <w:r w:rsidRPr="000A546F">
        <w:t xml:space="preserve">s, short segments of DNA (called reads) are sequenced instead of the entire genome. </w:t>
      </w:r>
      <w:r>
        <w:t>T</w:t>
      </w:r>
      <w:r w:rsidRPr="000A546F">
        <w:t>hese reads</w:t>
      </w:r>
      <w:r>
        <w:t xml:space="preserve"> need to be mapped</w:t>
      </w:r>
      <w:r w:rsidRPr="000A546F">
        <w:t xml:space="preserve"> back to the reference genome or transcriptome (for RNA sequencing) to reconstruct the genome being sequenced. </w:t>
      </w:r>
      <w:r>
        <w:t xml:space="preserve">Many tools have been developed using different text matching, indexing techniques and graph theory methods to map the reads to a reference genome such as BWA for DNA sequence </w:t>
      </w:r>
      <w:r>
        <w:fldChar w:fldCharType="begin"/>
      </w:r>
      <w:r>
        <w:instrText xml:space="preserve"> ADDIN EN.CITE &lt;EndNote&gt;&lt;Cite&gt;&lt;Author&gt;Li&lt;/Author&gt;&lt;Year&gt;2010&lt;/Year&gt;&lt;IDText&gt;Fast and accurate long-read alignment with Burrows-Wheeler transform&lt;/IDText&gt;&lt;DisplayText&gt;(Li and Durbin 2010)&lt;/DisplayText&gt;&lt;record&gt;&lt;dates&gt;&lt;pub-dates&gt;&lt;date&gt;Mar&lt;/date&gt;&lt;/pub-dates&gt;&lt;year&gt;2010&lt;/year&gt;&lt;/dates&gt;&lt;keywords&gt;&lt;keyword&gt;Algorithms&lt;/keyword&gt;&lt;keyword&gt;Base Sequence&lt;/keyword&gt;&lt;keyword&gt;Genome, Human&lt;/keyword&gt;&lt;keyword&gt;Genomics&lt;/keyword&gt;&lt;keyword&gt;Humans&lt;/keyword&gt;&lt;keyword&gt;Sequence Alignment&lt;/keyword&gt;&lt;keyword&gt;Sequence Analysis, DNA&lt;/keyword&gt;&lt;/keywords&gt;&lt;urls&gt;&lt;related-urls&gt;&lt;url&gt;https://www.ncbi.nlm.nih.gov/pubmed/20080505&lt;/url&gt;&lt;/related-urls&gt;&lt;/urls&gt;&lt;isbn&gt;1367-4811&lt;/isbn&gt;&lt;custom2&gt;PMC2828108&lt;/custom2&gt;&lt;titles&gt;&lt;title&gt;Fast and accurate long-read alignment with Burrows-Wheeler transform&lt;/title&gt;&lt;secondary-title&gt;Bioinformatics&lt;/secondary-title&gt;&lt;/titles&gt;&lt;pages&gt;589-95&lt;/pages&gt;&lt;number&gt;5&lt;/number&gt;&lt;contributors&gt;&lt;authors&gt;&lt;author&gt;Li, H.&lt;/author&gt;&lt;author&gt;Durbin, R.&lt;/author&gt;&lt;/authors&gt;&lt;/contributors&gt;&lt;language&gt;eng&lt;/language&gt;&lt;added-date format="utc"&gt;1474555816&lt;/added-date&gt;&lt;ref-type name="Journal Article"&gt;17&lt;/ref-type&gt;&lt;rec-number&gt;67&lt;/rec-number&gt;&lt;last-updated-date format="utc"&gt;1474555816&lt;/last-updated-date&gt;&lt;accession-num&gt;20080505&lt;/accession-num&gt;&lt;electronic-resource-num&gt;10.1093/bioinformatics/btp698&lt;/electronic-resource-num&gt;&lt;volume&gt;26&lt;/volume&gt;&lt;/record&gt;&lt;/Cite&gt;&lt;/EndNote&gt;</w:instrText>
      </w:r>
      <w:r>
        <w:fldChar w:fldCharType="separate"/>
      </w:r>
      <w:r>
        <w:rPr>
          <w:noProof/>
        </w:rPr>
        <w:t>(Li and Durbin 2010)</w:t>
      </w:r>
      <w:r>
        <w:fldChar w:fldCharType="end"/>
      </w:r>
      <w:r>
        <w:t xml:space="preserve">, </w:t>
      </w:r>
      <w:proofErr w:type="spellStart"/>
      <w:r>
        <w:t>TopHat</w:t>
      </w:r>
      <w:proofErr w:type="spellEnd"/>
      <w:r>
        <w:t xml:space="preserve"> for RNA sequence </w:t>
      </w:r>
      <w:r>
        <w:fldChar w:fldCharType="begin"/>
      </w:r>
      <w:r>
        <w:instrText xml:space="preserve"> ADDIN EN.CITE &lt;EndNote&gt;&lt;Cite&gt;&lt;Author&gt;Kim&lt;/Author&gt;&lt;Year&gt;2013&lt;/Year&gt;&lt;IDText&gt;TopHat2: accurate alignment of transcriptomes in the presence of insertions, deletions and gene fusions&lt;/IDText&gt;&lt;DisplayText&gt;(Kim, et al. 2013)&lt;/DisplayText&gt;&lt;record&gt;&lt;keywords&gt;&lt;keyword&gt;Gene Duplication&lt;/keyword&gt;&lt;keyword&gt;Gene Fusion&lt;/keyword&gt;&lt;keyword&gt;Humans&lt;/keyword&gt;&lt;keyword&gt;Mutagenesis, Insertional&lt;/keyword&gt;&lt;keyword&gt;Sensitivity and Specificity&lt;/keyword&gt;&lt;keyword&gt;Sequence Alignment&lt;/keyword&gt;&lt;keyword&gt;Sequence Analysis, RNA&lt;/keyword&gt;&lt;keyword&gt;Software&lt;/keyword&gt;&lt;keyword&gt;Transcriptome&lt;/keyword&gt;&lt;/keywords&gt;&lt;urls&gt;&lt;related-urls&gt;&lt;url&gt;https://www.ncbi.nlm.nih.gov/pubmed/23618408&lt;/url&gt;&lt;/related-urls&gt;&lt;/urls&gt;&lt;isbn&gt;1474-760X&lt;/isbn&gt;&lt;custom2&gt;PMC4053844&lt;/custom2&gt;&lt;titles&gt;&lt;title&gt;TopHat2: accurate alignment of transcriptomes in the presence of insertions, deletions and gene fusions&lt;/title&gt;&lt;secondary-title&gt;Genome Biol&lt;/secondary-title&gt;&lt;/titles&gt;&lt;pages&gt;R36&lt;/pages&gt;&lt;number&gt;4&lt;/number&gt;&lt;contributors&gt;&lt;authors&gt;&lt;author&gt;Kim, D.&lt;/author&gt;&lt;author&gt;Pertea, G.&lt;/author&gt;&lt;author&gt;Trapnell, C.&lt;/author&gt;&lt;author&gt;Pimentel, H.&lt;/author&gt;&lt;author&gt;Kelley, R.&lt;/author&gt;&lt;author&gt;Salzberg, S. L.&lt;/author&gt;&lt;/authors&gt;&lt;/contributors&gt;&lt;language&gt;eng&lt;/language&gt;&lt;added-date format="utc"&gt;1474556145&lt;/added-date&gt;&lt;ref-type name="Journal Article"&gt;17&lt;/ref-type&gt;&lt;dates&gt;&lt;year&gt;2013&lt;/year&gt;&lt;/dates&gt;&lt;rec-number&gt;68&lt;/rec-number&gt;&lt;last-updated-date format="utc"&gt;1474556145&lt;/last-updated-date&gt;&lt;accession-num&gt;23618408&lt;/accession-num&gt;&lt;electronic-resource-num&gt;10.1186/gb-2013-14-4-r36&lt;/electronic-resource-num&gt;&lt;volume&gt;14&lt;/volume&gt;&lt;/record&gt;&lt;/Cite&gt;&lt;/EndNote&gt;</w:instrText>
      </w:r>
      <w:r>
        <w:fldChar w:fldCharType="separate"/>
      </w:r>
      <w:r>
        <w:rPr>
          <w:noProof/>
        </w:rPr>
        <w:t>(Kim, et al. 2013)</w:t>
      </w:r>
      <w:r>
        <w:fldChar w:fldCharType="end"/>
      </w:r>
      <w:r>
        <w:t xml:space="preserve"> and </w:t>
      </w:r>
      <w:proofErr w:type="spellStart"/>
      <w:r>
        <w:t>Novoalign</w:t>
      </w:r>
      <w:proofErr w:type="spellEnd"/>
      <w:r>
        <w:t xml:space="preserve"> for both DNA and RNA sequence (</w:t>
      </w:r>
      <w:r w:rsidR="00C50C33">
        <w:t>http</w:t>
      </w:r>
      <w:r w:rsidRPr="000D4F5A">
        <w:t>://www.novocraft.com/products/novoalign/</w:t>
      </w:r>
      <w:r>
        <w:t xml:space="preserve">). </w:t>
      </w:r>
    </w:p>
    <w:p w14:paraId="25EDDE44" w14:textId="77777777" w:rsidR="005C4E88" w:rsidRDefault="005C4E88" w:rsidP="00294AC9">
      <w:pPr>
        <w:pStyle w:val="ListParagraph"/>
      </w:pPr>
    </w:p>
    <w:p w14:paraId="06F44D75" w14:textId="77777777" w:rsidR="00D93DE4" w:rsidRDefault="00D93DE4" w:rsidP="00294AC9">
      <w:pPr>
        <w:pStyle w:val="ListParagraph"/>
      </w:pPr>
    </w:p>
    <w:p w14:paraId="57B4DF15" w14:textId="77777777" w:rsidR="005416C9" w:rsidRDefault="005416C9" w:rsidP="00294AC9">
      <w:pPr>
        <w:pStyle w:val="ListParagraph"/>
      </w:pPr>
    </w:p>
    <w:p w14:paraId="654C46F6" w14:textId="50DF004B" w:rsidR="00D93DE4" w:rsidRDefault="005416C9" w:rsidP="00294AC9">
      <w:pPr>
        <w:pStyle w:val="ListParagraph"/>
      </w:pPr>
      <w:r>
        <w:lastRenderedPageBreak/>
        <w:t xml:space="preserve">    </w:t>
      </w:r>
      <w:r w:rsidR="00D93DE4">
        <w:rPr>
          <w:noProof/>
        </w:rPr>
        <w:drawing>
          <wp:inline distT="0" distB="0" distL="0" distR="0" wp14:anchorId="261FF1B2" wp14:editId="1E9715C0">
            <wp:extent cx="5218294" cy="2612136"/>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road_GATK_workflow.png"/>
                    <pic:cNvPicPr/>
                  </pic:nvPicPr>
                  <pic:blipFill rotWithShape="1">
                    <a:blip r:embed="rId15">
                      <a:extLst>
                        <a:ext uri="{28A0092B-C50C-407E-A947-70E740481C1C}">
                          <a14:useLocalDpi xmlns:a14="http://schemas.microsoft.com/office/drawing/2010/main" val="0"/>
                        </a:ext>
                      </a:extLst>
                    </a:blip>
                    <a:srcRect b="9285"/>
                    <a:stretch/>
                  </pic:blipFill>
                  <pic:spPr bwMode="auto">
                    <a:xfrm>
                      <a:off x="0" y="0"/>
                      <a:ext cx="5251493" cy="2628754"/>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20FBAB4" w14:textId="161B2B05" w:rsidR="00D93DE4" w:rsidRDefault="00D93DE4" w:rsidP="005416C9">
      <w:pPr>
        <w:pStyle w:val="Caption"/>
        <w:ind w:left="397"/>
        <w:rPr>
          <w:b/>
          <w:szCs w:val="22"/>
        </w:rPr>
      </w:pPr>
      <w:bookmarkStart w:id="37" w:name="_Ref464482035"/>
      <w:bookmarkStart w:id="38" w:name="_Toc464602346"/>
      <w:bookmarkStart w:id="39" w:name="_Toc464603675"/>
      <w:r>
        <w:t xml:space="preserve">Figure </w:t>
      </w:r>
      <w:fldSimple w:instr=" SEQ Figure \* ARABIC ">
        <w:r w:rsidR="0088566C">
          <w:rPr>
            <w:noProof/>
          </w:rPr>
          <w:t>8</w:t>
        </w:r>
      </w:fldSimple>
      <w:bookmarkEnd w:id="37"/>
      <w:r>
        <w:t xml:space="preserve">. </w:t>
      </w:r>
      <w:r w:rsidRPr="00A93F84">
        <w:rPr>
          <w:rStyle w:val="NoSpacingChar"/>
        </w:rPr>
        <w:t>The recommended pipeline for calling somatic mutations using tumor/normal sequencing data (from https://software.broadinstitute.org).</w:t>
      </w:r>
      <w:bookmarkEnd w:id="38"/>
      <w:bookmarkEnd w:id="39"/>
    </w:p>
    <w:p w14:paraId="3174AFF2" w14:textId="77777777" w:rsidR="005C4E88" w:rsidRPr="0090353D" w:rsidRDefault="005C4E88" w:rsidP="00D93DE4">
      <w:pPr>
        <w:spacing w:before="100" w:beforeAutospacing="1" w:after="100" w:afterAutospacing="1" w:line="300" w:lineRule="auto"/>
        <w:jc w:val="both"/>
        <w:rPr>
          <w:b/>
          <w:szCs w:val="22"/>
        </w:rPr>
      </w:pPr>
    </w:p>
    <w:p w14:paraId="607A8D2A" w14:textId="77777777" w:rsidR="00D93DE4" w:rsidRDefault="00D93DE4" w:rsidP="00294AC9">
      <w:pPr>
        <w:pStyle w:val="ListParagraph"/>
        <w:numPr>
          <w:ilvl w:val="0"/>
          <w:numId w:val="11"/>
        </w:numPr>
      </w:pPr>
      <w:r>
        <w:t>V</w:t>
      </w:r>
      <w:r w:rsidRPr="00DA399A">
        <w:t>ariant calling</w:t>
      </w:r>
    </w:p>
    <w:p w14:paraId="648E9733" w14:textId="77777777" w:rsidR="005C4E88" w:rsidRDefault="005C4E88" w:rsidP="005C4E88">
      <w:pPr>
        <w:pStyle w:val="ListParagraph"/>
        <w:ind w:left="920"/>
      </w:pPr>
    </w:p>
    <w:p w14:paraId="5886752C" w14:textId="4388017E" w:rsidR="00D93DE4" w:rsidRDefault="00D93DE4" w:rsidP="00294AC9">
      <w:pPr>
        <w:pStyle w:val="ListParagraph"/>
      </w:pPr>
      <w:r>
        <w:t xml:space="preserve">The most common in silico variant calling application for DNA sequencing in the context of cancer is the </w:t>
      </w:r>
      <w:r w:rsidRPr="001C341E">
        <w:t>identif</w:t>
      </w:r>
      <w:r>
        <w:t>ication of</w:t>
      </w:r>
      <w:r w:rsidRPr="001C341E">
        <w:t xml:space="preserve"> </w:t>
      </w:r>
      <w:r>
        <w:t>somatic mutations. It is therefore essential to identify somatic mutations that presented in tumor cells but not normal cells as they may be drivers of the disease and/or targetable by a drug. Many software are</w:t>
      </w:r>
      <w:r w:rsidRPr="001C341E">
        <w:t xml:space="preserve"> available for the detection of somatic mutations,</w:t>
      </w:r>
      <w:r>
        <w:t xml:space="preserve"> including </w:t>
      </w:r>
      <w:proofErr w:type="spellStart"/>
      <w:r w:rsidRPr="001C341E">
        <w:t>Mutect</w:t>
      </w:r>
      <w:proofErr w:type="spellEnd"/>
      <w:r>
        <w:t xml:space="preserve"> </w:t>
      </w:r>
      <w:r>
        <w:fldChar w:fldCharType="begin"/>
      </w:r>
      <w:r>
        <w:instrText xml:space="preserve"> ADDIN EN.CITE &lt;EndNote&gt;&lt;Cite&gt;&lt;Author&gt;Cibulskis&lt;/Author&gt;&lt;Year&gt;2013&lt;/Year&gt;&lt;IDText&gt;Sensitive detection of somatic point mutations in impure and heterogeneous cancer samples&lt;/IDText&gt;&lt;DisplayText&gt;(Cibulskis, et al. 2013)&lt;/DisplayText&gt;&lt;record&gt;&lt;dates&gt;&lt;pub-dates&gt;&lt;date&gt;Mar&lt;/date&gt;&lt;/pub-dates&gt;&lt;year&gt;2013&lt;/year&gt;&lt;/dates&gt;&lt;keywords&gt;&lt;keyword&gt;Bayes Theorem&lt;/keyword&gt;&lt;keyword&gt;DNA, Neoplasm&lt;/keyword&gt;&lt;keyword&gt;Genome, Human&lt;/keyword&gt;&lt;keyword&gt;Heterozygote&lt;/keyword&gt;&lt;keyword&gt;High-Throughput Nucleotide Sequencing&lt;/keyword&gt;&lt;keyword&gt;Humans&lt;/keyword&gt;&lt;keyword&gt;Neoplasms&lt;/keyword&gt;&lt;keyword&gt;Point Mutation&lt;/keyword&gt;&lt;keyword&gt;Reproducibility of Results&lt;/keyword&gt;&lt;keyword&gt;Sensitivity and Specificity&lt;/keyword&gt;&lt;/keywords&gt;&lt;urls&gt;&lt;related-urls&gt;&lt;url&gt;https://www.ncbi.nlm.nih.gov/pubmed/23396013&lt;/url&gt;&lt;/related-urls&gt;&lt;/urls&gt;&lt;isbn&gt;1546-1696&lt;/isbn&gt;&lt;custom2&gt;PMC3833702&lt;/custom2&gt;&lt;titles&gt;&lt;title&gt;Sensitive detection of somatic point mutations in impure and heterogeneous cancer samples&lt;/title&gt;&lt;secondary-title&gt;Nat Biotechnol&lt;/secondary-title&gt;&lt;/titles&gt;&lt;pages&gt;213-9&lt;/pages&gt;&lt;number&gt;3&lt;/number&gt;&lt;contributors&gt;&lt;authors&gt;&lt;author&gt;Cibulskis, K.&lt;/author&gt;&lt;author&gt;Lawrence, M. S.&lt;/author&gt;&lt;author&gt;Carter, S. L.&lt;/author&gt;&lt;author&gt;Sivachenko, A.&lt;/author&gt;&lt;author&gt;Jaffe, D.&lt;/author&gt;&lt;author&gt;Sougnez, C.&lt;/author&gt;&lt;author&gt;Gabriel, S.&lt;/author&gt;&lt;author&gt;Meyerson, M.&lt;/author&gt;&lt;author&gt;Lander, E. S.&lt;/author&gt;&lt;author&gt;Getz, G.&lt;/author&gt;&lt;/authors&gt;&lt;/contributors&gt;&lt;language&gt;ENG&lt;/language&gt;&lt;added-date format="utc"&gt;1476705930&lt;/added-date&gt;&lt;ref-type name="Journal Article"&gt;17&lt;/ref-type&gt;&lt;rec-number&gt;138&lt;/rec-number&gt;&lt;last-updated-date format="utc"&gt;1476705930&lt;/last-updated-date&gt;&lt;accession-num&gt;23396013&lt;/accession-num&gt;&lt;electronic-resource-num&gt;10.1038/nbt.2514&lt;/electronic-resource-num&gt;&lt;volume&gt;31&lt;/volume&gt;&lt;/record&gt;&lt;/Cite&gt;&lt;/EndNote&gt;</w:instrText>
      </w:r>
      <w:r>
        <w:fldChar w:fldCharType="separate"/>
      </w:r>
      <w:r>
        <w:rPr>
          <w:noProof/>
        </w:rPr>
        <w:t>(Cibulskis, et al. 2013)</w:t>
      </w:r>
      <w:r>
        <w:fldChar w:fldCharType="end"/>
      </w:r>
      <w:r w:rsidRPr="001C341E">
        <w:t>, GATK</w:t>
      </w:r>
      <w:r>
        <w:t xml:space="preserve"> (</w:t>
      </w:r>
      <w:fldSimple w:instr=" REF _Ref464482035 ">
        <w:r w:rsidR="0088566C">
          <w:t xml:space="preserve">Figure </w:t>
        </w:r>
        <w:r w:rsidR="0088566C">
          <w:rPr>
            <w:noProof/>
          </w:rPr>
          <w:t>8</w:t>
        </w:r>
      </w:fldSimple>
      <w:r>
        <w:t xml:space="preserve">, </w:t>
      </w:r>
      <w:r w:rsidRPr="0028496A">
        <w:t>https://software.broadinstitute.org/gatk/</w:t>
      </w:r>
      <w:r>
        <w:t>) and</w:t>
      </w:r>
      <w:r w:rsidRPr="001C341E">
        <w:t xml:space="preserve"> VarScan</w:t>
      </w:r>
      <w:r>
        <w:t xml:space="preserve">2 </w:t>
      </w:r>
      <w:r>
        <w:fldChar w:fldCharType="begin"/>
      </w:r>
      <w:r>
        <w:instrText xml:space="preserve"> ADDIN EN.CITE &lt;EndNote&gt;&lt;Cite&gt;&lt;Author&gt;Koboldt&lt;/Author&gt;&lt;Year&gt;2012&lt;/Year&gt;&lt;IDText&gt;VarScan 2: somatic mutation and copy number alteration discovery in cancer by exome sequencing&lt;/IDText&gt;&lt;DisplayText&gt;(Koboldt, et al. 2012)&lt;/DisplayText&gt;&lt;record&gt;&lt;dates&gt;&lt;pub-dates&gt;&lt;date&gt;Mar&lt;/date&gt;&lt;/pub-dates&gt;&lt;year&gt;2012&lt;/year&gt;&lt;/dates&gt;&lt;keywords&gt;&lt;keyword&gt;Algorithms&lt;/keyword&gt;&lt;keyword&gt;Computational Biology&lt;/keyword&gt;&lt;keyword&gt;DNA Copy Number Variations&lt;/keyword&gt;&lt;keyword&gt;Exome&lt;/keyword&gt;&lt;keyword&gt;Female&lt;/keyword&gt;&lt;keyword&gt;Genomics&lt;/keyword&gt;&lt;keyword&gt;Genotype&lt;/keyword&gt;&lt;keyword&gt;Germ-Line Mutation&lt;/keyword&gt;&lt;keyword&gt;Humans&lt;/keyword&gt;&lt;keyword&gt;Internet&lt;/keyword&gt;&lt;keyword&gt;Mutation&lt;/keyword&gt;&lt;keyword&gt;Neoplasms&lt;/keyword&gt;&lt;keyword&gt;Ovarian Neoplasms&lt;/keyword&gt;&lt;keyword&gt;Polymorphism, Single Nucleotide&lt;/keyword&gt;&lt;keyword&gt;Reproducibility of Results&lt;/keyword&gt;&lt;keyword&gt;Sensitivity and Specificity&lt;/keyword&gt;&lt;keyword&gt;Software&lt;/keyword&gt;&lt;/keywords&gt;&lt;urls&gt;&lt;related-urls&gt;&lt;url&gt;https://www.ncbi.nlm.nih.gov/pubmed/22300766&lt;/url&gt;&lt;/related-urls&gt;&lt;/urls&gt;&lt;isbn&gt;1549-5469&lt;/isbn&gt;&lt;custom2&gt;PMC3290792&lt;/custom2&gt;&lt;titles&gt;&lt;title&gt;VarScan 2: somatic mutation and copy number alteration discovery in cancer by exome sequencing&lt;/title&gt;&lt;secondary-title&gt;Genome Res&lt;/secondary-title&gt;&lt;/titles&gt;&lt;pages&gt;568-76&lt;/pages&gt;&lt;number&gt;3&lt;/number&gt;&lt;contributors&gt;&lt;authors&gt;&lt;author&gt;Koboldt, D. C.&lt;/author&gt;&lt;author&gt;Zhang, Q.&lt;/author&gt;&lt;author&gt;Larson, D. E.&lt;/author&gt;&lt;author&gt;Shen, D.&lt;/author&gt;&lt;author&gt;McLellan, M. D.&lt;/author&gt;&lt;author&gt;Lin, L.&lt;/author&gt;&lt;author&gt;Miller, C. A.&lt;/author&gt;&lt;author&gt;Mardis, E. R.&lt;/author&gt;&lt;author&gt;Ding, L.&lt;/author&gt;&lt;author&gt;Wilson, R. K.&lt;/author&gt;&lt;/authors&gt;&lt;/contributors&gt;&lt;language&gt;ENG&lt;/language&gt;&lt;added-date format="utc"&gt;1476706097&lt;/added-date&gt;&lt;ref-type name="Journal Article"&gt;17&lt;/ref-type&gt;&lt;rec-number&gt;139&lt;/rec-number&gt;&lt;last-updated-date format="utc"&gt;1476706097&lt;/last-updated-date&gt;&lt;accession-num&gt;22300766&lt;/accession-num&gt;&lt;electronic-resource-num&gt;10.1101/gr.129684.111&lt;/electronic-resource-num&gt;&lt;volume&gt;22&lt;/volume&gt;&lt;/record&gt;&lt;/Cite&gt;&lt;/EndNote&gt;</w:instrText>
      </w:r>
      <w:r>
        <w:fldChar w:fldCharType="separate"/>
      </w:r>
      <w:r>
        <w:rPr>
          <w:noProof/>
        </w:rPr>
        <w:t>(Koboldt, et al. 2012)</w:t>
      </w:r>
      <w:r>
        <w:fldChar w:fldCharType="end"/>
      </w:r>
      <w:r w:rsidRPr="001C341E">
        <w:t xml:space="preserve">. After the sequences of both normal and tumor DNA have been aligned to the reference genome, we can detect the positions where the sequenced DNA does not match the reference </w:t>
      </w:r>
      <w:r>
        <w:t>genome</w:t>
      </w:r>
      <w:r w:rsidRPr="001C341E">
        <w:t xml:space="preserve">. The variant can either be somatic or germline based on whether or not the </w:t>
      </w:r>
      <w:r>
        <w:t xml:space="preserve">tumor sample matches the normal </w:t>
      </w:r>
      <w:r>
        <w:lastRenderedPageBreak/>
        <w:t xml:space="preserve">sample. </w:t>
      </w:r>
      <w:r w:rsidRPr="001C341E">
        <w:t>Once a variant is called, a functional annotation is required in order to analyze the probable outcome of the variant</w:t>
      </w:r>
      <w:r>
        <w:t xml:space="preserve">. </w:t>
      </w:r>
      <w:r w:rsidRPr="001C341E">
        <w:t xml:space="preserve">There are databases of known variants such as </w:t>
      </w:r>
      <w:proofErr w:type="spellStart"/>
      <w:r w:rsidRPr="001C341E">
        <w:t>dbSNP</w:t>
      </w:r>
      <w:proofErr w:type="spellEnd"/>
      <w:r>
        <w:t xml:space="preserve"> (</w:t>
      </w:r>
      <w:r w:rsidRPr="00D60C50">
        <w:t>https://www.ncbi.nlm.nih.gov/SNP/)</w:t>
      </w:r>
      <w:r>
        <w:t xml:space="preserve"> </w:t>
      </w:r>
      <w:r w:rsidRPr="001C341E">
        <w:t>or polymorphism</w:t>
      </w:r>
      <w:r>
        <w:t>s</w:t>
      </w:r>
      <w:r w:rsidRPr="001C341E">
        <w:t xml:space="preserve"> and COSMIC</w:t>
      </w:r>
      <w:r>
        <w:t xml:space="preserve"> (</w:t>
      </w:r>
      <w:r w:rsidRPr="0028496A">
        <w:t>http://cancer.sanger.ac.uk/cosmic</w:t>
      </w:r>
      <w:r>
        <w:t>)</w:t>
      </w:r>
      <w:r w:rsidRPr="001C341E">
        <w:t xml:space="preserve"> for cancerous somatic mutations. If the variant </w:t>
      </w:r>
      <w:r>
        <w:t>was</w:t>
      </w:r>
      <w:r w:rsidRPr="001C341E">
        <w:t xml:space="preserve"> not </w:t>
      </w:r>
      <w:r>
        <w:t>p</w:t>
      </w:r>
      <w:r w:rsidRPr="001C341E">
        <w:t xml:space="preserve">reviously documented, </w:t>
      </w:r>
      <w:r>
        <w:t>it is possible to</w:t>
      </w:r>
      <w:r w:rsidRPr="001C341E">
        <w:t xml:space="preserve"> make a prediction of </w:t>
      </w:r>
      <w:r>
        <w:t>its</w:t>
      </w:r>
      <w:r w:rsidRPr="001C341E">
        <w:t xml:space="preserve"> functional </w:t>
      </w:r>
      <w:r>
        <w:t>impact</w:t>
      </w:r>
      <w:r w:rsidRPr="001C341E">
        <w:t xml:space="preserve"> based on </w:t>
      </w:r>
      <w:r>
        <w:t xml:space="preserve">the effect of the </w:t>
      </w:r>
      <w:r w:rsidRPr="001C341E">
        <w:t>mutation</w:t>
      </w:r>
      <w:r>
        <w:t xml:space="preserve"> on the protein sequence</w:t>
      </w:r>
      <w:r w:rsidRPr="001C341E">
        <w:t xml:space="preserve">. </w:t>
      </w:r>
      <w:r>
        <w:t>For</w:t>
      </w:r>
      <w:r w:rsidRPr="001C341E">
        <w:t xml:space="preserve"> non-silent mutation</w:t>
      </w:r>
      <w:r>
        <w:t>s</w:t>
      </w:r>
      <w:r w:rsidRPr="001C341E">
        <w:t>, software such as poly-</w:t>
      </w:r>
      <w:proofErr w:type="spellStart"/>
      <w:r w:rsidRPr="001C341E">
        <w:t>phen</w:t>
      </w:r>
      <w:proofErr w:type="spellEnd"/>
      <w:r>
        <w:t xml:space="preserve"> (</w:t>
      </w:r>
      <w:r w:rsidRPr="00997435">
        <w:t>http://genetics.bwh.harvard.edu/pph2/</w:t>
      </w:r>
      <w:r>
        <w:t>)</w:t>
      </w:r>
      <w:r w:rsidRPr="001C341E">
        <w:t>, SIFT</w:t>
      </w:r>
      <w:r>
        <w:fldChar w:fldCharType="begin"/>
      </w:r>
      <w:r>
        <w:instrText xml:space="preserve"> ADDIN EN.CITE &lt;EndNote&gt;&lt;Cite&gt;&lt;Author&gt;Sim&lt;/Author&gt;&lt;Year&gt;2012&lt;/Year&gt;&lt;IDText&gt;SIFT web server: predicting effects of amino acid substitutions on proteins&lt;/IDText&gt;&lt;DisplayText&gt;(Sim, et al. 2012)&lt;/DisplayText&gt;&lt;record&gt;&lt;dates&gt;&lt;pub-dates&gt;&lt;date&gt;Jul&lt;/date&gt;&lt;/pub-dates&gt;&lt;year&gt;2012&lt;/year&gt;&lt;/dates&gt;&lt;keywords&gt;&lt;keyword&gt;Algorithms&lt;/keyword&gt;&lt;keyword&gt;Amino Acid Substitution&lt;/keyword&gt;&lt;keyword&gt;Genetic Variation&lt;/keyword&gt;&lt;keyword&gt;Humans&lt;/keyword&gt;&lt;keyword&gt;INDEL Mutation&lt;/keyword&gt;&lt;keyword&gt;Internet&lt;/keyword&gt;&lt;keyword&gt;Proteins&lt;/keyword&gt;&lt;keyword&gt;Sequence Analysis, Protein&lt;/keyword&gt;&lt;keyword&gt;Software&lt;/keyword&gt;&lt;/keywords&gt;&lt;urls&gt;&lt;related-urls&gt;&lt;url&gt;https://www.ncbi.nlm.nih.gov/pubmed/22689647&lt;/url&gt;&lt;/related-urls&gt;&lt;/urls&gt;&lt;isbn&gt;1362-4962&lt;/isbn&gt;&lt;custom2&gt;PMC3394338&lt;/custom2&gt;&lt;titles&gt;&lt;title&gt;SIFT web server: predicting effects of amino acid substitutions on proteins&lt;/title&gt;&lt;secondary-title&gt;Nucleic Acids Res&lt;/secondary-title&gt;&lt;/titles&gt;&lt;pages&gt;W452-7&lt;/pages&gt;&lt;number&gt;Web Server issue&lt;/number&gt;&lt;contributors&gt;&lt;authors&gt;&lt;author&gt;Sim, N. L.&lt;/author&gt;&lt;author&gt;Kumar, P.&lt;/author&gt;&lt;author&gt;Hu, J.&lt;/author&gt;&lt;author&gt;Henikoff, S.&lt;/author&gt;&lt;author&gt;Schneider, G.&lt;/author&gt;&lt;author&gt;Ng, P. C.&lt;/author&gt;&lt;/authors&gt;&lt;/contributors&gt;&lt;language&gt;ENG&lt;/language&gt;&lt;added-date format="utc"&gt;1476706374&lt;/added-date&gt;&lt;ref-type name="Journal Article"&gt;17&lt;/ref-type&gt;&lt;rec-number&gt;140&lt;/rec-number&gt;&lt;last-updated-date format="utc"&gt;1476706374&lt;/last-updated-date&gt;&lt;accession-num&gt;22689647&lt;/accession-num&gt;&lt;electronic-resource-num&gt;10.1093/nar/gks539&lt;/electronic-resource-num&gt;&lt;volume&gt;40&lt;/volume&gt;&lt;/record&gt;&lt;/Cite&gt;&lt;/EndNote&gt;</w:instrText>
      </w:r>
      <w:r>
        <w:fldChar w:fldCharType="separate"/>
      </w:r>
      <w:r>
        <w:rPr>
          <w:noProof/>
        </w:rPr>
        <w:t>(Sim, et al. 2012)</w:t>
      </w:r>
      <w:r>
        <w:fldChar w:fldCharType="end"/>
      </w:r>
      <w:r w:rsidRPr="001C341E">
        <w:t xml:space="preserve">, or </w:t>
      </w:r>
      <w:proofErr w:type="spellStart"/>
      <w:r w:rsidRPr="001C341E">
        <w:t>MutationAssessor</w:t>
      </w:r>
      <w:proofErr w:type="spellEnd"/>
      <w:r>
        <w:fldChar w:fldCharType="begin"/>
      </w:r>
      <w:r>
        <w:instrText xml:space="preserve"> ADDIN EN.CITE &lt;EndNote&gt;&lt;Cite&gt;&lt;Author&gt;Reva&lt;/Author&gt;&lt;Year&gt;2011&lt;/Year&gt;&lt;IDText&gt;Predicting the functional impact of protein mutations: application to cancer genomics&lt;/IDText&gt;&lt;DisplayText&gt;(Reva, Antipin, and Sander 2011)&lt;/DisplayText&gt;&lt;record&gt;&lt;dates&gt;&lt;pub-dates&gt;&lt;date&gt;Sep&lt;/date&gt;&lt;/pub-dates&gt;&lt;year&gt;2011&lt;/year&gt;&lt;/dates&gt;&lt;keywords&gt;&lt;keyword&gt;Databases, Genetic&lt;/keyword&gt;&lt;keyword&gt;Genes, Neoplasm&lt;/keyword&gt;&lt;keyword&gt;Genes, p53&lt;/keyword&gt;&lt;keyword&gt;Genomics&lt;/keyword&gt;&lt;keyword&gt;Humans&lt;/keyword&gt;&lt;keyword&gt;Mutation, Missense&lt;/keyword&gt;&lt;keyword&gt;Neoplasm Proteins&lt;/keyword&gt;&lt;keyword&gt;Neoplasms&lt;/keyword&gt;&lt;keyword&gt;Polymorphism, Genetic&lt;/keyword&gt;&lt;keyword&gt;Sequence Alignment&lt;/keyword&gt;&lt;keyword&gt;Sequence Analysis, Protein&lt;/keyword&gt;&lt;/keywords&gt;&lt;urls&gt;&lt;related-urls&gt;&lt;url&gt;https://www.ncbi.nlm.nih.gov/pubmed/21727090&lt;/url&gt;&lt;/related-urls&gt;&lt;/urls&gt;&lt;isbn&gt;1362-4962&lt;/isbn&gt;&lt;custom2&gt;PMC3177186&lt;/custom2&gt;&lt;titles&gt;&lt;title&gt;Predicting the functional impact of protein mutations: application to cancer genomics&lt;/title&gt;&lt;secondary-title&gt;Nucleic Acids Res&lt;/secondary-title&gt;&lt;/titles&gt;&lt;pages&gt;e118&lt;/pages&gt;&lt;number&gt;17&lt;/number&gt;&lt;contributors&gt;&lt;authors&gt;&lt;author&gt;Reva, B.&lt;/author&gt;&lt;author&gt;Antipin, Y.&lt;/author&gt;&lt;author&gt;Sander, C.&lt;/author&gt;&lt;/authors&gt;&lt;/contributors&gt;&lt;language&gt;ENG&lt;/language&gt;&lt;added-date format="utc"&gt;1476706476&lt;/added-date&gt;&lt;ref-type name="Journal Article"&gt;17&lt;/ref-type&gt;&lt;rec-number&gt;141&lt;/rec-number&gt;&lt;last-updated-date format="utc"&gt;1476706476&lt;/last-updated-date&gt;&lt;accession-num&gt;21727090&lt;/accession-num&gt;&lt;electronic-resource-num&gt;10.1093/nar/gkr407&lt;/electronic-resource-num&gt;&lt;volume&gt;39&lt;/volume&gt;&lt;/record&gt;&lt;/Cite&gt;&lt;/EndNote&gt;</w:instrText>
      </w:r>
      <w:r>
        <w:fldChar w:fldCharType="separate"/>
      </w:r>
      <w:r>
        <w:rPr>
          <w:noProof/>
        </w:rPr>
        <w:t>(Reva, Antipin, and Sander 2011)</w:t>
      </w:r>
      <w:r>
        <w:fldChar w:fldCharType="end"/>
      </w:r>
      <w:r>
        <w:t xml:space="preserve"> can be applied</w:t>
      </w:r>
      <w:r w:rsidRPr="001C341E">
        <w:t xml:space="preserve"> to predict </w:t>
      </w:r>
      <w:r>
        <w:t xml:space="preserve">the </w:t>
      </w:r>
      <w:r w:rsidRPr="001C341E">
        <w:t xml:space="preserve">impact of the </w:t>
      </w:r>
      <w:r>
        <w:t>mutation</w:t>
      </w:r>
      <w:r w:rsidRPr="001C341E">
        <w:t xml:space="preserve"> on the structure and function of the protein product. </w:t>
      </w:r>
    </w:p>
    <w:p w14:paraId="394A0EEC" w14:textId="77777777" w:rsidR="00D93DE4" w:rsidRPr="00F37233" w:rsidRDefault="00D93DE4" w:rsidP="00294AC9">
      <w:pPr>
        <w:pStyle w:val="ListParagraph"/>
        <w:rPr>
          <w:rStyle w:val="SubtleEmphasis"/>
        </w:rPr>
      </w:pPr>
    </w:p>
    <w:p w14:paraId="692B49D3" w14:textId="77777777" w:rsidR="00D93DE4" w:rsidRPr="00851D0B" w:rsidRDefault="00D93DE4" w:rsidP="00D93DE4">
      <w:pPr>
        <w:pStyle w:val="Heading5"/>
      </w:pPr>
      <w:r>
        <w:t>CGH array data</w:t>
      </w:r>
    </w:p>
    <w:p w14:paraId="3CBC188A" w14:textId="16D435C8" w:rsidR="00D93DE4" w:rsidRDefault="00D93DE4" w:rsidP="00294AC9">
      <w:pPr>
        <w:pStyle w:val="ListParagraph"/>
      </w:pPr>
      <w:r w:rsidRPr="00AE5D3D">
        <w:t>As the CGH array method</w:t>
      </w:r>
      <w:r>
        <w:t>s</w:t>
      </w:r>
      <w:r w:rsidRPr="00AE5D3D">
        <w:t xml:space="preserve"> evaluate the different DNA quantit</w:t>
      </w:r>
      <w:r>
        <w:t>ies</w:t>
      </w:r>
      <w:r w:rsidRPr="00AE5D3D">
        <w:t xml:space="preserve"> between the tumor sample and the normal sample</w:t>
      </w:r>
      <w:r w:rsidR="00475258">
        <w:t xml:space="preserve"> (</w:t>
      </w:r>
      <w:fldSimple w:instr=" REF _Ref464512698 ">
        <w:r w:rsidR="0088566C">
          <w:t xml:space="preserve">Figure </w:t>
        </w:r>
        <w:r w:rsidR="0088566C">
          <w:rPr>
            <w:noProof/>
          </w:rPr>
          <w:t>9</w:t>
        </w:r>
      </w:fldSimple>
      <w:r w:rsidR="00475258">
        <w:t>)</w:t>
      </w:r>
      <w:r w:rsidRPr="00AE5D3D">
        <w:t>, the intensity data represent</w:t>
      </w:r>
      <w:r>
        <w:t>ing</w:t>
      </w:r>
      <w:r w:rsidRPr="00AE5D3D">
        <w:t xml:space="preserve"> each probe is first transformed into </w:t>
      </w:r>
      <w:r>
        <w:t xml:space="preserve">a </w:t>
      </w:r>
      <w:r w:rsidRPr="00AE5D3D">
        <w:t>log2 relative ratio</w:t>
      </w:r>
      <w:r>
        <w:t xml:space="preserve"> (LRR)</w:t>
      </w:r>
      <w:r w:rsidRPr="00AE5D3D">
        <w:t xml:space="preserve"> of the intensity signal</w:t>
      </w:r>
      <w:r>
        <w:t>s</w:t>
      </w:r>
      <w:r w:rsidRPr="00AE5D3D">
        <w:t xml:space="preserve"> of the tumor </w:t>
      </w:r>
      <w:r>
        <w:t>and</w:t>
      </w:r>
      <w:r w:rsidRPr="00AE5D3D">
        <w:t xml:space="preserve"> the normal sample</w:t>
      </w:r>
      <w:r>
        <w:t>s</w:t>
      </w:r>
      <w:r w:rsidRPr="00AE5D3D">
        <w:t>.</w:t>
      </w:r>
    </w:p>
    <w:p w14:paraId="17064DC3" w14:textId="77777777" w:rsidR="00D93DE4" w:rsidRDefault="00D93DE4" w:rsidP="00294AC9">
      <w:pPr>
        <w:pStyle w:val="ListParagraph"/>
      </w:pPr>
    </w:p>
    <w:p w14:paraId="67E1ED55" w14:textId="77777777" w:rsidR="00D93DE4" w:rsidRDefault="00D93DE4" w:rsidP="00294AC9">
      <w:pPr>
        <w:pStyle w:val="ListParagraph"/>
        <w:numPr>
          <w:ilvl w:val="0"/>
          <w:numId w:val="11"/>
        </w:numPr>
      </w:pPr>
      <w:r w:rsidRPr="00C645D5">
        <w:t xml:space="preserve">Centralization </w:t>
      </w:r>
    </w:p>
    <w:p w14:paraId="4D4B79E2" w14:textId="77777777" w:rsidR="005C4E88" w:rsidRPr="00AE5D3D" w:rsidRDefault="005C4E88" w:rsidP="005C4E88">
      <w:pPr>
        <w:pStyle w:val="ListParagraph"/>
        <w:ind w:left="920"/>
      </w:pPr>
    </w:p>
    <w:p w14:paraId="615AB842" w14:textId="4E14CA48" w:rsidR="00D93DE4" w:rsidRDefault="00D93DE4" w:rsidP="00294AC9">
      <w:pPr>
        <w:pStyle w:val="ListParagraph"/>
      </w:pPr>
      <w:r>
        <w:t xml:space="preserve">To identify copy number variant, </w:t>
      </w:r>
      <w:r w:rsidRPr="00E438CF">
        <w:t xml:space="preserve">the first and critical step is to </w:t>
      </w:r>
      <w:r w:rsidR="00EF7270">
        <w:t>identify</w:t>
      </w:r>
      <w:r w:rsidR="00EF7270" w:rsidRPr="00E438CF">
        <w:t xml:space="preserve"> </w:t>
      </w:r>
      <w:r w:rsidRPr="00E438CF">
        <w:t>a baseline population</w:t>
      </w:r>
      <w:r w:rsidR="00A5555E">
        <w:t xml:space="preserve"> of regions that</w:t>
      </w:r>
      <w:r w:rsidRPr="00E438CF">
        <w:t xml:space="preserve"> </w:t>
      </w:r>
      <w:r w:rsidR="00A5555E">
        <w:t>have a</w:t>
      </w:r>
      <w:r w:rsidRPr="00E438CF">
        <w:t xml:space="preserve"> copy number of 2. Under the hypothesis that regions that contain copy number changes are relatively small </w:t>
      </w:r>
      <w:r>
        <w:t xml:space="preserve">as </w:t>
      </w:r>
      <w:r w:rsidRPr="00E438CF">
        <w:t>compare</w:t>
      </w:r>
      <w:r>
        <w:t>d</w:t>
      </w:r>
      <w:r w:rsidRPr="00E438CF">
        <w:t xml:space="preserve"> to the whole genome (except for the cases of extreme unstable genome</w:t>
      </w:r>
      <w:r>
        <w:t>s</w:t>
      </w:r>
      <w:r w:rsidRPr="00E438CF">
        <w:t xml:space="preserve"> where the whole or large part of chromosomes are amplified or lost), the centralization </w:t>
      </w:r>
      <w:r>
        <w:t>is equivalent to</w:t>
      </w:r>
      <w:r w:rsidRPr="00E438CF">
        <w:t xml:space="preserve"> identify</w:t>
      </w:r>
      <w:r>
        <w:t>ing</w:t>
      </w:r>
      <w:r w:rsidRPr="00E438CF">
        <w:t xml:space="preserve"> the </w:t>
      </w:r>
      <w:r>
        <w:t>largest</w:t>
      </w:r>
      <w:r w:rsidRPr="00E438CF">
        <w:t xml:space="preserve"> population of regions </w:t>
      </w:r>
      <w:r w:rsidRPr="00E438CF">
        <w:lastRenderedPageBreak/>
        <w:t>that have comparable LRR and then set its LRR as the base line of centralization. Method such as EM Expectat</w:t>
      </w:r>
      <w:r>
        <w:t xml:space="preserve">ion Maximization (EM) are effective for this purpose </w:t>
      </w:r>
      <w:r w:rsidRPr="00E438CF">
        <w:t>(</w:t>
      </w:r>
      <w:proofErr w:type="spellStart"/>
      <w:r w:rsidRPr="00E438CF">
        <w:t>Commo</w:t>
      </w:r>
      <w:proofErr w:type="spellEnd"/>
      <w:r w:rsidRPr="00E438CF">
        <w:t xml:space="preserve"> et al., 2015)</w:t>
      </w:r>
      <w:r>
        <w:t>.</w:t>
      </w:r>
    </w:p>
    <w:p w14:paraId="705BA8C5" w14:textId="77777777" w:rsidR="00D93DE4" w:rsidRPr="0081397A" w:rsidRDefault="00D93DE4" w:rsidP="00294AC9">
      <w:pPr>
        <w:pStyle w:val="ListParagraph"/>
      </w:pPr>
    </w:p>
    <w:p w14:paraId="076683E2" w14:textId="77777777" w:rsidR="00D93DE4" w:rsidRDefault="00D93DE4" w:rsidP="00294AC9">
      <w:pPr>
        <w:pStyle w:val="ListParagraph"/>
        <w:numPr>
          <w:ilvl w:val="0"/>
          <w:numId w:val="11"/>
        </w:numPr>
      </w:pPr>
      <w:r w:rsidRPr="00EC1BD3">
        <w:t>S</w:t>
      </w:r>
      <w:r w:rsidRPr="00C645D5">
        <w:t xml:space="preserve">egmentation </w:t>
      </w:r>
    </w:p>
    <w:p w14:paraId="638FC4B1" w14:textId="77777777" w:rsidR="005C4E88" w:rsidRDefault="005C4E88" w:rsidP="005C4E88">
      <w:pPr>
        <w:pStyle w:val="ListParagraph"/>
        <w:ind w:left="920"/>
      </w:pPr>
    </w:p>
    <w:p w14:paraId="1EB393DB" w14:textId="32BF35B6" w:rsidR="00D93DE4" w:rsidRDefault="00D93DE4" w:rsidP="00294AC9">
      <w:pPr>
        <w:pStyle w:val="ListParagraph"/>
      </w:pPr>
      <w:r w:rsidRPr="0058399F">
        <w:t xml:space="preserve">Segmentation is a method </w:t>
      </w:r>
      <w:r>
        <w:t>for</w:t>
      </w:r>
      <w:r w:rsidRPr="0058399F">
        <w:t xml:space="preserve"> detecting breakpoints of copy number changes in the genome, which serves as an important step of the CGH array analyses workflow. Segmentation can also reduce the data noise by unifying the copy number of a segment where no abrupt copy changes are detected. Several</w:t>
      </w:r>
      <w:r>
        <w:t xml:space="preserve"> segmentation methods can be applied such as the Hidden Markov Model (HMM; </w:t>
      </w:r>
      <w:r>
        <w:fldChar w:fldCharType="begin"/>
      </w:r>
      <w:r>
        <w:instrText xml:space="preserve"> ADDIN EN.CITE &lt;EndNote&gt;&lt;Cite&gt;&lt;Author&gt;Marioni&lt;/Author&gt;&lt;Year&gt;2006&lt;/Year&gt;&lt;IDText&gt;BioHMM: a heterogeneous hidden Markov model for segmenting array CGH data&lt;/IDText&gt;&lt;DisplayText&gt;(Marioni, Thorne, and Tavaré 2006)&lt;/DisplayText&gt;&lt;record&gt;&lt;dates&gt;&lt;pub-dates&gt;&lt;date&gt;May&lt;/date&gt;&lt;/pub-dates&gt;&lt;year&gt;2006&lt;/year&gt;&lt;/dates&gt;&lt;keywords&gt;&lt;keyword&gt;Algorithms&lt;/keyword&gt;&lt;keyword&gt;Artificial Intelligence&lt;/keyword&gt;&lt;keyword&gt;Base Sequence&lt;/keyword&gt;&lt;keyword&gt;Chromosome Mapping&lt;/keyword&gt;&lt;keyword&gt;Gene Dosage&lt;/keyword&gt;&lt;keyword&gt;In Situ Hybridization&lt;/keyword&gt;&lt;keyword&gt;Markov Chains&lt;/keyword&gt;&lt;keyword&gt;Models, Genetic&lt;/keyword&gt;&lt;keyword&gt;Models, Statistical&lt;/keyword&gt;&lt;keyword&gt;Molecular Sequence Data&lt;/keyword&gt;&lt;keyword&gt;Oligonucleotide Array Sequence Analysis&lt;/keyword&gt;&lt;keyword&gt;Pattern Recognition, Automated&lt;/keyword&gt;&lt;keyword&gt;Sequence Analysis, DNA&lt;/keyword&gt;&lt;keyword&gt;Software&lt;/keyword&gt;&lt;/keywords&gt;&lt;urls&gt;&lt;related-urls&gt;&lt;url&gt;https://www.ncbi.nlm.nih.gov/pubmed/16533818&lt;/url&gt;&lt;/related-urls&gt;&lt;/urls&gt;&lt;isbn&gt;1367-4803&lt;/isbn&gt;&lt;titles&gt;&lt;title&gt;BioHMM: a heterogeneous hidden Markov model for segmenting array CGH data&lt;/title&gt;&lt;secondary-title&gt;Bioinformatics&lt;/secondary-title&gt;&lt;/titles&gt;&lt;pages&gt;1144-6&lt;/pages&gt;&lt;number&gt;9&lt;/number&gt;&lt;contributors&gt;&lt;authors&gt;&lt;author&gt;Marioni, J. C.&lt;/author&gt;&lt;author&gt;Thorne, N. P.&lt;/author&gt;&lt;author&gt;Tavaré, S.&lt;/author&gt;&lt;/authors&gt;&lt;/contributors&gt;&lt;language&gt;eng&lt;/language&gt;&lt;added-date format="utc"&gt;1475504957&lt;/added-date&gt;&lt;ref-type name="Journal Article"&gt;17&lt;/ref-type&gt;&lt;rec-number&gt;83&lt;/rec-number&gt;&lt;last-updated-date format="utc"&gt;1475504957&lt;/last-updated-date&gt;&lt;accession-num&gt;16533818&lt;/accession-num&gt;&lt;electronic-resource-num&gt;10.1093/bioinformatics/btl089&lt;/electronic-resource-num&gt;&lt;volume&gt;22&lt;/volume&gt;&lt;/record&gt;&lt;/Cite&gt;&lt;/EndNote&gt;</w:instrText>
      </w:r>
      <w:r>
        <w:fldChar w:fldCharType="separate"/>
      </w:r>
      <w:r>
        <w:rPr>
          <w:noProof/>
        </w:rPr>
        <w:t>(Marioni, Thorne, and Tavaré 2006)</w:t>
      </w:r>
      <w:r>
        <w:fldChar w:fldCharType="end"/>
      </w:r>
      <w:r>
        <w:t xml:space="preserve">), the GLAD algorithm (the gain and lost analysis of DNA; </w:t>
      </w:r>
      <w:r>
        <w:fldChar w:fldCharType="begin"/>
      </w:r>
      <w:r>
        <w:instrText xml:space="preserve"> ADDIN EN.CITE &lt;EndNote&gt;&lt;Cite&gt;&lt;Author&gt;Hupé&lt;/Author&gt;&lt;Year&gt;2004&lt;/Year&gt;&lt;IDText&gt;Analysis of array CGH data: from signal ratio to gain and loss of DNA regions&lt;/IDText&gt;&lt;DisplayText&gt;(Hupé, et al. 2004)&lt;/DisplayText&gt;&lt;record&gt;&lt;dates&gt;&lt;pub-dates&gt;&lt;date&gt;Dec&lt;/date&gt;&lt;/pub-dates&gt;&lt;year&gt;2004&lt;/year&gt;&lt;/dates&gt;&lt;keywords&gt;&lt;keyword&gt;Algorithms&lt;/keyword&gt;&lt;keyword&gt;Chromosome Mapping&lt;/keyword&gt;&lt;keyword&gt;DNA Mutational Analysis&lt;/keyword&gt;&lt;keyword&gt;Gene Dosage&lt;/keyword&gt;&lt;keyword&gt;Genetic Variation&lt;/keyword&gt;&lt;keyword&gt;Humans&lt;/keyword&gt;&lt;keyword&gt;In Situ Hybridization&lt;/keyword&gt;&lt;keyword&gt;Models, Genetic&lt;/keyword&gt;&lt;keyword&gt;Models, Statistical&lt;/keyword&gt;&lt;keyword&gt;Oligonucleotide Array Sequence Analysis&lt;/keyword&gt;&lt;keyword&gt;Reproducibility of Results&lt;/keyword&gt;&lt;keyword&gt;Sensitivity and Specificity&lt;/keyword&gt;&lt;keyword&gt;Sequence Analysis, DNA&lt;/keyword&gt;&lt;keyword&gt;Software&lt;/keyword&gt;&lt;keyword&gt;Stochastic Processes&lt;/keyword&gt;&lt;keyword&gt;Urinary Bladder Neoplasms&lt;/keyword&gt;&lt;/keywords&gt;&lt;urls&gt;&lt;related-urls&gt;&lt;url&gt;https://www.ncbi.nlm.nih.gov/pubmed/15381628&lt;/url&gt;&lt;/related-urls&gt;&lt;/urls&gt;&lt;isbn&gt;1367-4803&lt;/isbn&gt;&lt;titles&gt;&lt;title&gt;Analysis of array CGH data: from signal ratio to gain and loss of DNA regions&lt;/title&gt;&lt;secondary-title&gt;Bioinformatics&lt;/secondary-title&gt;&lt;/titles&gt;&lt;pages&gt;3413-22&lt;/pages&gt;&lt;number&gt;18&lt;/number&gt;&lt;contributors&gt;&lt;authors&gt;&lt;author&gt;Hupé, P.&lt;/author&gt;&lt;author&gt;Stransky, N.&lt;/author&gt;&lt;author&gt;Thiery, J. P.&lt;/author&gt;&lt;author&gt;Radvanyi, F.&lt;/author&gt;&lt;author&gt;Barillot, E.&lt;/author&gt;&lt;/authors&gt;&lt;/contributors&gt;&lt;language&gt;eng&lt;/language&gt;&lt;added-date format="utc"&gt;1475505122&lt;/added-date&gt;&lt;ref-type name="Journal Article"&gt;17&lt;/ref-type&gt;&lt;rec-number&gt;84&lt;/rec-number&gt;&lt;last-updated-date format="utc"&gt;1475505122&lt;/last-updated-date&gt;&lt;accession-num&gt;15381628&lt;/accession-num&gt;&lt;electronic-resource-num&gt;10.1093/bioinformatics/bth418&lt;/electronic-resource-num&gt;&lt;volume&gt;20&lt;/volume&gt;&lt;/record&gt;&lt;/Cite&gt;&lt;/EndNote&gt;</w:instrText>
      </w:r>
      <w:r>
        <w:fldChar w:fldCharType="separate"/>
      </w:r>
      <w:r>
        <w:rPr>
          <w:noProof/>
        </w:rPr>
        <w:t>(Hupé, et al. 2004)</w:t>
      </w:r>
      <w:r>
        <w:fldChar w:fldCharType="end"/>
      </w:r>
      <w:r>
        <w:t xml:space="preserve">), the CBS algorithm (circular binary segmentation; </w:t>
      </w:r>
      <w:r>
        <w:fldChar w:fldCharType="begin"/>
      </w:r>
      <w:r>
        <w:instrText xml:space="preserve"> ADDIN EN.CITE &lt;EndNote&gt;&lt;Cite&gt;&lt;Author&gt;Olshen&lt;/Author&gt;&lt;Year&gt;2004&lt;/Year&gt;&lt;IDText&gt;Circular binary segmentation for the analysis of array-based DNA copy number data&lt;/IDText&gt;&lt;DisplayText&gt;(Olshen, et al. 2004)&lt;/DisplayText&gt;&lt;record&gt;&lt;dates&gt;&lt;pub-dates&gt;&lt;date&gt;Oct&lt;/date&gt;&lt;/pub-dates&gt;&lt;year&gt;2004&lt;/year&gt;&lt;/dates&gt;&lt;keywords&gt;&lt;keyword&gt;Breast Neoplasms&lt;/keyword&gt;&lt;keyword&gt;Cell Line, Tumor&lt;/keyword&gt;&lt;keyword&gt;Computer Simulation&lt;/keyword&gt;&lt;keyword&gt;Female&lt;/keyword&gt;&lt;keyword&gt;Gene Dosage&lt;/keyword&gt;&lt;keyword&gt;Genome, Human&lt;/keyword&gt;&lt;keyword&gt;Humans&lt;/keyword&gt;&lt;keyword&gt;Oligonucleotide Array Sequence Analysis&lt;/keyword&gt;&lt;/keywords&gt;&lt;urls&gt;&lt;related-urls&gt;&lt;url&gt;https://www.ncbi.nlm.nih.gov/pubmed/15475419&lt;/url&gt;&lt;/related-urls&gt;&lt;/urls&gt;&lt;isbn&gt;1465-4644&lt;/isbn&gt;&lt;titles&gt;&lt;title&gt;Circular binary segmentation for the analysis of array-based DNA copy number data&lt;/title&gt;&lt;secondary-title&gt;Biostatistics&lt;/secondary-title&gt;&lt;/titles&gt;&lt;pages&gt;557-72&lt;/pages&gt;&lt;number&gt;4&lt;/number&gt;&lt;contributors&gt;&lt;authors&gt;&lt;author&gt;Olshen, A. B.&lt;/author&gt;&lt;author&gt;Venkatraman, E. S.&lt;/author&gt;&lt;author&gt;Lucito, R.&lt;/author&gt;&lt;author&gt;Wigler, M.&lt;/author&gt;&lt;/authors&gt;&lt;/contributors&gt;&lt;language&gt;eng&lt;/language&gt;&lt;added-date format="utc"&gt;1475505224&lt;/added-date&gt;&lt;ref-type name="Journal Article"&gt;17&lt;/ref-type&gt;&lt;rec-number&gt;85&lt;/rec-number&gt;&lt;last-updated-date format="utc"&gt;1475505224&lt;/last-updated-date&gt;&lt;accession-num&gt;15475419&lt;/accession-num&gt;&lt;electronic-resource-num&gt;10.1093/biostatistics/kxh008&lt;/electronic-resource-num&gt;&lt;volume&gt;5&lt;/volume&gt;&lt;/record&gt;&lt;/Cite&gt;&lt;/EndNote&gt;</w:instrText>
      </w:r>
      <w:r>
        <w:fldChar w:fldCharType="separate"/>
      </w:r>
      <w:r>
        <w:rPr>
          <w:noProof/>
        </w:rPr>
        <w:t>(Olshen, et al. 2004)</w:t>
      </w:r>
      <w:r>
        <w:fldChar w:fldCharType="end"/>
      </w:r>
      <w:r>
        <w:t xml:space="preserve">) or the </w:t>
      </w:r>
      <w:proofErr w:type="spellStart"/>
      <w:r>
        <w:t>HaarSeg</w:t>
      </w:r>
      <w:proofErr w:type="spellEnd"/>
      <w:r>
        <w:t xml:space="preserve"> algorithm </w:t>
      </w:r>
      <w:r>
        <w:fldChar w:fldCharType="begin"/>
      </w:r>
      <w:r>
        <w:instrText xml:space="preserve"> ADDIN EN.CITE &lt;EndNote&gt;&lt;Cite&gt;&lt;Author&gt;Ben-Yaacov&lt;/Author&gt;&lt;Year&gt;2008&lt;/Year&gt;&lt;IDText&gt;A fast and flexible method for the segmentation of aCGH data&lt;/IDText&gt;&lt;DisplayText&gt;(Ben-Yaacov and Eldar 2008)&lt;/DisplayText&gt;&lt;record&gt;&lt;dates&gt;&lt;pub-dates&gt;&lt;date&gt;Aug&lt;/date&gt;&lt;/pub-dates&gt;&lt;year&gt;2008&lt;/year&gt;&lt;/dates&gt;&lt;keywords&gt;&lt;keyword&gt;Algorithms&lt;/keyword&gt;&lt;keyword&gt;Chromosome Mapping&lt;/keyword&gt;&lt;keyword&gt;DNA&lt;/keyword&gt;&lt;keyword&gt;Gene Dosage&lt;/keyword&gt;&lt;keyword&gt;In Situ Hybridization, Fluorescence&lt;/keyword&gt;&lt;keyword&gt;Oligonucleotide Array Sequence Analysis&lt;/keyword&gt;&lt;keyword&gt;Sequence Alignment&lt;/keyword&gt;&lt;keyword&gt;Sequence Analysis, DNA&lt;/keyword&gt;&lt;/keywords&gt;&lt;urls&gt;&lt;related-urls&gt;&lt;url&gt;https://www.ncbi.nlm.nih.gov/pubmed/18689815&lt;/url&gt;&lt;/related-urls&gt;&lt;/urls&gt;&lt;isbn&gt;1367-4811&lt;/isbn&gt;&lt;titles&gt;&lt;title&gt;A fast and flexible method for the segmentation of aCGH data&lt;/title&gt;&lt;secondary-title&gt;Bioinformatics&lt;/secondary-title&gt;&lt;/titles&gt;&lt;pages&gt;i139-45&lt;/pages&gt;&lt;number&gt;16&lt;/number&gt;&lt;contributors&gt;&lt;authors&gt;&lt;author&gt;Ben-Yaacov, E.&lt;/author&gt;&lt;author&gt;Eldar, Y. C.&lt;/author&gt;&lt;/authors&gt;&lt;/contributors&gt;&lt;language&gt;eng&lt;/language&gt;&lt;added-date format="utc"&gt;1475505342&lt;/added-date&gt;&lt;ref-type name="Journal Article"&gt;17&lt;/ref-type&gt;&lt;rec-number&gt;86&lt;/rec-number&gt;&lt;last-updated-date format="utc"&gt;1475505342&lt;/last-updated-date&gt;&lt;accession-num&gt;18689815&lt;/accession-num&gt;&lt;electronic-resource-num&gt;10.1093/bioinformatics/btn272&lt;/electronic-resource-num&gt;&lt;volume&gt;24&lt;/volume&gt;&lt;/record&gt;&lt;/Cite&gt;&lt;/EndNote&gt;</w:instrText>
      </w:r>
      <w:r>
        <w:fldChar w:fldCharType="separate"/>
      </w:r>
      <w:r>
        <w:t>(Ben-</w:t>
      </w:r>
      <w:proofErr w:type="spellStart"/>
      <w:r>
        <w:t>Yaacov</w:t>
      </w:r>
      <w:proofErr w:type="spellEnd"/>
      <w:r>
        <w:t xml:space="preserve"> and </w:t>
      </w:r>
      <w:proofErr w:type="spellStart"/>
      <w:r>
        <w:t>Eldar</w:t>
      </w:r>
      <w:proofErr w:type="spellEnd"/>
      <w:r>
        <w:t xml:space="preserve"> 2008)</w:t>
      </w:r>
      <w:r>
        <w:fldChar w:fldCharType="end"/>
      </w:r>
      <w:r>
        <w:t>.</w:t>
      </w:r>
    </w:p>
    <w:p w14:paraId="34EC2B66" w14:textId="77777777" w:rsidR="005C4E88" w:rsidRDefault="005C4E88" w:rsidP="00294AC9">
      <w:pPr>
        <w:pStyle w:val="ListParagraph"/>
      </w:pPr>
    </w:p>
    <w:p w14:paraId="6A3BF793" w14:textId="77777777" w:rsidR="00D93DE4" w:rsidRDefault="00D93DE4" w:rsidP="00294AC9">
      <w:pPr>
        <w:pStyle w:val="ListParagraph"/>
      </w:pPr>
    </w:p>
    <w:p w14:paraId="165FE6A2" w14:textId="77777777" w:rsidR="009711BA" w:rsidRDefault="00D93DE4" w:rsidP="00B0327E">
      <w:pPr>
        <w:pStyle w:val="ListParagraph"/>
        <w:keepNext/>
        <w:jc w:val="center"/>
      </w:pPr>
      <w:r>
        <w:rPr>
          <w:noProof/>
        </w:rPr>
        <w:drawing>
          <wp:inline distT="0" distB="0" distL="0" distR="0" wp14:anchorId="27AF0111" wp14:editId="3CC37DD5">
            <wp:extent cx="3100959" cy="2205127"/>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6-10-09 at 20.38.58.png"/>
                    <pic:cNvPicPr/>
                  </pic:nvPicPr>
                  <pic:blipFill rotWithShape="1">
                    <a:blip r:embed="rId16">
                      <a:extLst>
                        <a:ext uri="{28A0092B-C50C-407E-A947-70E740481C1C}">
                          <a14:useLocalDpi xmlns:a14="http://schemas.microsoft.com/office/drawing/2010/main" val="0"/>
                        </a:ext>
                      </a:extLst>
                    </a:blip>
                    <a:srcRect l="11784" t="24803" r="36625" b="16504"/>
                    <a:stretch/>
                  </pic:blipFill>
                  <pic:spPr bwMode="auto">
                    <a:xfrm>
                      <a:off x="0" y="0"/>
                      <a:ext cx="3113952" cy="2214367"/>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4965F6D" w14:textId="5E54A748" w:rsidR="009711BA" w:rsidRDefault="009711BA" w:rsidP="009711BA">
      <w:pPr>
        <w:pStyle w:val="Caption"/>
        <w:ind w:left="397"/>
        <w:rPr>
          <w:szCs w:val="22"/>
        </w:rPr>
      </w:pPr>
      <w:bookmarkStart w:id="40" w:name="_Ref464512698"/>
      <w:bookmarkStart w:id="41" w:name="_Toc464602347"/>
      <w:bookmarkStart w:id="42" w:name="_Toc464603676"/>
      <w:r>
        <w:t xml:space="preserve">Figure </w:t>
      </w:r>
      <w:fldSimple w:instr=" SEQ Figure \* ARABIC ">
        <w:r w:rsidR="0088566C">
          <w:rPr>
            <w:noProof/>
          </w:rPr>
          <w:t>9</w:t>
        </w:r>
      </w:fldSimple>
      <w:bookmarkEnd w:id="40"/>
      <w:r>
        <w:t xml:space="preserve">. </w:t>
      </w:r>
      <w:r w:rsidRPr="00A93F84">
        <w:rPr>
          <w:rStyle w:val="NoSpacingChar"/>
        </w:rPr>
        <w:t xml:space="preserve">A workflow overview of CGH data analyses (from </w:t>
      </w:r>
      <w:proofErr w:type="spellStart"/>
      <w:r w:rsidRPr="00A93F84">
        <w:rPr>
          <w:rStyle w:val="NoSpacingChar"/>
        </w:rPr>
        <w:t>Commo</w:t>
      </w:r>
      <w:proofErr w:type="spellEnd"/>
      <w:r w:rsidRPr="00A93F84">
        <w:rPr>
          <w:rStyle w:val="NoSpacingChar"/>
        </w:rPr>
        <w:t xml:space="preserve"> et al., 2016).</w:t>
      </w:r>
      <w:bookmarkEnd w:id="41"/>
      <w:bookmarkEnd w:id="42"/>
    </w:p>
    <w:p w14:paraId="1995AA08" w14:textId="626AC1B6" w:rsidR="00D93DE4" w:rsidRDefault="00D93DE4" w:rsidP="009711BA">
      <w:pPr>
        <w:pStyle w:val="Caption"/>
      </w:pPr>
    </w:p>
    <w:p w14:paraId="461D5E1F" w14:textId="77777777" w:rsidR="00D93DE4" w:rsidRDefault="00D93DE4" w:rsidP="00294AC9">
      <w:pPr>
        <w:pStyle w:val="ListParagraph"/>
        <w:numPr>
          <w:ilvl w:val="0"/>
          <w:numId w:val="11"/>
        </w:numPr>
      </w:pPr>
      <w:r w:rsidRPr="00C645D5">
        <w:t>Copy number variant calling and interpretation</w:t>
      </w:r>
    </w:p>
    <w:p w14:paraId="1D79A23B" w14:textId="77777777" w:rsidR="005C4E88" w:rsidRDefault="005C4E88" w:rsidP="005C4E88">
      <w:pPr>
        <w:pStyle w:val="ListParagraph"/>
        <w:ind w:left="920"/>
      </w:pPr>
    </w:p>
    <w:p w14:paraId="6FB09B35" w14:textId="2A9D9C44" w:rsidR="00D93DE4" w:rsidRDefault="00D93DE4" w:rsidP="00294AC9">
      <w:pPr>
        <w:pStyle w:val="ListParagraph"/>
      </w:pPr>
      <w:r w:rsidRPr="00E847E7">
        <w:t xml:space="preserve">After centralization and segmentation, a threshold has to be set in order to call amplifications or deletions. This threshold is critical because it can generate false positive or false negative calls </w:t>
      </w:r>
      <w:r>
        <w:t>if</w:t>
      </w:r>
      <w:r w:rsidRPr="00E847E7">
        <w:t xml:space="preserve"> improperly chosen, which can have a serious impact </w:t>
      </w:r>
      <w:r>
        <w:t>on</w:t>
      </w:r>
      <w:r w:rsidRPr="00E847E7">
        <w:t xml:space="preserve"> treatment decision</w:t>
      </w:r>
      <w:r>
        <w:t xml:space="preserve"> in precision medicine trials.</w:t>
      </w:r>
      <w:r w:rsidRPr="00E847E7">
        <w:t xml:space="preserve"> </w:t>
      </w:r>
      <w:r w:rsidR="00A937F9">
        <w:t>F</w:t>
      </w:r>
      <w:r w:rsidR="00A937F9" w:rsidRPr="00E847E7">
        <w:t>or example</w:t>
      </w:r>
      <w:r w:rsidR="00A937F9">
        <w:t>,</w:t>
      </w:r>
      <w:r w:rsidR="00A937F9" w:rsidRPr="00E847E7">
        <w:t xml:space="preserve"> only patients with amplification of EGFR can benefit from an anti-EGFR</w:t>
      </w:r>
      <w:r w:rsidR="00A937F9">
        <w:t xml:space="preserve"> </w:t>
      </w:r>
      <w:r w:rsidR="00A937F9" w:rsidRPr="00E847E7">
        <w:t>inhibitor (Shen et al., 2014)</w:t>
      </w:r>
      <w:r w:rsidR="00A937F9">
        <w:t xml:space="preserve"> and a wrong identification of an EGFR amplification may lead to poor drug response.</w:t>
      </w:r>
      <w:r w:rsidR="00A937F9" w:rsidRPr="00E847E7" w:rsidDel="00CD432D">
        <w:t xml:space="preserve"> </w:t>
      </w:r>
      <w:r w:rsidRPr="00E847E7">
        <w:t>here are many tools to call copy number variants from CGH data as well as visu</w:t>
      </w:r>
      <w:r>
        <w:t>a</w:t>
      </w:r>
      <w:r w:rsidRPr="00E847E7">
        <w:t>liz</w:t>
      </w:r>
      <w:r>
        <w:t>at</w:t>
      </w:r>
      <w:r w:rsidRPr="00E847E7">
        <w:t xml:space="preserve">ion for easy interpretation such as </w:t>
      </w:r>
      <w:proofErr w:type="spellStart"/>
      <w:r w:rsidRPr="00E847E7">
        <w:t>CGHnormaliter</w:t>
      </w:r>
      <w:proofErr w:type="spellEnd"/>
      <w:r w:rsidRPr="00E847E7">
        <w:t xml:space="preserve"> (Van </w:t>
      </w:r>
      <w:proofErr w:type="spellStart"/>
      <w:r w:rsidRPr="00E847E7">
        <w:t>Houte</w:t>
      </w:r>
      <w:proofErr w:type="spellEnd"/>
      <w:r w:rsidRPr="00E847E7">
        <w:t xml:space="preserve"> et al., 2009) </w:t>
      </w:r>
      <w:r>
        <w:t>or</w:t>
      </w:r>
      <w:r w:rsidRPr="00E847E7">
        <w:t xml:space="preserve"> </w:t>
      </w:r>
      <w:proofErr w:type="spellStart"/>
      <w:r w:rsidRPr="00E847E7">
        <w:t>rCGH</w:t>
      </w:r>
      <w:proofErr w:type="spellEnd"/>
      <w:r w:rsidRPr="00E847E7">
        <w:t xml:space="preserve"> (</w:t>
      </w:r>
      <w:proofErr w:type="spellStart"/>
      <w:r w:rsidRPr="00E847E7">
        <w:t>Commo</w:t>
      </w:r>
      <w:proofErr w:type="spellEnd"/>
      <w:r w:rsidRPr="00E847E7">
        <w:t xml:space="preserve"> et al., 2016)</w:t>
      </w:r>
      <w:r>
        <w:t>.</w:t>
      </w:r>
    </w:p>
    <w:p w14:paraId="653F3930" w14:textId="77777777" w:rsidR="00D93DE4" w:rsidRDefault="00D93DE4" w:rsidP="00D93DE4">
      <w:pPr>
        <w:pStyle w:val="Heading3"/>
      </w:pPr>
    </w:p>
    <w:p w14:paraId="3BE39D0E" w14:textId="77777777" w:rsidR="008B24F1" w:rsidRDefault="008B24F1" w:rsidP="00D93DE4">
      <w:pPr>
        <w:pStyle w:val="Heading4"/>
      </w:pPr>
    </w:p>
    <w:p w14:paraId="4581C6DF" w14:textId="77777777" w:rsidR="00D93DE4" w:rsidRDefault="00D93DE4" w:rsidP="00D93DE4">
      <w:pPr>
        <w:pStyle w:val="Heading4"/>
      </w:pPr>
      <w:bookmarkStart w:id="43" w:name="_Toc468131440"/>
      <w:r>
        <w:t>Modeling genomic alterations in cancer</w:t>
      </w:r>
      <w:bookmarkEnd w:id="43"/>
    </w:p>
    <w:p w14:paraId="1EB72A16" w14:textId="20727DDD" w:rsidR="00D93DE4" w:rsidRDefault="00D93DE4" w:rsidP="00294AC9">
      <w:pPr>
        <w:pStyle w:val="ListParagraph"/>
      </w:pPr>
      <w:r>
        <w:t xml:space="preserve">Somatic mutations in genes </w:t>
      </w:r>
      <w:r w:rsidRPr="003C1F66">
        <w:t xml:space="preserve">can affect </w:t>
      </w:r>
      <w:r>
        <w:t>the biological</w:t>
      </w:r>
      <w:r w:rsidRPr="003C1F66">
        <w:t xml:space="preserve"> functions </w:t>
      </w:r>
      <w:r>
        <w:t xml:space="preserve">of their protein products and </w:t>
      </w:r>
      <w:r w:rsidRPr="003C1F66">
        <w:t xml:space="preserve">result in different behaviors </w:t>
      </w:r>
      <w:r>
        <w:t xml:space="preserve">in tumors cells from the </w:t>
      </w:r>
      <w:r w:rsidRPr="003C1F66">
        <w:t xml:space="preserve">normal cells. </w:t>
      </w:r>
      <w:r w:rsidRPr="00487912">
        <w:t>Mathematical modeling is a great tool when the data scale become</w:t>
      </w:r>
      <w:r>
        <w:t>s</w:t>
      </w:r>
      <w:r w:rsidRPr="00487912">
        <w:t xml:space="preserve"> too large to be </w:t>
      </w:r>
      <w:r>
        <w:t>handled manually</w:t>
      </w:r>
      <w:r w:rsidRPr="00487912">
        <w:t xml:space="preserve">. As the high throughput technologies </w:t>
      </w:r>
      <w:r>
        <w:t>allows the</w:t>
      </w:r>
      <w:r w:rsidRPr="00487912">
        <w:t xml:space="preserve"> characteriz</w:t>
      </w:r>
      <w:r>
        <w:t>ation of</w:t>
      </w:r>
      <w:r w:rsidRPr="00487912">
        <w:t xml:space="preserve"> tumors in large scale, the need of the </w:t>
      </w:r>
      <w:r>
        <w:t xml:space="preserve">development and </w:t>
      </w:r>
      <w:r w:rsidRPr="00487912">
        <w:t xml:space="preserve">application of mathematical and </w:t>
      </w:r>
      <w:r>
        <w:t>computational</w:t>
      </w:r>
      <w:r w:rsidRPr="00487912">
        <w:t xml:space="preserve"> models is greater than ever. The </w:t>
      </w:r>
      <w:r>
        <w:t>use</w:t>
      </w:r>
      <w:r w:rsidRPr="00487912">
        <w:t xml:space="preserve"> </w:t>
      </w:r>
      <w:r>
        <w:t>of mathematical modeling has</w:t>
      </w:r>
      <w:r w:rsidRPr="00487912">
        <w:t xml:space="preserve"> expended into many different </w:t>
      </w:r>
      <w:r>
        <w:t>areas</w:t>
      </w:r>
      <w:r w:rsidRPr="00487912">
        <w:t xml:space="preserve"> of cancer research and ha</w:t>
      </w:r>
      <w:r>
        <w:t>s</w:t>
      </w:r>
      <w:r w:rsidRPr="00487912">
        <w:t xml:space="preserve"> prove</w:t>
      </w:r>
      <w:r>
        <w:t>n of</w:t>
      </w:r>
      <w:r w:rsidRPr="00487912">
        <w:t xml:space="preserve"> great utility</w:t>
      </w:r>
      <w:r>
        <w:t xml:space="preserve">. A few examples are given here. </w:t>
      </w:r>
    </w:p>
    <w:p w14:paraId="33CF89BB" w14:textId="77777777" w:rsidR="008B24F1" w:rsidRPr="00487912" w:rsidRDefault="008B24F1" w:rsidP="00294AC9">
      <w:pPr>
        <w:pStyle w:val="ListParagraph"/>
      </w:pPr>
    </w:p>
    <w:p w14:paraId="73D655FF" w14:textId="77777777" w:rsidR="00D93DE4" w:rsidRPr="002309D2" w:rsidRDefault="00D93DE4" w:rsidP="00D93DE4">
      <w:pPr>
        <w:pStyle w:val="Heading5"/>
      </w:pPr>
      <w:r w:rsidRPr="002309D2">
        <w:lastRenderedPageBreak/>
        <w:t>Cancer phenotype prediction</w:t>
      </w:r>
    </w:p>
    <w:p w14:paraId="00AE06D6" w14:textId="0B35DA30" w:rsidR="00D93DE4" w:rsidRDefault="00D93DE4" w:rsidP="00294AC9">
      <w:pPr>
        <w:pStyle w:val="ListParagraph"/>
      </w:pPr>
      <w:r w:rsidRPr="002309D2">
        <w:t xml:space="preserve">Accurate prediction of different tumor types has great value in providing better treatment </w:t>
      </w:r>
      <w:r>
        <w:t>options for cancer</w:t>
      </w:r>
      <w:r w:rsidRPr="002309D2">
        <w:t xml:space="preserve"> patients. The traditional method of cancer classif</w:t>
      </w:r>
      <w:r>
        <w:t>ication</w:t>
      </w:r>
      <w:r w:rsidRPr="002309D2">
        <w:t xml:space="preserve"> is based on morphological </w:t>
      </w:r>
      <w:r>
        <w:t xml:space="preserve">analysis of the cancer tissue </w:t>
      </w:r>
      <w:r w:rsidRPr="002309D2">
        <w:t>and clinical information</w:t>
      </w:r>
      <w:r>
        <w:t xml:space="preserve"> of the patients</w:t>
      </w:r>
      <w:r w:rsidRPr="002309D2">
        <w:t>. For some highly heterogeneous cancer</w:t>
      </w:r>
      <w:r>
        <w:t xml:space="preserve"> such as c</w:t>
      </w:r>
      <w:r w:rsidRPr="00C645D5">
        <w:t>olorectal cancer</w:t>
      </w:r>
      <w:r>
        <w:t xml:space="preserve"> </w:t>
      </w:r>
      <w:r>
        <w:fldChar w:fldCharType="begin"/>
      </w:r>
      <w:r>
        <w:instrText xml:space="preserve"> ADDIN EN.CITE &lt;EndNote&gt;&lt;Cite&gt;&lt;Author&gt;Vermeulen&lt;/Author&gt;&lt;Year&gt;2014&lt;/Year&gt;&lt;IDText&gt;Stem cell dynamics in homeostasis and cancer of the intestine&lt;/IDText&gt;&lt;DisplayText&gt;(Vermeulen and Snippert 2014)&lt;/DisplayText&gt;&lt;record&gt;&lt;dates&gt;&lt;pub-dates&gt;&lt;date&gt;Jul&lt;/date&gt;&lt;/pub-dates&gt;&lt;year&gt;2014&lt;/year&gt;&lt;/dates&gt;&lt;keywords&gt;&lt;keyword&gt;Animals&lt;/keyword&gt;&lt;keyword&gt;Colorectal Neoplasms&lt;/keyword&gt;&lt;keyword&gt;Homeostasis&lt;/keyword&gt;&lt;keyword&gt;Humans&lt;/keyword&gt;&lt;keyword&gt;Intestines&lt;/keyword&gt;&lt;keyword&gt;Stem Cells&lt;/keyword&gt;&lt;/keywords&gt;&lt;urls&gt;&lt;related-urls&gt;&lt;url&gt;https://www.ncbi.nlm.nih.gov/pubmed/24920463&lt;/url&gt;&lt;/related-urls&gt;&lt;/urls&gt;&lt;isbn&gt;1474-1768&lt;/isbn&gt;&lt;titles&gt;&lt;title&gt;Stem cell dynamics in homeostasis and cancer of the intestine&lt;/title&gt;&lt;secondary-title&gt;Nat Rev Cancer&lt;/secondary-title&gt;&lt;/titles&gt;&lt;pages&gt;468-80&lt;/pages&gt;&lt;number&gt;7&lt;/number&gt;&lt;contributors&gt;&lt;authors&gt;&lt;author&gt;Vermeulen, L.&lt;/author&gt;&lt;author&gt;Snippert, H. J.&lt;/author&gt;&lt;/authors&gt;&lt;/contributors&gt;&lt;language&gt;eng&lt;/language&gt;&lt;added-date format="utc"&gt;1475356681&lt;/added-date&gt;&lt;ref-type name="Journal Article"&gt;17&lt;/ref-type&gt;&lt;rec-number&gt;72&lt;/rec-number&gt;&lt;last-updated-date format="utc"&gt;1475356681&lt;/last-updated-date&gt;&lt;accession-num&gt;24920463&lt;/accession-num&gt;&lt;electronic-resource-num&gt;10.1038/nrc3744&lt;/electronic-resource-num&gt;&lt;volume&gt;14&lt;/volume&gt;&lt;/record&gt;&lt;/Cite&gt;&lt;/EndNote&gt;</w:instrText>
      </w:r>
      <w:r>
        <w:fldChar w:fldCharType="separate"/>
      </w:r>
      <w:r>
        <w:rPr>
          <w:noProof/>
        </w:rPr>
        <w:t>(Vermeulen and Snippert 2014)</w:t>
      </w:r>
      <w:r>
        <w:fldChar w:fldCharType="end"/>
      </w:r>
      <w:r w:rsidRPr="003B132B">
        <w:t>, such a classification is difficult to make</w:t>
      </w:r>
      <w:r w:rsidRPr="00D03598">
        <w:t>, which will di</w:t>
      </w:r>
      <w:r w:rsidRPr="00B252B8">
        <w:t xml:space="preserve">rectly affect the therapeutic strategies and patients’ prognostic. </w:t>
      </w:r>
    </w:p>
    <w:p w14:paraId="2F48E223" w14:textId="77777777" w:rsidR="00D93DE4" w:rsidRDefault="00D93DE4" w:rsidP="00294AC9">
      <w:pPr>
        <w:pStyle w:val="ListParagraph"/>
      </w:pPr>
    </w:p>
    <w:p w14:paraId="1A181A81" w14:textId="77777777" w:rsidR="00D93DE4" w:rsidRDefault="00D93DE4" w:rsidP="00D81696">
      <w:pPr>
        <w:pStyle w:val="ListParagraph"/>
        <w:jc w:val="center"/>
      </w:pPr>
      <w:r>
        <w:rPr>
          <w:noProof/>
        </w:rPr>
        <w:drawing>
          <wp:inline distT="0" distB="0" distL="0" distR="0" wp14:anchorId="4F621680" wp14:editId="01061960">
            <wp:extent cx="4189883" cy="3876986"/>
            <wp:effectExtent l="0" t="0" r="127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notype.png"/>
                    <pic:cNvPicPr/>
                  </pic:nvPicPr>
                  <pic:blipFill>
                    <a:blip r:embed="rId17">
                      <a:extLst>
                        <a:ext uri="{28A0092B-C50C-407E-A947-70E740481C1C}">
                          <a14:useLocalDpi xmlns:a14="http://schemas.microsoft.com/office/drawing/2010/main" val="0"/>
                        </a:ext>
                      </a:extLst>
                    </a:blip>
                    <a:stretch>
                      <a:fillRect/>
                    </a:stretch>
                  </pic:blipFill>
                  <pic:spPr>
                    <a:xfrm>
                      <a:off x="0" y="0"/>
                      <a:ext cx="4222291" cy="3906973"/>
                    </a:xfrm>
                    <a:prstGeom prst="rect">
                      <a:avLst/>
                    </a:prstGeom>
                  </pic:spPr>
                </pic:pic>
              </a:graphicData>
            </a:graphic>
          </wp:inline>
        </w:drawing>
      </w:r>
    </w:p>
    <w:p w14:paraId="29BD9846" w14:textId="1C4EA848" w:rsidR="00D93DE4" w:rsidRDefault="00D93DE4" w:rsidP="00D93DE4">
      <w:pPr>
        <w:pStyle w:val="Caption"/>
        <w:ind w:left="397"/>
        <w:rPr>
          <w:szCs w:val="22"/>
        </w:rPr>
      </w:pPr>
      <w:bookmarkStart w:id="44" w:name="_Ref464482182"/>
      <w:bookmarkStart w:id="45" w:name="_Toc464602348"/>
      <w:bookmarkStart w:id="46" w:name="_Toc464603677"/>
      <w:r>
        <w:t xml:space="preserve">Figure </w:t>
      </w:r>
      <w:fldSimple w:instr=" SEQ Figure \* ARABIC ">
        <w:r w:rsidR="0088566C">
          <w:rPr>
            <w:noProof/>
          </w:rPr>
          <w:t>10</w:t>
        </w:r>
      </w:fldSimple>
      <w:bookmarkEnd w:id="44"/>
      <w:r>
        <w:t xml:space="preserve">. </w:t>
      </w:r>
      <w:r w:rsidRPr="00DB6D85">
        <w:rPr>
          <w:rStyle w:val="NoSpacingChar"/>
        </w:rPr>
        <w:t xml:space="preserve">A set of 85 breast cancer samples </w:t>
      </w:r>
      <w:r w:rsidR="001766FB">
        <w:rPr>
          <w:rStyle w:val="NoSpacingChar"/>
        </w:rPr>
        <w:t xml:space="preserve">were divided into five main </w:t>
      </w:r>
      <w:r w:rsidRPr="00DB6D85">
        <w:rPr>
          <w:rStyle w:val="NoSpacingChar"/>
        </w:rPr>
        <w:t xml:space="preserve">subtypes by hierarchical clustering based on differences in gene expression. </w:t>
      </w:r>
      <w:r>
        <w:rPr>
          <w:rStyle w:val="NoSpacingChar"/>
        </w:rPr>
        <w:t>(</w:t>
      </w:r>
      <w:proofErr w:type="spellStart"/>
      <w:r w:rsidRPr="00DB6D85">
        <w:rPr>
          <w:rStyle w:val="NoSpacingChar"/>
        </w:rPr>
        <w:t>S</w:t>
      </w:r>
      <w:r w:rsidRPr="00DB6D85">
        <w:rPr>
          <w:rStyle w:val="NoSpacingChar"/>
          <w:rFonts w:ascii="Calibri" w:eastAsia="Calibri" w:hAnsi="Calibri" w:cs="Calibri"/>
        </w:rPr>
        <w:t>ø</w:t>
      </w:r>
      <w:r w:rsidRPr="00DB6D85">
        <w:rPr>
          <w:rStyle w:val="NoSpacingChar"/>
        </w:rPr>
        <w:t>rlie</w:t>
      </w:r>
      <w:proofErr w:type="spellEnd"/>
      <w:r w:rsidRPr="00DB6D85">
        <w:rPr>
          <w:rStyle w:val="NoSpacingChar"/>
        </w:rPr>
        <w:t>, et al. 2001</w:t>
      </w:r>
      <w:r>
        <w:rPr>
          <w:rStyle w:val="NoSpacingChar"/>
        </w:rPr>
        <w:t>)</w:t>
      </w:r>
      <w:bookmarkEnd w:id="45"/>
      <w:bookmarkEnd w:id="46"/>
    </w:p>
    <w:p w14:paraId="6987899C" w14:textId="77777777" w:rsidR="00D93DE4" w:rsidRDefault="00D93DE4" w:rsidP="00294AC9">
      <w:pPr>
        <w:pStyle w:val="ListParagraph"/>
      </w:pPr>
    </w:p>
    <w:p w14:paraId="0FB71581" w14:textId="12805519" w:rsidR="00D93DE4" w:rsidRDefault="00D93DE4" w:rsidP="00294AC9">
      <w:pPr>
        <w:pStyle w:val="ListParagraph"/>
      </w:pPr>
      <w:r w:rsidRPr="00B252B8">
        <w:lastRenderedPageBreak/>
        <w:t>Many studies have shown</w:t>
      </w:r>
      <w:r w:rsidRPr="003A1660">
        <w:t xml:space="preserve"> th</w:t>
      </w:r>
      <w:r w:rsidRPr="00AB7F78">
        <w:t xml:space="preserve">e </w:t>
      </w:r>
      <w:r>
        <w:t>utility</w:t>
      </w:r>
      <w:r w:rsidRPr="001F3B98">
        <w:t xml:space="preserve"> of classifying </w:t>
      </w:r>
      <w:r>
        <w:t>tumors</w:t>
      </w:r>
      <w:r w:rsidRPr="001F3B98">
        <w:t xml:space="preserve"> using gene expression data and machine learning algorithms such as </w:t>
      </w:r>
      <w:r w:rsidRPr="00D03598">
        <w:t>clustering methods</w:t>
      </w:r>
      <w:r w:rsidRPr="00B252B8">
        <w:t xml:space="preserve"> </w:t>
      </w:r>
      <w:r w:rsidRPr="00D03598">
        <w:fldChar w:fldCharType="begin">
          <w:fldData xml:space="preserve">PEVuZE5vdGU+PENpdGU+PEF1dGhvcj5Tb3RpcmlvdTwvQXV0aG9yPjxZZWFyPjIwMDM8L1llYXI+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</w:fldData>
        </w:fldChar>
      </w:r>
      <w:r>
        <w:instrText xml:space="preserve"> ADDIN EN.CITE </w:instrText>
      </w:r>
      <w:r>
        <w:fldChar w:fldCharType="begin">
          <w:fldData xml:space="preserve">PEVuZE5vdGU+PENpdGU+PEF1dGhvcj5Tb3RpcmlvdTwvQXV0aG9yPjxZZWFyPjIwMDM8L1llYXI+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</w:fldData>
        </w:fldChar>
      </w:r>
      <w:r>
        <w:instrText xml:space="preserve"> ADDIN EN.CITE.DATA </w:instrText>
      </w:r>
      <w:r>
        <w:fldChar w:fldCharType="end"/>
      </w:r>
      <w:r w:rsidRPr="00D03598">
        <w:fldChar w:fldCharType="separate"/>
      </w:r>
      <w:r>
        <w:rPr>
          <w:noProof/>
        </w:rPr>
        <w:t>(Sotiriou, et al. 2003; Sørlie, et al. 2001)</w:t>
      </w:r>
      <w:r w:rsidRPr="00D03598">
        <w:fldChar w:fldCharType="end"/>
      </w:r>
      <w:r>
        <w:t xml:space="preserve"> and </w:t>
      </w:r>
      <w:r w:rsidRPr="001F3B98">
        <w:t xml:space="preserve">tree methods </w:t>
      </w:r>
      <w:r w:rsidRPr="00D03598">
        <w:fldChar w:fldCharType="begin"/>
      </w:r>
      <w:r>
        <w:instrText xml:space="preserve"> ADDIN EN.CITE &lt;EndNote&gt;&lt;Cite&gt;&lt;Author&gt;Dettling&lt;/Author&gt;&lt;Year&gt;2003&lt;/Year&gt;&lt;IDText&gt;Boosting for tumor classification with gene expression data&lt;/IDText&gt;&lt;DisplayText&gt;(Dettling and Bühlmann 2003)&lt;/DisplayText&gt;&lt;record&gt;&lt;dates&gt;&lt;pub-dates&gt;&lt;date&gt;Jun&lt;/date&gt;&lt;/pub-dates&gt;&lt;year&gt;2003&lt;/year&gt;&lt;/dates&gt;&lt;keywords&gt;&lt;keyword&gt;Algorithms&lt;/keyword&gt;&lt;keyword&gt;Cluster Analysis&lt;/keyword&gt;&lt;keyword&gt;Databases, Genetic&lt;/keyword&gt;&lt;keyword&gt;Decision Trees&lt;/keyword&gt;&lt;keyword&gt;Gene Expression Profiling&lt;/keyword&gt;&lt;keyword&gt;Gene Expression Regulation, Neoplastic&lt;/keyword&gt;&lt;keyword&gt;Neoplasms&lt;/keyword&gt;&lt;keyword&gt;Oligonucleotide Array Sequence Analysis&lt;/keyword&gt;&lt;keyword&gt;Pattern Recognition, Automated&lt;/keyword&gt;&lt;keyword&gt;Reproducibility of Results&lt;/keyword&gt;&lt;keyword&gt;Sensitivity and Specificity&lt;/keyword&gt;&lt;/keywords&gt;&lt;urls&gt;&lt;related-urls&gt;&lt;url&gt;https://www.ncbi.nlm.nih.gov/pubmed/12801866&lt;/url&gt;&lt;/related-urls&gt;&lt;/urls&gt;&lt;isbn&gt;1367-4803&lt;/isbn&gt;&lt;titles&gt;&lt;title&gt;Boosting for tumor classification with gene expression data&lt;/title&gt;&lt;secondary-title&gt;Bioinformatics&lt;/secondary-title&gt;&lt;/titles&gt;&lt;pages&gt;1061-9&lt;/pages&gt;&lt;number&gt;9&lt;/number&gt;&lt;contributors&gt;&lt;authors&gt;&lt;author&gt;Dettling, M.&lt;/author&gt;&lt;author&gt;Bühlmann, P.&lt;/author&gt;&lt;/authors&gt;&lt;/contributors&gt;&lt;language&gt;eng&lt;/language&gt;&lt;added-date format="utc"&gt;1473775416&lt;/added-date&gt;&lt;ref-type name="Journal Article"&gt;17&lt;/ref-type&gt;&lt;rec-number&gt;50&lt;/rec-number&gt;&lt;last-updated-date format="utc"&gt;1473775416&lt;/last-updated-date&gt;&lt;accession-num&gt;12801866&lt;/accession-num&gt;&lt;volume&gt;19&lt;/volume&gt;&lt;/record&gt;&lt;/Cite&gt;&lt;/EndNote&gt;</w:instrText>
      </w:r>
      <w:r w:rsidRPr="00D03598">
        <w:fldChar w:fldCharType="separate"/>
      </w:r>
      <w:r>
        <w:rPr>
          <w:noProof/>
        </w:rPr>
        <w:t>(Dettling and Bühlmann 2003)</w:t>
      </w:r>
      <w:r w:rsidRPr="00D03598">
        <w:fldChar w:fldCharType="end"/>
      </w:r>
      <w:r>
        <w:t xml:space="preserve">, </w:t>
      </w:r>
      <w:r w:rsidRPr="003B132B">
        <w:t>and also show</w:t>
      </w:r>
      <w:r w:rsidRPr="00D03598">
        <w:t>n</w:t>
      </w:r>
      <w:r w:rsidRPr="003A1660">
        <w:t xml:space="preserve"> their important implication in the medical diagnosis and prognosis. </w:t>
      </w:r>
      <w:r>
        <w:t xml:space="preserve">In particular, </w:t>
      </w:r>
      <w:r>
        <w:rPr>
          <w:noProof/>
        </w:rPr>
        <w:t>Sørlie, et al has shown that breast cancer samples can be robustly classified into five or six subtypes with different clinical outcomes based on gene expression data, which is a method that is still wildly used in classifying breast cancer patients</w:t>
      </w:r>
      <w:r w:rsidR="00894D50">
        <w:rPr>
          <w:noProof/>
        </w:rPr>
        <w:t xml:space="preserve"> (</w:t>
      </w:r>
      <w:r w:rsidR="00894D50">
        <w:rPr>
          <w:noProof/>
        </w:rPr>
        <w:fldChar w:fldCharType="begin"/>
      </w:r>
      <w:r w:rsidR="00894D50">
        <w:rPr>
          <w:noProof/>
        </w:rPr>
        <w:instrText xml:space="preserve"> REF _Ref464482182 </w:instrText>
      </w:r>
      <w:r w:rsidR="00894D50">
        <w:rPr>
          <w:noProof/>
        </w:rPr>
        <w:fldChar w:fldCharType="separate"/>
      </w:r>
      <w:r w:rsidR="0088566C">
        <w:t xml:space="preserve">Figure </w:t>
      </w:r>
      <w:r w:rsidR="0088566C">
        <w:rPr>
          <w:noProof/>
        </w:rPr>
        <w:t>10</w:t>
      </w:r>
      <w:r w:rsidR="00894D50">
        <w:rPr>
          <w:noProof/>
        </w:rPr>
        <w:fldChar w:fldCharType="end"/>
      </w:r>
      <w:r w:rsidR="00894D50">
        <w:rPr>
          <w:noProof/>
        </w:rPr>
        <w:t>).</w:t>
      </w:r>
    </w:p>
    <w:p w14:paraId="7DC0C057" w14:textId="77777777" w:rsidR="00D93DE4" w:rsidRPr="003B132B" w:rsidRDefault="00D93DE4" w:rsidP="00D93DE4">
      <w:pPr>
        <w:rPr>
          <w:szCs w:val="22"/>
        </w:rPr>
      </w:pPr>
    </w:p>
    <w:p w14:paraId="669FB892" w14:textId="77777777" w:rsidR="00D93DE4" w:rsidRPr="002309D2" w:rsidRDefault="00D93DE4" w:rsidP="00D93DE4">
      <w:pPr>
        <w:pStyle w:val="Heading5"/>
      </w:pPr>
      <w:r w:rsidRPr="002309D2">
        <w:t>Driver mutations identification</w:t>
      </w:r>
    </w:p>
    <w:p w14:paraId="1878B9B2" w14:textId="3998D1F8" w:rsidR="00D93DE4" w:rsidRDefault="00D93DE4" w:rsidP="00294AC9">
      <w:pPr>
        <w:pStyle w:val="ListParagraph"/>
      </w:pPr>
      <w:r w:rsidRPr="001F3B98">
        <w:t>Driver mutations are mutations that provide an advantage to tumor cell formation and survival</w:t>
      </w:r>
      <w:r>
        <w:t>. Differ</w:t>
      </w:r>
      <w:r w:rsidRPr="001F3B98">
        <w:t xml:space="preserve"> from </w:t>
      </w:r>
      <w:r>
        <w:t xml:space="preserve">driver mutation, </w:t>
      </w:r>
      <w:r w:rsidRPr="001F3B98">
        <w:t>passenger mutations are the mutations presented in tumors but not necessary for neither the transformation nor the survival of the tumor. In order to identify subgroups of patients who are most likely to benefit from a targeted therapy</w:t>
      </w:r>
      <w:r>
        <w:t xml:space="preserve"> which a</w:t>
      </w:r>
      <w:r w:rsidRPr="001F3B98">
        <w:t xml:space="preserve"> drug </w:t>
      </w:r>
      <w:r w:rsidRPr="00C645D5">
        <w:t xml:space="preserve">designed to </w:t>
      </w:r>
      <w:r w:rsidRPr="001F3B98">
        <w:t>inhibit</w:t>
      </w:r>
      <w:r w:rsidRPr="00C645D5">
        <w:t xml:space="preserve"> specific molecules</w:t>
      </w:r>
      <w:r w:rsidRPr="001F3B98">
        <w:t xml:space="preserve">, it is critical to distinguish </w:t>
      </w:r>
      <w:r>
        <w:t xml:space="preserve">driver mutation </w:t>
      </w:r>
      <w:r w:rsidRPr="001F3B98">
        <w:t xml:space="preserve">from passenger </w:t>
      </w:r>
      <w:r>
        <w:t xml:space="preserve">mutations. </w:t>
      </w:r>
      <w:r w:rsidRPr="001F3B98">
        <w:t>While an activated mutation in an oncogene or an inactivated</w:t>
      </w:r>
      <w:r w:rsidRPr="005040BC">
        <w:t xml:space="preserve"> mutation in a tumor </w:t>
      </w:r>
      <w:r w:rsidRPr="00EF4481">
        <w:t xml:space="preserve">suppressor gene </w:t>
      </w:r>
      <w:r w:rsidRPr="005025A4">
        <w:t xml:space="preserve">is probably </w:t>
      </w:r>
      <w:r w:rsidRPr="00D10BE4">
        <w:t>a driver mutation</w:t>
      </w:r>
      <w:r w:rsidRPr="008C3958">
        <w:t xml:space="preserve">, </w:t>
      </w:r>
      <w:r w:rsidRPr="00FA4344">
        <w:t>the identification of the entire repertoire of driver mutations is not straightforward. First, it is not always easy to predict whether an unknown mutation is an activat</w:t>
      </w:r>
      <w:r>
        <w:t>ing</w:t>
      </w:r>
      <w:r w:rsidRPr="00FA4344">
        <w:t xml:space="preserve"> or an inactivat</w:t>
      </w:r>
      <w:r>
        <w:t>ing</w:t>
      </w:r>
      <w:r w:rsidRPr="00FA4344">
        <w:t xml:space="preserve"> mutation based only on the sequence changes. Second, a mutation can be a driver mutation even if it is not inside of a known oncogene, it can either have an impact on some other mechanism involved in cancer or can </w:t>
      </w:r>
      <w:r>
        <w:t>affect</w:t>
      </w:r>
      <w:r w:rsidRPr="00FA4344">
        <w:t xml:space="preserve"> a new oncogene or tumor suppressor gene. </w:t>
      </w:r>
      <w:r w:rsidR="00602A83">
        <w:t>Recently, researchers have</w:t>
      </w:r>
      <w:r>
        <w:t xml:space="preserve"> proposed new</w:t>
      </w:r>
      <w:r w:rsidRPr="00FA4344">
        <w:t xml:space="preserve"> methods </w:t>
      </w:r>
      <w:r>
        <w:t>(</w:t>
      </w:r>
      <w:fldSimple w:instr=" REF _Ref464482206 ">
        <w:r w:rsidR="0088566C">
          <w:t xml:space="preserve">Figure </w:t>
        </w:r>
        <w:r w:rsidR="0088566C">
          <w:rPr>
            <w:noProof/>
          </w:rPr>
          <w:t>11</w:t>
        </w:r>
      </w:fldSimple>
      <w:r>
        <w:t xml:space="preserve">) </w:t>
      </w:r>
      <w:r w:rsidRPr="001F3B98">
        <w:t>to identify d</w:t>
      </w:r>
      <w:r>
        <w:t>r</w:t>
      </w:r>
      <w:r w:rsidRPr="001F3B98">
        <w:t xml:space="preserve">iver </w:t>
      </w:r>
      <w:r w:rsidRPr="001F3B98">
        <w:lastRenderedPageBreak/>
        <w:t xml:space="preserve">mutations in a more systematic way using high throughput genomic data such as statistical test for </w:t>
      </w:r>
      <w:r w:rsidRPr="005040BC">
        <w:t xml:space="preserve">identifying </w:t>
      </w:r>
      <w:r w:rsidRPr="00EF4481">
        <w:t xml:space="preserve">recurrent mutated genes or pathways </w:t>
      </w:r>
      <w:r w:rsidRPr="005025A4">
        <w:t>from an ensemble of somatic mutations</w:t>
      </w:r>
      <w:r>
        <w:t xml:space="preserve"> </w:t>
      </w:r>
      <w:r>
        <w:fldChar w:fldCharType="begin"/>
      </w:r>
      <w:r>
        <w:instrText xml:space="preserve"> ADDIN EN.CITE &lt;EndNote&gt;&lt;Cite&gt;&lt;Author&gt;Dees&lt;/Author&gt;&lt;Year&gt;2012&lt;/Year&gt;&lt;IDText&gt;MuSiC: identifying mutational significance in cancer genomes&lt;/IDText&gt;&lt;DisplayText&gt;(Dees, et al. 2012)&lt;/DisplayText&gt;&lt;record&gt;&lt;dates&gt;&lt;pub-dates&gt;&lt;date&gt;Aug&lt;/date&gt;&lt;/pub-dates&gt;&lt;year&gt;2012&lt;/year&gt;&lt;/dates&gt;&lt;keywords&gt;&lt;keyword&gt;Algorithms&lt;/keyword&gt;&lt;keyword&gt;BRCA1 Protein&lt;/keyword&gt;&lt;keyword&gt;Computational Biology&lt;/keyword&gt;&lt;keyword&gt;DNA Mutational Analysis&lt;/keyword&gt;&lt;keyword&gt;Female&lt;/keyword&gt;&lt;keyword&gt;Genes, Neoplasm&lt;/keyword&gt;&lt;keyword&gt;Humans&lt;/keyword&gt;&lt;keyword&gt;Molecular Sequence Annotation&lt;/keyword&gt;&lt;keyword&gt;Mutation&lt;/keyword&gt;&lt;keyword&gt;Ovarian Neoplasms&lt;/keyword&gt;&lt;keyword&gt;Reproducibility of Results&lt;/keyword&gt;&lt;keyword&gt;Software&lt;/keyword&gt;&lt;/keywords&gt;&lt;urls&gt;&lt;related-urls&gt;&lt;url&gt;https://www.ncbi.nlm.nih.gov/pubmed/22759861&lt;/url&gt;&lt;/related-urls&gt;&lt;/urls&gt;&lt;isbn&gt;1549-5469&lt;/isbn&gt;&lt;custom2&gt;PMC3409272&lt;/custom2&gt;&lt;titles&gt;&lt;title&gt;MuSiC: identifying mutational significance in cancer genomes&lt;/title&gt;&lt;secondary-title&gt;Genome Res&lt;/secondary-title&gt;&lt;/titles&gt;&lt;pages&gt;1589-98&lt;/pages&gt;&lt;number&gt;8&lt;/number&gt;&lt;contributors&gt;&lt;authors&gt;&lt;author&gt;Dees, N. D.&lt;/author&gt;&lt;author&gt;Zhang, Q.&lt;/author&gt;&lt;author&gt;Kandoth, C.&lt;/author&gt;&lt;author&gt;Wendl, M. C.&lt;/author&gt;&lt;author&gt;Schierding, W.&lt;/author&gt;&lt;author&gt;Koboldt, D. C.&lt;/author&gt;&lt;author&gt;Mooney, T. B.&lt;/author&gt;&lt;author&gt;Callaway, M. B.&lt;/author&gt;&lt;author&gt;Dooling, D.&lt;/author&gt;&lt;author&gt;Mardis, E. R.&lt;/author&gt;&lt;author&gt;Wilson, R. K.&lt;/author&gt;&lt;author&gt;Ding, L.&lt;/author&gt;&lt;/authors&gt;&lt;/contributors&gt;&lt;language&gt;eng&lt;/language&gt;&lt;added-date format="utc"&gt;1475421139&lt;/added-date&gt;&lt;ref-type name="Journal Article"&gt;17&lt;/ref-type&gt;&lt;rec-number&gt;74&lt;/rec-number&gt;&lt;last-updated-date format="utc"&gt;1475421139&lt;/last-updated-date&gt;&lt;accession-num&gt;22759861&lt;/accession-num&gt;&lt;electronic-resource-num&gt;10.1101/gr.134635.111&lt;/electronic-resource-num&gt;&lt;volume&gt;22&lt;/volume&gt;&lt;/record&gt;&lt;/Cite&gt;&lt;/EndNote&gt;</w:instrText>
      </w:r>
      <w:r>
        <w:fldChar w:fldCharType="separate"/>
      </w:r>
      <w:r>
        <w:rPr>
          <w:noProof/>
        </w:rPr>
        <w:t>(Dees, et al. 2012)</w:t>
      </w:r>
      <w:r>
        <w:fldChar w:fldCharType="end"/>
      </w:r>
      <w:r w:rsidRPr="001F3B98">
        <w:t xml:space="preserve"> or </w:t>
      </w:r>
      <w:r w:rsidRPr="00C645D5">
        <w:t>genes with recurrent copy number and structural aberrations</w:t>
      </w:r>
      <w:r>
        <w:t xml:space="preserve"> </w:t>
      </w:r>
      <w:r w:rsidRPr="00EF4481">
        <w:fldChar w:fldCharType="begin"/>
      </w:r>
      <w:r>
        <w:instrText xml:space="preserve"> ADDIN EN.CITE &lt;EndNote&gt;&lt;Cite&gt;&lt;Author&gt;Raphael&lt;/Author&gt;&lt;Year&gt;2014&lt;/Year&gt;&lt;IDText&gt;Identifying driver mutations in sequenced cancer genomes: computational approaches to enable precision medicine&lt;/IDText&gt;&lt;DisplayText&gt;(Raphael, et al. 2014)&lt;/DisplayText&gt;&lt;record&gt;&lt;urls&gt;&lt;related-urls&gt;&lt;url&gt;https://www.ncbi.nlm.nih.gov/pubmed/24479672&lt;/url&gt;&lt;/related-urls&gt;&lt;/urls&gt;&lt;isbn&gt;1756-994X&lt;/isbn&gt;&lt;custom2&gt;PMC3978567&lt;/custom2&gt;&lt;titles&gt;&lt;title&gt;Identifying driver mutations in sequenced cancer genomes: computational approaches to enable precision medicine&lt;/title&gt;&lt;secondary-title&gt;Genome Med&lt;/secondary-title&gt;&lt;/titles&gt;&lt;pages&gt;5&lt;/pages&gt;&lt;number&gt;1&lt;/number&gt;&lt;contributors&gt;&lt;authors&gt;&lt;author&gt;Raphael, B. J.&lt;/author&gt;&lt;author&gt;Dobson, J. R.&lt;/author&gt;&lt;author&gt;Oesper, L.&lt;/author&gt;&lt;author&gt;Vandin, F.&lt;/author&gt;&lt;/authors&gt;&lt;/contributors&gt;&lt;language&gt;eng&lt;/language&gt;&lt;added-date format="utc"&gt;1473776862&lt;/added-date&gt;&lt;ref-type name="Journal Article"&gt;17&lt;/ref-type&gt;&lt;dates&gt;&lt;year&gt;2014&lt;/year&gt;&lt;/dates&gt;&lt;rec-number&gt;52&lt;/rec-number&gt;&lt;last-updated-date format="utc"&gt;1473776862&lt;/last-updated-date&gt;&lt;accession-num&gt;24479672&lt;/accession-num&gt;&lt;electronic-resource-num&gt;10.1186/gm524&lt;/electronic-resource-num&gt;&lt;volume&gt;6&lt;/volume&gt;&lt;/record&gt;&lt;/Cite&gt;&lt;/EndNote&gt;</w:instrText>
      </w:r>
      <w:r w:rsidRPr="00EF4481">
        <w:fldChar w:fldCharType="separate"/>
      </w:r>
      <w:r>
        <w:rPr>
          <w:noProof/>
        </w:rPr>
        <w:t>(Raphael, et al. 2014)</w:t>
      </w:r>
      <w:r w:rsidRPr="00EF4481">
        <w:fldChar w:fldCharType="end"/>
      </w:r>
      <w:r w:rsidRPr="005040BC">
        <w:t xml:space="preserve">. </w:t>
      </w:r>
      <w:r w:rsidRPr="00EF4481">
        <w:t xml:space="preserve">Driver mutations can be used as biomarkers </w:t>
      </w:r>
      <w:r w:rsidRPr="005025A4">
        <w:t xml:space="preserve">to enable </w:t>
      </w:r>
      <w:r w:rsidRPr="00D10BE4">
        <w:t>treatment decision and prognosis</w:t>
      </w:r>
      <w:r w:rsidRPr="008C3958">
        <w:t xml:space="preserve"> in </w:t>
      </w:r>
      <w:r w:rsidRPr="00FA4344">
        <w:t xml:space="preserve">cancer. </w:t>
      </w:r>
    </w:p>
    <w:p w14:paraId="6A78906B" w14:textId="77777777" w:rsidR="00D93DE4" w:rsidRDefault="00D93DE4"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6BF08887" w14:textId="77777777" w:rsidTr="005C4E88">
        <w:tc>
          <w:tcPr>
            <w:tcW w:w="9457" w:type="dxa"/>
            <w:tcBorders>
              <w:top w:val="nil"/>
              <w:left w:val="nil"/>
              <w:bottom w:val="nil"/>
              <w:right w:val="nil"/>
            </w:tcBorders>
          </w:tcPr>
          <w:p w14:paraId="2E493FE6" w14:textId="6B2B34F7" w:rsidR="00D93DE4" w:rsidRDefault="005416C9" w:rsidP="00294AC9">
            <w:pPr>
              <w:pStyle w:val="ListParagraph"/>
            </w:pPr>
            <w:r>
              <w:t xml:space="preserve">     </w:t>
            </w:r>
            <w:r w:rsidR="00D93DE4">
              <w:rPr>
                <w:noProof/>
              </w:rPr>
              <w:drawing>
                <wp:inline distT="0" distB="0" distL="0" distR="0" wp14:anchorId="6208286D" wp14:editId="3CCF5852">
                  <wp:extent cx="4660251" cy="4064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6-10-09 at 21.16.00.png"/>
                          <pic:cNvPicPr/>
                        </pic:nvPicPr>
                        <pic:blipFill rotWithShape="1">
                          <a:blip r:embed="rId18">
                            <a:extLst>
                              <a:ext uri="{28A0092B-C50C-407E-A947-70E740481C1C}">
                                <a14:useLocalDpi xmlns:a14="http://schemas.microsoft.com/office/drawing/2010/main" val="0"/>
                              </a:ext>
                            </a:extLst>
                          </a:blip>
                          <a:srcRect l="17494" t="23438" r="40273" b="17641"/>
                          <a:stretch/>
                        </pic:blipFill>
                        <pic:spPr bwMode="auto">
                          <a:xfrm>
                            <a:off x="0" y="0"/>
                            <a:ext cx="4695092" cy="4094383"/>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B252B07" w14:textId="30A7D92B" w:rsidR="00D93DE4" w:rsidRDefault="00D93DE4" w:rsidP="00CE3AFA">
            <w:pPr>
              <w:pStyle w:val="Caption"/>
              <w:rPr>
                <w:szCs w:val="22"/>
              </w:rPr>
            </w:pPr>
            <w:bookmarkStart w:id="47" w:name="_Ref464482206"/>
            <w:bookmarkStart w:id="48" w:name="_Toc464602349"/>
            <w:bookmarkStart w:id="49" w:name="_Toc464603678"/>
            <w:r>
              <w:t xml:space="preserve">Figure </w:t>
            </w:r>
            <w:fldSimple w:instr=" SEQ Figure \* ARABIC ">
              <w:r w:rsidR="0088566C">
                <w:rPr>
                  <w:noProof/>
                </w:rPr>
                <w:t>11</w:t>
              </w:r>
            </w:fldSimple>
            <w:bookmarkEnd w:id="47"/>
            <w:r>
              <w:t xml:space="preserve">. </w:t>
            </w:r>
            <w:r w:rsidRPr="00D41020">
              <w:rPr>
                <w:rStyle w:val="NoSpacingChar"/>
              </w:rPr>
              <w:t>A few popular software for identifying driver mutations from passenger mutations</w:t>
            </w:r>
            <w:r>
              <w:rPr>
                <w:rStyle w:val="NoSpacingChar"/>
              </w:rPr>
              <w:t xml:space="preserve"> </w:t>
            </w:r>
            <w:r w:rsidRPr="00D41020">
              <w:rPr>
                <w:rStyle w:val="NoSpacingChar"/>
              </w:rPr>
              <w:fldChar w:fldCharType="begin"/>
            </w:r>
            <w:r w:rsidRPr="00D41020">
              <w:rPr>
                <w:rStyle w:val="NoSpacingChar"/>
              </w:rPr>
              <w:instrText xml:space="preserve"> ADDIN EN.CITE &lt;EndNote&gt;&lt;Cite&gt;&lt;Author&gt;Vivien&lt;/Author&gt;&lt;Year&gt;2014&lt;/Year&gt;&lt;IDText&gt;Cancer genomes: discerning drivers from passengers&lt;/IDText&gt;&lt;DisplayText&gt;(Marx 2014)&lt;/DisplayText&gt;&lt;record&gt;&lt;titles&gt;&lt;title&gt;Cancer genomes: discerning drivers from passengers&lt;/title&gt;&lt;/titles&gt;&lt;pages&gt;375–379     (2014)&lt;/pages&gt;&lt;number&gt;doi:10.1038/nmeth.2891&lt;/number&gt;&lt;contributors&gt;&lt;authors&gt;&lt;author&gt;Vivien Marx&lt;/author&gt;&lt;/authors&gt;&lt;/contributors&gt;&lt;added-date format="utc"&gt;1476040925&lt;/added-date&gt;&lt;ref-type name="Generic"&gt;13&lt;/ref-type&gt;&lt;dates&gt;&lt;year&gt;2014&lt;/year&gt;&lt;/dates&gt;&lt;rec-number&gt;114&lt;/rec-number&gt;&lt;publisher&gt;Nature Methods&lt;/publisher&gt;&lt;last-updated-date format="utc"&gt;1476041020&lt;/last-updated-date&gt;&lt;num-vols&gt;&lt;style face="bold" font="default" size="100%"&gt;11&lt;/style&gt;&lt;/num-vols&gt;&lt;/record&gt;&lt;/Cite&gt;&lt;/EndNote&gt;</w:instrText>
            </w:r>
            <w:r w:rsidRPr="00D41020">
              <w:rPr>
                <w:rStyle w:val="NoSpacingChar"/>
              </w:rPr>
              <w:fldChar w:fldCharType="separate"/>
            </w:r>
            <w:r w:rsidRPr="00D41020">
              <w:rPr>
                <w:rStyle w:val="NoSpacingChar"/>
              </w:rPr>
              <w:t>(Marx 2014)</w:t>
            </w:r>
            <w:r w:rsidRPr="00D41020">
              <w:rPr>
                <w:rStyle w:val="NoSpacingChar"/>
              </w:rPr>
              <w:fldChar w:fldCharType="end"/>
            </w:r>
            <w:r>
              <w:rPr>
                <w:szCs w:val="22"/>
              </w:rPr>
              <w:t>.</w:t>
            </w:r>
            <w:bookmarkEnd w:id="48"/>
            <w:bookmarkEnd w:id="49"/>
          </w:p>
        </w:tc>
      </w:tr>
    </w:tbl>
    <w:p w14:paraId="05B28CD8" w14:textId="77777777" w:rsidR="00D93DE4" w:rsidRDefault="00D93DE4" w:rsidP="00D93DE4">
      <w:pPr>
        <w:pStyle w:val="Heading5"/>
        <w:rPr>
          <w:rFonts w:asciiTheme="minorHAnsi" w:eastAsiaTheme="minorEastAsia" w:hAnsiTheme="minorHAnsi" w:cstheme="minorBidi"/>
          <w:color w:val="auto"/>
          <w:szCs w:val="22"/>
        </w:rPr>
      </w:pPr>
    </w:p>
    <w:p w14:paraId="2DD2003A" w14:textId="77777777" w:rsidR="00D93DE4" w:rsidRPr="00E017C8" w:rsidRDefault="00D93DE4" w:rsidP="00D93DE4">
      <w:pPr>
        <w:pStyle w:val="Heading5"/>
      </w:pPr>
      <w:r w:rsidRPr="00E017C8">
        <w:t xml:space="preserve">Mutational signature </w:t>
      </w:r>
    </w:p>
    <w:p w14:paraId="6C5F8F07" w14:textId="03C7683E" w:rsidR="00D93DE4" w:rsidRDefault="00D93DE4" w:rsidP="00294AC9">
      <w:pPr>
        <w:pStyle w:val="ListParagraph"/>
      </w:pPr>
      <w:r>
        <w:t xml:space="preserve">The detection of mutational signature is a relatively new area that emerged thanks to the accumulation of sequencing data on cohorts of tumors. It is based on a mathematical model for the detection of patterns of somatic mutations in </w:t>
      </w:r>
      <w:r>
        <w:lastRenderedPageBreak/>
        <w:t xml:space="preserve">cancer cells that reflect the mutational processes at play in the cancer cells such as for example due to UV exposure. It has been shown that cells acquire preferentially C&gt;T and CC&gt;TT mutations under UV irradiation </w:t>
      </w:r>
      <w:r>
        <w:fldChar w:fldCharType="begin"/>
      </w:r>
      <w:r>
        <w:instrText xml:space="preserve"> ADDIN EN.CITE &lt;EndNote&gt;&lt;Cite&gt;&lt;Author&gt;HOWARD&lt;/Author&gt;&lt;Year&gt;1964&lt;/Year&gt;&lt;IDText&gt;IDENTIFICATION OF THE ALTERED BASES IN MUTATED SINGLE-STRANDED DNA. II. IN VIVO MUTAGENESIS BY 5-BROMODEOXYURIDINE AND 2-AMINOPURINE&lt;/IDText&gt;&lt;DisplayText&gt;(HOWARD and TESSMAN 1964)&lt;/DisplayText&gt;&lt;record&gt;&lt;dates&gt;&lt;pub-dates&gt;&lt;date&gt;Aug&lt;/date&gt;&lt;/pub-dates&gt;&lt;year&gt;1964&lt;/year&gt;&lt;/dates&gt;&lt;keywords&gt;&lt;keyword&gt;2-Aminopurine&lt;/keyword&gt;&lt;keyword&gt;Adenine&lt;/keyword&gt;&lt;keyword&gt;Antineoplastic Agents&lt;/keyword&gt;&lt;keyword&gt;Bromodeoxyuridine&lt;/keyword&gt;&lt;keyword&gt;Coliphages&lt;/keyword&gt;&lt;keyword&gt;Cytosine&lt;/keyword&gt;&lt;keyword&gt;Cytosine Nucleotides&lt;/keyword&gt;&lt;keyword&gt;DNA&lt;/keyword&gt;&lt;keyword&gt;DNA, Single-Stranded&lt;/keyword&gt;&lt;keyword&gt;DNA, Viral&lt;/keyword&gt;&lt;keyword&gt;Guanine&lt;/keyword&gt;&lt;keyword&gt;Guanine Nucleotides&lt;/keyword&gt;&lt;keyword&gt;Mutagenesis&lt;/keyword&gt;&lt;keyword&gt;Mutation&lt;/keyword&gt;&lt;keyword&gt;Nucleosides&lt;/keyword&gt;&lt;keyword&gt;Purines&lt;/keyword&gt;&lt;keyword&gt;Research&lt;/keyword&gt;&lt;keyword&gt;Thymidine&lt;/keyword&gt;&lt;keyword&gt;Thymine&lt;/keyword&gt;&lt;/keywords&gt;&lt;urls&gt;&lt;related-urls&gt;&lt;url&gt;https://www.ncbi.nlm.nih.gov/pubmed/14202272&lt;/url&gt;&lt;/related-urls&gt;&lt;/urls&gt;&lt;isbn&gt;0022-2836&lt;/isbn&gt;&lt;titles&gt;&lt;title&gt;IDENTIFICATION OF THE ALTERED BASES IN MUTATED SINGLE-STRANDED DNA. II. IN VIVO MUTAGENESIS BY 5-BROMODEOXYURIDINE AND 2-AMINOPURINE&lt;/title&gt;&lt;secondary-title&gt;J Mol Biol&lt;/secondary-title&gt;&lt;/titles&gt;&lt;pages&gt;364-71&lt;/pages&gt;&lt;contributors&gt;&lt;authors&gt;&lt;author&gt;HOWARD, B. D.&lt;/author&gt;&lt;author&gt;TESSMAN, I.&lt;/author&gt;&lt;/authors&gt;&lt;/contributors&gt;&lt;language&gt;eng&lt;/language&gt;&lt;added-date format="utc"&gt;1474561862&lt;/added-date&gt;&lt;ref-type name="Journal Article"&gt;17&lt;/ref-type&gt;&lt;rec-number&gt;69&lt;/rec-number&gt;&lt;last-updated-date format="utc"&gt;1474561862&lt;/last-updated-date&gt;&lt;accession-num&gt;14202272&lt;/accession-num&gt;&lt;volume&gt;9&lt;/volume&gt;&lt;/record&gt;&lt;/Cite&gt;&lt;/EndNote&gt;</w:instrText>
      </w:r>
      <w:r>
        <w:fldChar w:fldCharType="separate"/>
      </w:r>
      <w:r>
        <w:t>(HOWARD and TESSMAN 1964)</w:t>
      </w:r>
      <w:r>
        <w:fldChar w:fldCharType="end"/>
      </w:r>
      <w:r>
        <w:t>. A mutational signature is represented by the distribution of 96 types of mutation (each mutation can take 6 forms: C&gt;A, C&gt;G, C&gt;T, T&gt;A, T&gt;C, T&gt;G, leading to 96 types of mutation when taking into consideration the nucleotide just before (4 possibilities) and the one just after (4 possibilities) the mutated position) (</w:t>
      </w:r>
      <w:fldSimple w:instr=" REF _Ref464482228 ">
        <w:r w:rsidR="0088566C">
          <w:t xml:space="preserve">Figure </w:t>
        </w:r>
        <w:r w:rsidR="0088566C">
          <w:rPr>
            <w:noProof/>
          </w:rPr>
          <w:t>12</w:t>
        </w:r>
      </w:fldSimple>
      <w:r w:rsidR="00894D50">
        <w:t>)</w:t>
      </w:r>
      <w:r>
        <w:t xml:space="preserve">. Studies have shown that by modeling the mutational pattern of a large number of tumors and their clinical information using </w:t>
      </w:r>
      <w:r w:rsidRPr="002116AB">
        <w:t>matrix decomposition method</w:t>
      </w:r>
      <w:r>
        <w:t xml:space="preserve">, strong correlations can be observed between some mutational signatures and known mutagens </w:t>
      </w:r>
      <w:r>
        <w:fldChar w:fldCharType="begin">
          <w:fldData xml:space="preserve">PEVuZE5vdGU+PENpdGU+PEF1dGhvcj5BbGV4YW5kcm92PC9BdXRob3I+PFllYXI+MjAxMzwvWWVh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==
</w:fldData>
        </w:fldChar>
      </w:r>
      <w:r>
        <w:instrText xml:space="preserve"> ADDIN EN.CITE </w:instrText>
      </w:r>
      <w:r>
        <w:fldChar w:fldCharType="begin">
          <w:fldData xml:space="preserve">PEVuZE5vdGU+PENpdGU+PEF1dGhvcj5BbGV4YW5kcm92PC9BdXRob3I+PFllYXI+MjAxMzwvWWVh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==
</w:fldData>
        </w:fldChar>
      </w:r>
      <w:r>
        <w:instrText xml:space="preserve"> ADDIN EN.CITE.DATA </w:instrText>
      </w:r>
      <w:r>
        <w:fldChar w:fldCharType="end"/>
      </w:r>
      <w:r>
        <w:fldChar w:fldCharType="separate"/>
      </w:r>
      <w:r>
        <w:t>(</w:t>
      </w:r>
      <w:proofErr w:type="spellStart"/>
      <w:r>
        <w:t>Alexandrov</w:t>
      </w:r>
      <w:proofErr w:type="spellEnd"/>
      <w:r>
        <w:t>, et al. 2013)</w:t>
      </w:r>
      <w:r>
        <w:fldChar w:fldCharType="end"/>
      </w:r>
      <w:r>
        <w:t xml:space="preserve">. </w:t>
      </w:r>
      <w:proofErr w:type="spellStart"/>
      <w:r w:rsidRPr="00404793">
        <w:rPr>
          <w:i/>
        </w:rPr>
        <w:t>Alexandrov</w:t>
      </w:r>
      <w:proofErr w:type="spellEnd"/>
      <w:r w:rsidRPr="00404793">
        <w:rPr>
          <w:i/>
        </w:rPr>
        <w:t xml:space="preserve"> et al</w:t>
      </w:r>
      <w:r w:rsidR="00BC162D">
        <w:rPr>
          <w:i/>
        </w:rPr>
        <w:t>.</w:t>
      </w:r>
      <w:r>
        <w:t xml:space="preserve"> identified and validated 21 mutational signatures in human cancer. Most of these signatures have distinct mutational distribution, for example the signature 3 has </w:t>
      </w:r>
      <w:r w:rsidRPr="00A150C3">
        <w:t>a</w:t>
      </w:r>
      <w:r>
        <w:t>n</w:t>
      </w:r>
      <w:r w:rsidRPr="00A150C3">
        <w:t xml:space="preserve"> </w:t>
      </w:r>
      <w:r>
        <w:t>even</w:t>
      </w:r>
      <w:r w:rsidRPr="00A150C3">
        <w:t xml:space="preserve"> representation of all 96 mutations </w:t>
      </w:r>
      <w:r>
        <w:t>while the signature 1 is mainly represented by C&gt;T mutations (</w:t>
      </w:r>
      <w:fldSimple w:instr=" REF _Ref464482228 ">
        <w:r w:rsidR="0088566C">
          <w:t xml:space="preserve">Figure </w:t>
        </w:r>
        <w:r w:rsidR="0088566C">
          <w:rPr>
            <w:noProof/>
          </w:rPr>
          <w:t>12</w:t>
        </w:r>
      </w:fldSimple>
      <w:r>
        <w:t xml:space="preserve">). </w:t>
      </w:r>
    </w:p>
    <w:p w14:paraId="28FEF735" w14:textId="77777777" w:rsidR="00D93DE4" w:rsidRDefault="00D93DE4" w:rsidP="00294AC9">
      <w:pPr>
        <w:pStyle w:val="ListParagraph"/>
      </w:pPr>
    </w:p>
    <w:p w14:paraId="585E62E0" w14:textId="77777777" w:rsidR="00D93DE4" w:rsidRDefault="00D93DE4" w:rsidP="00294AC9">
      <w:pPr>
        <w:pStyle w:val="ListParagraph"/>
      </w:pPr>
    </w:p>
    <w:p w14:paraId="3804152D" w14:textId="739BC9F5" w:rsidR="00D93DE4" w:rsidRDefault="005416C9" w:rsidP="00294AC9">
      <w:pPr>
        <w:pStyle w:val="ListParagraph"/>
      </w:pPr>
      <w:r>
        <w:t xml:space="preserve">        </w:t>
      </w:r>
      <w:r w:rsidR="00D93DE4">
        <w:rPr>
          <w:noProof/>
        </w:rPr>
        <w:drawing>
          <wp:inline distT="0" distB="0" distL="0" distR="0" wp14:anchorId="23ABF245" wp14:editId="1679F8BE">
            <wp:extent cx="4699635" cy="21006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tationalS.png"/>
                    <pic:cNvPicPr/>
                  </pic:nvPicPr>
                  <pic:blipFill>
                    <a:blip r:embed="rId19">
                      <a:extLst>
                        <a:ext uri="{28A0092B-C50C-407E-A947-70E740481C1C}">
                          <a14:useLocalDpi xmlns:a14="http://schemas.microsoft.com/office/drawing/2010/main" val="0"/>
                        </a:ext>
                      </a:extLst>
                    </a:blip>
                    <a:stretch>
                      <a:fillRect/>
                    </a:stretch>
                  </pic:blipFill>
                  <pic:spPr>
                    <a:xfrm>
                      <a:off x="0" y="0"/>
                      <a:ext cx="4733727" cy="2115919"/>
                    </a:xfrm>
                    <a:prstGeom prst="rect">
                      <a:avLst/>
                    </a:prstGeom>
                  </pic:spPr>
                </pic:pic>
              </a:graphicData>
            </a:graphic>
          </wp:inline>
        </w:drawing>
      </w:r>
    </w:p>
    <w:p w14:paraId="0FAD251C" w14:textId="77777777" w:rsidR="00D93DE4" w:rsidRDefault="00D93DE4" w:rsidP="00294AC9">
      <w:pPr>
        <w:pStyle w:val="ListParagraph"/>
      </w:pPr>
    </w:p>
    <w:p w14:paraId="00755AC6" w14:textId="0C717F3C" w:rsidR="00D93DE4" w:rsidRPr="00724858" w:rsidRDefault="00D93DE4" w:rsidP="00D93DE4">
      <w:pPr>
        <w:pStyle w:val="Caption"/>
        <w:ind w:left="397"/>
        <w:rPr>
          <w:rFonts w:ascii="Apple Symbols" w:hAnsi="Apple Symbols" w:cs="Apple Symbols"/>
        </w:rPr>
      </w:pPr>
      <w:bookmarkStart w:id="50" w:name="_Ref464482228"/>
      <w:bookmarkStart w:id="51" w:name="_Toc464602350"/>
      <w:bookmarkStart w:id="52" w:name="_Toc464603679"/>
      <w:r>
        <w:lastRenderedPageBreak/>
        <w:t xml:space="preserve">Figure </w:t>
      </w:r>
      <w:fldSimple w:instr=" SEQ Figure \* ARABIC ">
        <w:r w:rsidR="0088566C">
          <w:rPr>
            <w:noProof/>
          </w:rPr>
          <w:t>12</w:t>
        </w:r>
      </w:fldSimple>
      <w:bookmarkEnd w:id="50"/>
      <w:r>
        <w:t xml:space="preserve">. </w:t>
      </w:r>
      <w:r w:rsidRPr="00D41020">
        <w:rPr>
          <w:rStyle w:val="NoSpacingChar"/>
        </w:rPr>
        <w:t xml:space="preserve">Three mutational signatures illustrated by the contribution of different mutation types (A), the presence of each signature in different cancer types (B) </w:t>
      </w:r>
      <w:proofErr w:type="spellStart"/>
      <w:r w:rsidRPr="00D41020">
        <w:rPr>
          <w:rStyle w:val="NoSpacingChar"/>
        </w:rPr>
        <w:t>Alexandrov</w:t>
      </w:r>
      <w:proofErr w:type="spellEnd"/>
      <w:r w:rsidRPr="00D41020">
        <w:rPr>
          <w:rStyle w:val="NoSpacingChar"/>
        </w:rPr>
        <w:t>, et al. 2013.</w:t>
      </w:r>
      <w:bookmarkEnd w:id="51"/>
      <w:bookmarkEnd w:id="52"/>
    </w:p>
    <w:p w14:paraId="312808DD" w14:textId="77777777" w:rsidR="00D93DE4" w:rsidRDefault="00D93DE4" w:rsidP="00294AC9">
      <w:pPr>
        <w:pStyle w:val="ListParagraph"/>
      </w:pPr>
    </w:p>
    <w:p w14:paraId="67E8E332" w14:textId="77777777" w:rsidR="00D93DE4" w:rsidRPr="004C6EE0" w:rsidRDefault="00D93DE4" w:rsidP="00294AC9">
      <w:pPr>
        <w:pStyle w:val="ListParagraph"/>
      </w:pPr>
      <w:r>
        <w:t>Mutational signatures can obviously reveal the biological processes of the origin of mutation in human but it still remains a research area of the utility of mutational signature in clinical use.</w:t>
      </w:r>
      <w:r w:rsidRPr="004C6EE0">
        <w:t xml:space="preserve"> </w:t>
      </w:r>
    </w:p>
    <w:p w14:paraId="6C60E37E" w14:textId="77777777" w:rsidR="00D93DE4" w:rsidRDefault="00D93DE4" w:rsidP="00294AC9">
      <w:pPr>
        <w:pStyle w:val="ListParagraph"/>
      </w:pPr>
    </w:p>
    <w:p w14:paraId="5C0457B3" w14:textId="77777777" w:rsidR="00D93DE4" w:rsidRPr="00E017C8" w:rsidRDefault="00D93DE4" w:rsidP="00D93DE4">
      <w:pPr>
        <w:pStyle w:val="Heading5"/>
      </w:pPr>
      <w:r>
        <w:t>G</w:t>
      </w:r>
      <w:r w:rsidRPr="00E017C8">
        <w:t xml:space="preserve">ene network/interaction discovery </w:t>
      </w:r>
    </w:p>
    <w:p w14:paraId="2DA562D8" w14:textId="496D7614" w:rsidR="00D93DE4" w:rsidRDefault="00D93DE4" w:rsidP="00294AC9">
      <w:pPr>
        <w:pStyle w:val="ListParagraph"/>
      </w:pPr>
      <w:r w:rsidRPr="00315957">
        <w:t xml:space="preserve">There are about 20,000 genes </w:t>
      </w:r>
      <w:r>
        <w:t xml:space="preserve">in a </w:t>
      </w:r>
      <w:r w:rsidRPr="00315957">
        <w:t>human</w:t>
      </w:r>
      <w:r w:rsidR="0084125E">
        <w:t xml:space="preserve"> cell</w:t>
      </w:r>
      <w:r w:rsidRPr="00315957">
        <w:t xml:space="preserve">, all these genes work in interaction with other genes to form a network, also called pathways, in order to carry out cellular processes of different functions. It is therefore important to identify various pathways to obtain a coherent global picture of cellular activity. Given the huge number of genes and the complex interactions undergoing in </w:t>
      </w:r>
      <w:r>
        <w:t xml:space="preserve">the </w:t>
      </w:r>
      <w:r w:rsidRPr="00315957">
        <w:t xml:space="preserve">cells, it is impossible to study pathways at a whole genome scale manually. </w:t>
      </w:r>
    </w:p>
    <w:p w14:paraId="3CCDB2C3" w14:textId="77777777" w:rsidR="00D93DE4" w:rsidRDefault="00D93DE4" w:rsidP="002B35C0">
      <w:pPr>
        <w:pStyle w:val="ListParagraph"/>
        <w:jc w:val="center"/>
      </w:pPr>
      <w:r>
        <w:rPr>
          <w:noProof/>
        </w:rPr>
        <w:drawing>
          <wp:inline distT="0" distB="0" distL="0" distR="0" wp14:anchorId="604842ED" wp14:editId="4F3C56E3">
            <wp:extent cx="2818151" cy="226314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enenetwork.png"/>
                    <pic:cNvPicPr/>
                  </pic:nvPicPr>
                  <pic:blipFill rotWithShape="1">
                    <a:blip r:embed="rId20">
                      <a:extLst>
                        <a:ext uri="{28A0092B-C50C-407E-A947-70E740481C1C}">
                          <a14:useLocalDpi xmlns:a14="http://schemas.microsoft.com/office/drawing/2010/main" val="0"/>
                        </a:ext>
                      </a:extLst>
                    </a:blip>
                    <a:srcRect r="7061" b="9755"/>
                    <a:stretch/>
                  </pic:blipFill>
                  <pic:spPr bwMode="auto">
                    <a:xfrm>
                      <a:off x="0" y="0"/>
                      <a:ext cx="2830917" cy="2273392"/>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4FC8D1" w14:textId="0DB9EABE" w:rsidR="00D93DE4" w:rsidRDefault="00D93DE4" w:rsidP="00D93DE4">
      <w:pPr>
        <w:pStyle w:val="Caption"/>
        <w:ind w:left="397"/>
        <w:rPr>
          <w:rStyle w:val="NoSpacingChar"/>
        </w:rPr>
      </w:pPr>
      <w:bookmarkStart w:id="53" w:name="_Ref464482264"/>
      <w:bookmarkStart w:id="54" w:name="_Toc464602351"/>
      <w:bookmarkStart w:id="55" w:name="_Toc464603680"/>
      <w:r>
        <w:t xml:space="preserve">Figure </w:t>
      </w:r>
      <w:fldSimple w:instr=" SEQ Figure \* ARABIC ">
        <w:r w:rsidR="0088566C">
          <w:rPr>
            <w:noProof/>
          </w:rPr>
          <w:t>13</w:t>
        </w:r>
      </w:fldSimple>
      <w:bookmarkEnd w:id="53"/>
      <w:r>
        <w:t xml:space="preserve">. </w:t>
      </w:r>
      <w:r w:rsidRPr="00B80248">
        <w:rPr>
          <w:rStyle w:val="NoSpacingChar"/>
        </w:rPr>
        <w:t xml:space="preserve">An example of gene network constructed by </w:t>
      </w:r>
      <w:proofErr w:type="spellStart"/>
      <w:r w:rsidRPr="00B80248">
        <w:rPr>
          <w:rStyle w:val="NoSpacingChar"/>
        </w:rPr>
        <w:t>bioPIXIE</w:t>
      </w:r>
      <w:proofErr w:type="spellEnd"/>
      <w:r w:rsidRPr="00B80248">
        <w:rPr>
          <w:rStyle w:val="NoSpacingChar"/>
        </w:rPr>
        <w:t xml:space="preserve"> using </w:t>
      </w:r>
      <w:r w:rsidRPr="00EF7270">
        <w:rPr>
          <w:rStyle w:val="NoSpacingChar"/>
        </w:rPr>
        <w:t>genome-wide data</w:t>
      </w:r>
      <w:r>
        <w:rPr>
          <w:rStyle w:val="NoSpacingChar"/>
        </w:rPr>
        <w:t xml:space="preserve"> such as microarray expression data and gene-gene co-localization data</w:t>
      </w:r>
      <w:r w:rsidRPr="00B80248">
        <w:rPr>
          <w:rStyle w:val="NoSpacingChar"/>
        </w:rPr>
        <w:t xml:space="preserve"> </w:t>
      </w:r>
      <w:r w:rsidRPr="00B80248">
        <w:rPr>
          <w:rStyle w:val="NoSpacingChar"/>
        </w:rPr>
        <w:fldChar w:fldCharType="begin"/>
      </w:r>
      <w:r w:rsidRPr="00B80248">
        <w:rPr>
          <w:rStyle w:val="NoSpacingChar"/>
        </w:rPr>
        <w:instrText xml:space="preserve"> ADDIN EN.CITE &lt;EndNote&gt;&lt;Cite&gt;&lt;Author&gt;Myers&lt;/Author&gt;&lt;Year&gt;2009&lt;/Year&gt;&lt;IDText&gt;Discovering biological networks from diverse functional genomic data&lt;/IDText&gt;&lt;DisplayText&gt;(Myers, Chiriac, and Troyanskaya 2009)&lt;/DisplayText&gt;&lt;record&gt;&lt;keywords&gt;&lt;keyword&gt;Database Management Systems&lt;/keyword&gt;&lt;keyword&gt;Databases, Genetic&lt;/keyword&gt;&lt;keyword&gt;Genome&lt;/keyword&gt;&lt;keyword&gt;Genomics&lt;/keyword&gt;&lt;keyword&gt;Metabolic Networks and Pathways&lt;/keyword&gt;&lt;keyword&gt;Protein Interaction Mapping&lt;/keyword&gt;&lt;/keywords&gt;&lt;urls&gt;&lt;related-urls&gt;&lt;url&gt;https://www.ncbi.nlm.nih.gov/pubmed/19597785&lt;/url&gt;&lt;/related-urls&gt;&lt;/urls&gt;&lt;isbn&gt;1064-3745&lt;/isbn&gt;&lt;titles&gt;&lt;title&gt;Discovering biological networks from diverse functional genomic data&lt;/title&gt;&lt;secondary-title&gt;Methods Mol Biol&lt;/secondary-title&gt;&lt;/titles&gt;&lt;pages&gt;157-75&lt;/pages&gt;&lt;contributors&gt;&lt;authors&gt;&lt;author&gt;Myers, C. L.&lt;/author&gt;&lt;author&gt;Chiriac, C.&lt;/author&gt;&lt;author&gt;Troyanskaya, O. G.&lt;/author&gt;&lt;/authors&gt;&lt;/contributors&gt;&lt;language&gt;eng&lt;/language&gt;&lt;added-date format="utc"&gt;1473848517&lt;/added-date&gt;&lt;ref-type name="Journal Article"&gt;17&lt;/ref-type&gt;&lt;dates&gt;&lt;year&gt;2009&lt;/year&gt;&lt;/dates&gt;&lt;rec-number&gt;63&lt;/rec-number&gt;&lt;last-updated-date format="utc"&gt;1473848517&lt;/last-updated-date&gt;&lt;accession-num&gt;19597785&lt;/accession-num&gt;&lt;electronic-resource-num&gt;10.1007/978-1-60761-175-2_9&lt;/electronic-resource-num&gt;&lt;volume&gt;563&lt;/volume&gt;&lt;/record&gt;&lt;/Cite&gt;&lt;/EndNote&gt;</w:instrText>
      </w:r>
      <w:r w:rsidRPr="00B80248">
        <w:rPr>
          <w:rStyle w:val="NoSpacingChar"/>
        </w:rPr>
        <w:fldChar w:fldCharType="separate"/>
      </w:r>
      <w:r w:rsidRPr="00B80248">
        <w:rPr>
          <w:rStyle w:val="NoSpacingChar"/>
        </w:rPr>
        <w:t xml:space="preserve">(Myers, </w:t>
      </w:r>
      <w:proofErr w:type="spellStart"/>
      <w:r w:rsidRPr="00B80248">
        <w:rPr>
          <w:rStyle w:val="NoSpacingChar"/>
        </w:rPr>
        <w:t>Chiriac</w:t>
      </w:r>
      <w:proofErr w:type="spellEnd"/>
      <w:r w:rsidRPr="00B80248">
        <w:rPr>
          <w:rStyle w:val="NoSpacingChar"/>
        </w:rPr>
        <w:t xml:space="preserve">, and </w:t>
      </w:r>
      <w:proofErr w:type="spellStart"/>
      <w:r w:rsidRPr="00B80248">
        <w:rPr>
          <w:rStyle w:val="NoSpacingChar"/>
        </w:rPr>
        <w:t>Troyanskaya</w:t>
      </w:r>
      <w:proofErr w:type="spellEnd"/>
      <w:r w:rsidRPr="00B80248">
        <w:rPr>
          <w:rStyle w:val="NoSpacingChar"/>
        </w:rPr>
        <w:t xml:space="preserve"> 2009)</w:t>
      </w:r>
      <w:r w:rsidRPr="00B80248">
        <w:rPr>
          <w:rStyle w:val="NoSpacingChar"/>
        </w:rPr>
        <w:fldChar w:fldCharType="end"/>
      </w:r>
      <w:r w:rsidRPr="00D41020">
        <w:rPr>
          <w:rStyle w:val="NoSpacingChar"/>
        </w:rPr>
        <w:t>.</w:t>
      </w:r>
      <w:bookmarkEnd w:id="54"/>
      <w:bookmarkEnd w:id="55"/>
    </w:p>
    <w:p w14:paraId="21D7DBEF" w14:textId="77777777" w:rsidR="00D93DE4" w:rsidRDefault="00D93DE4" w:rsidP="00294AC9">
      <w:pPr>
        <w:pStyle w:val="ListParagraph"/>
      </w:pPr>
    </w:p>
    <w:p w14:paraId="711D29C7" w14:textId="2C2615E4" w:rsidR="00D93DE4" w:rsidRDefault="00D93DE4" w:rsidP="00294AC9">
      <w:pPr>
        <w:pStyle w:val="ListParagraph"/>
      </w:pPr>
      <w:r>
        <w:t>C</w:t>
      </w:r>
      <w:r w:rsidRPr="00315957">
        <w:t xml:space="preserve">omputational tools and mathematical models such as Naive Bayes model combined with gene expression data </w:t>
      </w:r>
      <w:r w:rsidRPr="00315957">
        <w:fldChar w:fldCharType="begin"/>
      </w:r>
      <w:r w:rsidRPr="00315957">
        <w:instrText xml:space="preserve"> ADDIN EN.CITE &lt;EndNote&gt;&lt;Cite&gt;&lt;Author&gt;Segal&lt;/Author&gt;&lt;Year&gt;2003&lt;/Year&gt;&lt;IDText&gt;Discovering molecular pathways from protein interaction and gene expression data&lt;/IDText&gt;&lt;DisplayText&gt;(Segal, Wang, and Koller 2003)&lt;/DisplayText&gt;&lt;record&gt;&lt;keywords&gt;&lt;keyword&gt;Algorithms&lt;/keyword&gt;&lt;keyword&gt;Artificial Intelligence&lt;/keyword&gt;&lt;keyword&gt;Gene Expression Profiling&lt;/keyword&gt;&lt;keyword&gt;Gene Expression Regulation&lt;/keyword&gt;&lt;keyword&gt;Models, Biological&lt;/keyword&gt;&lt;keyword&gt;Models, Statistical&lt;/keyword&gt;&lt;keyword&gt;Protein Interaction Mapping&lt;/keyword&gt;&lt;keyword&gt;Saccharomyces cerevisiae&lt;/keyword&gt;&lt;keyword&gt;Saccharomyces cerevisiae Proteins&lt;/keyword&gt;&lt;keyword&gt;Signal Transduction&lt;/keyword&gt;&lt;keyword&gt;Systems Integration&lt;/keyword&gt;&lt;keyword&gt;User-Computer Interface&lt;/keyword&gt;&lt;/keywords&gt;&lt;urls&gt;&lt;related-urls&gt;&lt;url&gt;https://www.ncbi.nlm.nih.gov/pubmed/12855469&lt;/url&gt;&lt;/related-urls&gt;&lt;/urls&gt;&lt;isbn&gt;1367-4803&lt;/isbn&gt;&lt;titles&gt;&lt;title&gt;Discovering molecular pathways from protein interaction and gene expression data&lt;/title&gt;&lt;secondary-title&gt;Bioinformatics&lt;/secondary-title&gt;&lt;/titles&gt;&lt;pages&gt;i264-71&lt;/pages&gt;&lt;contributors&gt;&lt;authors&gt;&lt;author&gt;Segal, E.&lt;/author&gt;&lt;author&gt;Wang, H.&lt;/author&gt;&lt;author&gt;Koller, D.&lt;/author&gt;&lt;/authors&gt;&lt;/contributors&gt;&lt;language&gt;eng&lt;/language&gt;&lt;added-date format="utc"&gt;1473848408&lt;/added-date&gt;&lt;ref-type name="Journal Article"&gt;17&lt;/ref-type&gt;&lt;dates&gt;&lt;year&gt;2003&lt;/year&gt;&lt;/dates&gt;&lt;rec-number&gt;62&lt;/rec-number&gt;&lt;last-updated-date format="utc"&gt;1473848408&lt;/last-updated-date&gt;&lt;accession-num&gt;12855469&lt;/accession-num&gt;&lt;volume&gt;19 Suppl 1&lt;/volume&gt;&lt;/record&gt;&lt;/Cite&gt;&lt;/EndNote&gt;</w:instrText>
      </w:r>
      <w:r w:rsidRPr="00315957">
        <w:fldChar w:fldCharType="separate"/>
      </w:r>
      <w:r w:rsidRPr="00315957">
        <w:t xml:space="preserve">(Segal, Wang, and </w:t>
      </w:r>
      <w:proofErr w:type="spellStart"/>
      <w:r w:rsidRPr="00315957">
        <w:t>Koller</w:t>
      </w:r>
      <w:proofErr w:type="spellEnd"/>
      <w:r w:rsidRPr="00315957">
        <w:t xml:space="preserve"> 2003)</w:t>
      </w:r>
      <w:r w:rsidRPr="00315957">
        <w:fldChar w:fldCharType="end"/>
      </w:r>
      <w:r w:rsidRPr="00315957">
        <w:t xml:space="preserve"> or other types of genomic data </w:t>
      </w:r>
      <w:r w:rsidRPr="00315957">
        <w:fldChar w:fldCharType="begin"/>
      </w:r>
      <w:r w:rsidRPr="00315957">
        <w:instrText xml:space="preserve"> ADDIN EN.CITE &lt;EndNote&gt;&lt;Cite&gt;&lt;Author&gt;Myers&lt;/Author&gt;&lt;Year&gt;2009&lt;/Year&gt;&lt;IDText&gt;Discovering biological networks from diverse functional genomic data&lt;/IDText&gt;&lt;DisplayText&gt;(Myers, Chiriac, and Troyanskaya 2009)&lt;/DisplayText&gt;&lt;record&gt;&lt;keywords&gt;&lt;keyword&gt;Database Management Systems&lt;/keyword&gt;&lt;keyword&gt;Databases, Genetic&lt;/keyword&gt;&lt;keyword&gt;Genome&lt;/keyword&gt;&lt;keyword&gt;Genomics&lt;/keyword&gt;&lt;keyword&gt;Metabolic Networks and Pathways&lt;/keyword&gt;&lt;keyword&gt;Protein Interaction Mapping&lt;/keyword&gt;&lt;/keywords&gt;&lt;urls&gt;&lt;related-urls&gt;&lt;url&gt;https://www.ncbi.nlm.nih.gov/pubmed/19597785&lt;/url&gt;&lt;/related-urls&gt;&lt;/urls&gt;&lt;isbn&gt;1064-3745&lt;/isbn&gt;&lt;titles&gt;&lt;title&gt;Discovering biological networks from diverse functional genomic data&lt;/title&gt;&lt;secondary-title&gt;Methods Mol Biol&lt;/secondary-title&gt;&lt;/titles&gt;&lt;pages&gt;157-75&lt;/pages&gt;&lt;contributors&gt;&lt;authors&gt;&lt;author&gt;Myers, C. L.&lt;/author&gt;&lt;author&gt;Chiriac, C.&lt;/author&gt;&lt;author&gt;Troyanskaya, O. G.&lt;/author&gt;&lt;/authors&gt;&lt;/contributors&gt;&lt;language&gt;eng&lt;/language&gt;&lt;added-date format="utc"&gt;1473848517&lt;/added-date&gt;&lt;ref-type name="Journal Article"&gt;17&lt;/ref-type&gt;&lt;dates&gt;&lt;year&gt;2009&lt;/year&gt;&lt;/dates&gt;&lt;rec-number&gt;63&lt;/rec-number&gt;&lt;last-updated-date format="utc"&gt;1473848517&lt;/last-updated-date&gt;&lt;accession-num&gt;19597785&lt;/accession-num&gt;&lt;electronic-resource-num&gt;10.1007/978-1-60761-175-2_9&lt;/electronic-resource-num&gt;&lt;volume&gt;563&lt;/volume&gt;&lt;/record&gt;&lt;/Cite&gt;&lt;/EndNote&gt;</w:instrText>
      </w:r>
      <w:r w:rsidRPr="00315957">
        <w:fldChar w:fldCharType="separate"/>
      </w:r>
      <w:r w:rsidRPr="00315957">
        <w:t xml:space="preserve">(Myers, </w:t>
      </w:r>
      <w:proofErr w:type="spellStart"/>
      <w:r w:rsidRPr="00315957">
        <w:t>Chiriac</w:t>
      </w:r>
      <w:proofErr w:type="spellEnd"/>
      <w:r w:rsidRPr="00315957">
        <w:t xml:space="preserve">, and </w:t>
      </w:r>
      <w:proofErr w:type="spellStart"/>
      <w:r w:rsidRPr="00315957">
        <w:t>Troyanskaya</w:t>
      </w:r>
      <w:proofErr w:type="spellEnd"/>
      <w:r w:rsidRPr="00315957">
        <w:t xml:space="preserve"> 2009)</w:t>
      </w:r>
      <w:r w:rsidRPr="00315957">
        <w:fldChar w:fldCharType="end"/>
      </w:r>
      <w:r w:rsidRPr="00315957">
        <w:t xml:space="preserve"> can be used to discover gene-gene interactions and build functional pathways.</w:t>
      </w:r>
      <w:r w:rsidRPr="00315957" w:rsidDel="00C648B0">
        <w:t xml:space="preserve"> </w:t>
      </w:r>
      <w:r w:rsidRPr="00315957">
        <w:t xml:space="preserve">In particular, </w:t>
      </w:r>
      <w:r w:rsidRPr="00384B1E">
        <w:rPr>
          <w:i/>
        </w:rPr>
        <w:t xml:space="preserve">Myers, </w:t>
      </w:r>
      <w:proofErr w:type="spellStart"/>
      <w:r w:rsidRPr="00384B1E">
        <w:rPr>
          <w:i/>
        </w:rPr>
        <w:t>Chiriac</w:t>
      </w:r>
      <w:proofErr w:type="spellEnd"/>
      <w:r w:rsidRPr="00384B1E">
        <w:rPr>
          <w:i/>
        </w:rPr>
        <w:t xml:space="preserve">, and </w:t>
      </w:r>
      <w:proofErr w:type="spellStart"/>
      <w:r w:rsidRPr="00384B1E">
        <w:rPr>
          <w:i/>
        </w:rPr>
        <w:t>Troyanskaya</w:t>
      </w:r>
      <w:proofErr w:type="spellEnd"/>
      <w:r w:rsidRPr="00315957">
        <w:t xml:space="preserve"> have </w:t>
      </w:r>
      <w:r>
        <w:t>shown that, usi</w:t>
      </w:r>
      <w:r w:rsidRPr="00315957">
        <w:t>ng their method combine with genome-wide data</w:t>
      </w:r>
      <w:r>
        <w:t xml:space="preserve">, </w:t>
      </w:r>
      <w:r w:rsidRPr="00315957">
        <w:t xml:space="preserve">they could recover known functional gene networks </w:t>
      </w:r>
      <w:r>
        <w:t>as well as novel network components that were validated afterward by experiments (</w:t>
      </w:r>
      <w:fldSimple w:instr=" REF _Ref464482264 ">
        <w:r w:rsidR="0088566C">
          <w:t xml:space="preserve">Figure </w:t>
        </w:r>
        <w:r w:rsidR="0088566C">
          <w:rPr>
            <w:noProof/>
          </w:rPr>
          <w:t>13</w:t>
        </w:r>
      </w:fldSimple>
      <w:r>
        <w:t>)</w:t>
      </w:r>
      <w:r w:rsidRPr="00315957">
        <w:t xml:space="preserve">. </w:t>
      </w:r>
      <w:r>
        <w:t xml:space="preserve">This method can help us to better understand cellular biology by identifying </w:t>
      </w:r>
      <w:r w:rsidRPr="001040F3">
        <w:t xml:space="preserve">unknown components </w:t>
      </w:r>
      <w:r>
        <w:t>of</w:t>
      </w:r>
      <w:r w:rsidRPr="001040F3">
        <w:t xml:space="preserve"> </w:t>
      </w:r>
      <w:r>
        <w:t>pathways</w:t>
      </w:r>
      <w:r w:rsidRPr="001040F3">
        <w:t xml:space="preserve"> </w:t>
      </w:r>
      <w:r>
        <w:t>as well as the relationship between different pathways</w:t>
      </w:r>
      <w:r w:rsidR="00DE6C04">
        <w:t xml:space="preserve"> that involve in different biological changes such as diseases</w:t>
      </w:r>
      <w:r>
        <w:t>.</w:t>
      </w:r>
    </w:p>
    <w:p w14:paraId="5E51626F" w14:textId="77777777" w:rsidR="005C4E88" w:rsidRDefault="005C4E88" w:rsidP="00294AC9">
      <w:pPr>
        <w:pStyle w:val="ListParagraph"/>
      </w:pPr>
    </w:p>
    <w:p w14:paraId="733A3495" w14:textId="77777777" w:rsidR="005C4E88" w:rsidRDefault="005C4E88" w:rsidP="00294AC9">
      <w:pPr>
        <w:pStyle w:val="ListParagraph"/>
      </w:pPr>
    </w:p>
    <w:p w14:paraId="1B00266D" w14:textId="77777777" w:rsidR="005C4E88" w:rsidRDefault="005C4E88" w:rsidP="00294AC9">
      <w:pPr>
        <w:pStyle w:val="ListParagraph"/>
      </w:pPr>
    </w:p>
    <w:p w14:paraId="6FCEE575" w14:textId="77777777" w:rsidR="005C4E88" w:rsidRDefault="005C4E88" w:rsidP="00294AC9">
      <w:pPr>
        <w:pStyle w:val="ListParagraph"/>
      </w:pPr>
    </w:p>
    <w:p w14:paraId="6F45ACBE" w14:textId="77777777" w:rsidR="005C4E88" w:rsidRDefault="005C4E88" w:rsidP="00294AC9">
      <w:pPr>
        <w:pStyle w:val="ListParagraph"/>
      </w:pPr>
    </w:p>
    <w:p w14:paraId="5F00DCF3" w14:textId="77777777" w:rsidR="005C4E88" w:rsidRDefault="005C4E88" w:rsidP="00294AC9">
      <w:pPr>
        <w:pStyle w:val="ListParagraph"/>
      </w:pPr>
    </w:p>
    <w:p w14:paraId="3F292DB8" w14:textId="77777777" w:rsidR="005C4E88" w:rsidRDefault="005C4E88" w:rsidP="00294AC9">
      <w:pPr>
        <w:pStyle w:val="ListParagraph"/>
      </w:pPr>
    </w:p>
    <w:p w14:paraId="29CBC4B6" w14:textId="77777777" w:rsidR="005C4E88" w:rsidRDefault="005C4E88" w:rsidP="00294AC9">
      <w:pPr>
        <w:pStyle w:val="ListParagraph"/>
      </w:pPr>
    </w:p>
    <w:p w14:paraId="09463DEE" w14:textId="77777777" w:rsidR="005C4E88" w:rsidRDefault="005C4E88" w:rsidP="00294AC9">
      <w:pPr>
        <w:pStyle w:val="ListParagraph"/>
      </w:pPr>
    </w:p>
    <w:p w14:paraId="66C295B2" w14:textId="77777777" w:rsidR="005C4E88" w:rsidRDefault="005C4E88" w:rsidP="00294AC9">
      <w:pPr>
        <w:pStyle w:val="ListParagraph"/>
      </w:pPr>
    </w:p>
    <w:p w14:paraId="51F5BD62" w14:textId="77777777" w:rsidR="005C4E88" w:rsidRDefault="005C4E88" w:rsidP="00294AC9">
      <w:pPr>
        <w:pStyle w:val="ListParagraph"/>
      </w:pPr>
    </w:p>
    <w:p w14:paraId="5B6F2BC5" w14:textId="77777777" w:rsidR="005C4E88" w:rsidRDefault="005C4E88" w:rsidP="00294AC9">
      <w:pPr>
        <w:pStyle w:val="ListParagraph"/>
      </w:pPr>
    </w:p>
    <w:p w14:paraId="52EF163B" w14:textId="77777777" w:rsidR="005C4E88" w:rsidRDefault="005C4E88" w:rsidP="00294AC9">
      <w:pPr>
        <w:pStyle w:val="ListParagraph"/>
      </w:pPr>
    </w:p>
    <w:p w14:paraId="3934C454" w14:textId="77777777" w:rsidR="005C4E88" w:rsidRDefault="005C4E88" w:rsidP="00294AC9">
      <w:pPr>
        <w:pStyle w:val="ListParagraph"/>
      </w:pPr>
    </w:p>
    <w:p w14:paraId="385C9DC3" w14:textId="77777777" w:rsidR="005C4E88" w:rsidRDefault="005C4E88" w:rsidP="00294AC9">
      <w:pPr>
        <w:pStyle w:val="ListParagraph"/>
      </w:pPr>
    </w:p>
    <w:p w14:paraId="24BD80AD" w14:textId="7D8554B0" w:rsidR="00D93DE4" w:rsidRPr="001C341E" w:rsidRDefault="00D93DE4" w:rsidP="00D93DE4">
      <w:pPr>
        <w:pStyle w:val="Heading2"/>
      </w:pPr>
      <w:bookmarkStart w:id="56" w:name="_Toc468131441"/>
      <w:r w:rsidRPr="001C341E">
        <w:t>Personalized medicine</w:t>
      </w:r>
      <w:bookmarkEnd w:id="56"/>
    </w:p>
    <w:p w14:paraId="14FE420B" w14:textId="77777777" w:rsidR="00D93DE4" w:rsidRDefault="00D93DE4" w:rsidP="00294AC9">
      <w:pPr>
        <w:pStyle w:val="ListParagraph"/>
      </w:pPr>
      <w:r w:rsidRPr="001C341E">
        <w:t>In all types of cancer</w:t>
      </w:r>
      <w:r>
        <w:t xml:space="preserve">, </w:t>
      </w:r>
      <w:r w:rsidRPr="001C341E">
        <w:t xml:space="preserve">patients with different biological characteristics have different clinical behavior and response to treatment. </w:t>
      </w:r>
      <w:r>
        <w:t xml:space="preserve">With the help of large-scale </w:t>
      </w:r>
      <w:r w:rsidRPr="001C341E">
        <w:t xml:space="preserve">high-throughput </w:t>
      </w:r>
      <w:r>
        <w:t>detection</w:t>
      </w:r>
      <w:r w:rsidRPr="001C341E">
        <w:t xml:space="preserve"> </w:t>
      </w:r>
      <w:r>
        <w:t xml:space="preserve">techniques, we now can collect </w:t>
      </w:r>
      <w:r w:rsidRPr="001C341E">
        <w:t>large amount of molecular data from tumor specimens</w:t>
      </w:r>
      <w:r>
        <w:t xml:space="preserve"> in genome, transcriptome and proteome level and </w:t>
      </w:r>
      <w:r w:rsidRPr="001C341E">
        <w:t>treat patients based on the molecular</w:t>
      </w:r>
      <w:r>
        <w:t xml:space="preserve"> characteristics of their tumor with targeted therapies, which is the concept of personalized medicine. </w:t>
      </w:r>
    </w:p>
    <w:p w14:paraId="793867A0" w14:textId="77777777" w:rsidR="00D93DE4" w:rsidRPr="001C341E" w:rsidRDefault="00D93DE4" w:rsidP="00294AC9">
      <w:pPr>
        <w:pStyle w:val="ListParagraph"/>
      </w:pPr>
    </w:p>
    <w:p w14:paraId="03EC57D8" w14:textId="080A7197" w:rsidR="00D93DE4" w:rsidRPr="001C341E" w:rsidRDefault="00D93DE4" w:rsidP="00D93DE4">
      <w:pPr>
        <w:pStyle w:val="Heading3"/>
      </w:pPr>
      <w:bookmarkStart w:id="57" w:name="_Toc468131442"/>
      <w:r>
        <w:t>T</w:t>
      </w:r>
      <w:r w:rsidRPr="001C341E">
        <w:t>argeted therapy</w:t>
      </w:r>
      <w:bookmarkEnd w:id="57"/>
    </w:p>
    <w:p w14:paraId="1CF2B08B" w14:textId="77777777" w:rsidR="00D93DE4" w:rsidRDefault="00D93DE4" w:rsidP="00294AC9">
      <w:pPr>
        <w:pStyle w:val="ListParagraph"/>
      </w:pPr>
      <w:r>
        <w:t>Different f</w:t>
      </w:r>
      <w:r w:rsidRPr="001C341E">
        <w:t xml:space="preserve">rom chemotherapy that aim </w:t>
      </w:r>
      <w:r>
        <w:t>at</w:t>
      </w:r>
      <w:r w:rsidRPr="001C341E">
        <w:t xml:space="preserve"> kill</w:t>
      </w:r>
      <w:r>
        <w:t>ing</w:t>
      </w:r>
      <w:r w:rsidRPr="001C341E">
        <w:t xml:space="preserve"> cancer cells in the process of replicating their DNA or dividing into new cells, </w:t>
      </w:r>
      <w:r>
        <w:t>t</w:t>
      </w:r>
      <w:r w:rsidRPr="001C341E">
        <w:t>argeted therapy works by modifying the processes that control cell growth, cell division, cell migration and cell signaling. Targeted therap</w:t>
      </w:r>
      <w:r>
        <w:t>ies</w:t>
      </w:r>
      <w:r w:rsidRPr="001C341E">
        <w:t xml:space="preserve"> are small molecules or monoclonal antibodies that can </w:t>
      </w:r>
      <w:r>
        <w:t>inhibit</w:t>
      </w:r>
      <w:r w:rsidRPr="001C341E">
        <w:t xml:space="preserve"> the activity of the target or prevent it from binding to </w:t>
      </w:r>
      <w:r>
        <w:t>another protein</w:t>
      </w:r>
      <w:r w:rsidRPr="001C341E">
        <w:t xml:space="preserve"> that it normally activates. Small molecules compounds are typically developed for targets that are located inside the cell because such agents are able to enter cells relatively easily. Monoclonal antibodies</w:t>
      </w:r>
      <w:r>
        <w:t>,</w:t>
      </w:r>
      <w:r w:rsidRPr="001C341E">
        <w:t xml:space="preserve"> </w:t>
      </w:r>
      <w:r>
        <w:t xml:space="preserve">that are </w:t>
      </w:r>
      <w:r w:rsidRPr="001C341E">
        <w:t xml:space="preserve">relatively large and generally cannot enter cells, are used for targets that </w:t>
      </w:r>
      <w:r>
        <w:t xml:space="preserve">are located outside </w:t>
      </w:r>
      <w:r w:rsidRPr="001C341E">
        <w:t>or on</w:t>
      </w:r>
      <w:r>
        <w:t xml:space="preserve"> the surface of</w:t>
      </w:r>
      <w:r w:rsidRPr="001C341E">
        <w:t xml:space="preserve"> the cell (</w:t>
      </w:r>
      <w:r>
        <w:t xml:space="preserve">such as </w:t>
      </w:r>
      <w:r w:rsidRPr="001C341E">
        <w:t xml:space="preserve">receptors).  </w:t>
      </w:r>
    </w:p>
    <w:p w14:paraId="3A9FC14D" w14:textId="77777777" w:rsidR="005416C9" w:rsidRPr="001C341E" w:rsidRDefault="005416C9" w:rsidP="00294AC9">
      <w:pPr>
        <w:pStyle w:val="ListParagraph"/>
      </w:pPr>
    </w:p>
    <w:p w14:paraId="256B8B61" w14:textId="784928D0" w:rsidR="00D93DE4" w:rsidRPr="00C645D5" w:rsidRDefault="00D93DE4" w:rsidP="00294AC9">
      <w:pPr>
        <w:pStyle w:val="ListParagraph"/>
      </w:pPr>
      <w:r>
        <w:t>There are m</w:t>
      </w:r>
      <w:r w:rsidRPr="001C341E">
        <w:t xml:space="preserve">any </w:t>
      </w:r>
      <w:r>
        <w:t>t</w:t>
      </w:r>
      <w:r w:rsidRPr="001C341E">
        <w:t xml:space="preserve">argeted therapies </w:t>
      </w:r>
      <w:r>
        <w:t xml:space="preserve">under development, in clinical trials or that have been </w:t>
      </w:r>
      <w:r w:rsidRPr="001C341E">
        <w:t xml:space="preserve">approved by the </w:t>
      </w:r>
      <w:r>
        <w:t>drug control authorities</w:t>
      </w:r>
      <w:r w:rsidRPr="001C341E">
        <w:t xml:space="preserve"> to treat specific types of </w:t>
      </w:r>
      <w:r w:rsidRPr="001C341E">
        <w:lastRenderedPageBreak/>
        <w:t xml:space="preserve">cancer. The development of a </w:t>
      </w:r>
      <w:r>
        <w:t>t</w:t>
      </w:r>
      <w:r w:rsidRPr="001C341E">
        <w:t xml:space="preserve">argeted therapy requires the identification of a good target that is, </w:t>
      </w:r>
      <w:r>
        <w:t>a</w:t>
      </w:r>
      <w:r w:rsidRPr="001C341E">
        <w:t xml:space="preserve"> target that play a key role in cancer cell growth and survival. </w:t>
      </w:r>
    </w:p>
    <w:p w14:paraId="29CEDBA3" w14:textId="77777777" w:rsidR="00D93DE4" w:rsidRPr="001C341E" w:rsidRDefault="00D93DE4" w:rsidP="00294AC9">
      <w:pPr>
        <w:pStyle w:val="ListParagraph"/>
      </w:pPr>
      <w:r w:rsidRPr="001C341E" w:rsidDel="000B1C3F">
        <w:t xml:space="preserve"> </w:t>
      </w:r>
    </w:p>
    <w:p w14:paraId="7FCCB60E" w14:textId="5A6CC22B" w:rsidR="00D93DE4" w:rsidRPr="001C341E" w:rsidRDefault="00D93DE4" w:rsidP="00D93DE4">
      <w:pPr>
        <w:pStyle w:val="Heading3"/>
      </w:pPr>
      <w:bookmarkStart w:id="58" w:name="_Toc468131443"/>
      <w:r w:rsidRPr="001C341E">
        <w:t>Tumor profiling</w:t>
      </w:r>
      <w:bookmarkEnd w:id="58"/>
      <w:r w:rsidRPr="001C341E">
        <w:t xml:space="preserve"> </w:t>
      </w:r>
    </w:p>
    <w:p w14:paraId="6B713FFA" w14:textId="77777777" w:rsidR="00D93DE4" w:rsidRDefault="00D93DE4" w:rsidP="00294AC9">
      <w:pPr>
        <w:pStyle w:val="ListParagraph"/>
      </w:pPr>
      <w:r w:rsidRPr="001C341E">
        <w:t xml:space="preserve">Molecular tumor profiling is </w:t>
      </w:r>
      <w:r>
        <w:t xml:space="preserve">a </w:t>
      </w:r>
      <w:r w:rsidRPr="001C341E">
        <w:t xml:space="preserve">critical step in the context of personalized medicine for identifying and characterizing the unique somatic </w:t>
      </w:r>
      <w:r>
        <w:t>genomic alterations</w:t>
      </w:r>
      <w:r w:rsidRPr="001C341E">
        <w:t xml:space="preserve"> in patients’ tumor so that suitable targeted therapies could be given to the patients. </w:t>
      </w:r>
    </w:p>
    <w:p w14:paraId="0A7473ED" w14:textId="77777777" w:rsidR="005416C9" w:rsidRPr="001C341E" w:rsidRDefault="005416C9" w:rsidP="00294AC9">
      <w:pPr>
        <w:pStyle w:val="ListParagraph"/>
      </w:pPr>
    </w:p>
    <w:p w14:paraId="72B054A0" w14:textId="5AF72EE8" w:rsidR="00D93DE4" w:rsidRDefault="00D93DE4" w:rsidP="00294AC9">
      <w:pPr>
        <w:pStyle w:val="ListParagraph"/>
      </w:pPr>
      <w:r w:rsidRPr="001C341E">
        <w:t>Based on the targeted therapies available for the corresponding cancer type, different approach</w:t>
      </w:r>
      <w:r>
        <w:t>es</w:t>
      </w:r>
      <w:r w:rsidRPr="001C341E">
        <w:t xml:space="preserve"> might be </w:t>
      </w:r>
      <w:r>
        <w:t xml:space="preserve">appropriate </w:t>
      </w:r>
      <w:r w:rsidRPr="001C341E">
        <w:t xml:space="preserve">for the profiling. For instance, to test a patient with non-small cell lung cancer for an EGFR inhibitor, a targeted sequencing of the tumor can be suitable to identify a specific activating mutation in EGFR such as exon 19 deletion or L858R mutation in exon 21, in which case the inhibitor </w:t>
      </w:r>
      <w:proofErr w:type="spellStart"/>
      <w:r w:rsidRPr="001C341E">
        <w:t>Erlotinib</w:t>
      </w:r>
      <w:proofErr w:type="spellEnd"/>
      <w:r w:rsidRPr="001C341E">
        <w:t xml:space="preserve"> has show</w:t>
      </w:r>
      <w:r>
        <w:t>n</w:t>
      </w:r>
      <w:r w:rsidRPr="001C341E">
        <w:t xml:space="preserve"> better outcomes </w:t>
      </w:r>
      <w:r>
        <w:t>than</w:t>
      </w:r>
      <w:r w:rsidRPr="001C341E">
        <w:t xml:space="preserve"> </w:t>
      </w:r>
      <w:r>
        <w:t xml:space="preserve">traditional chemotherapy </w:t>
      </w:r>
      <w:r w:rsidRPr="001C341E">
        <w:fldChar w:fldCharType="begin">
          <w:fldData xml:space="preserve">PEVuZE5vdGU+PENpdGU+PEF1dGhvcj5Sb3NlbGw8L0F1dGhvcj48WWVhcj4yMDEyPC9ZZWFyPjxJ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</w:fldData>
        </w:fldChar>
      </w:r>
      <w:r>
        <w:instrText xml:space="preserve"> ADDIN EN.CITE </w:instrText>
      </w:r>
      <w:r>
        <w:fldChar w:fldCharType="begin">
          <w:fldData xml:space="preserve">PEVuZE5vdGU+PENpdGU+PEF1dGhvcj5Sb3NlbGw8L0F1dGhvcj48WWVhcj4yMDEyPC9ZZWFyPjxJ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</w:fldData>
        </w:fldChar>
      </w:r>
      <w:r>
        <w:instrText xml:space="preserve"> ADDIN EN.CITE.DATA </w:instrText>
      </w:r>
      <w:r>
        <w:fldChar w:fldCharType="end"/>
      </w:r>
      <w:r w:rsidRPr="001C341E">
        <w:fldChar w:fldCharType="separate"/>
      </w:r>
      <w:r>
        <w:rPr>
          <w:noProof/>
        </w:rPr>
        <w:t>(Rosell, et al. 2012)</w:t>
      </w:r>
      <w:r w:rsidRPr="001C341E">
        <w:fldChar w:fldCharType="end"/>
      </w:r>
      <w:r>
        <w:t xml:space="preserve">. In </w:t>
      </w:r>
      <w:r w:rsidRPr="00223B7F">
        <w:t>breast cancer patients</w:t>
      </w:r>
      <w:r>
        <w:t>,</w:t>
      </w:r>
      <w:r w:rsidRPr="00223B7F">
        <w:t xml:space="preserve"> </w:t>
      </w:r>
      <w:r>
        <w:t xml:space="preserve">where </w:t>
      </w:r>
      <w:r w:rsidRPr="00223B7F">
        <w:t xml:space="preserve">3 hormone receptors </w:t>
      </w:r>
      <w:r>
        <w:t>(the e</w:t>
      </w:r>
      <w:r w:rsidRPr="00223B7F">
        <w:t xml:space="preserve">strogen receptor (ER), progesterone receptor (PR) and </w:t>
      </w:r>
      <w:r>
        <w:t>erb-b2 receptor tyrosine kinase 2</w:t>
      </w:r>
      <w:r w:rsidRPr="00223B7F">
        <w:t xml:space="preserve"> (</w:t>
      </w:r>
      <w:r>
        <w:t xml:space="preserve">ERBB2 or </w:t>
      </w:r>
      <w:r w:rsidRPr="00223B7F">
        <w:t>HER2)</w:t>
      </w:r>
      <w:r>
        <w:t>)</w:t>
      </w:r>
      <w:r w:rsidRPr="00223B7F">
        <w:t xml:space="preserve"> are routinely tested for a diagnosis of the cancer type as well as a possible treatment, an </w:t>
      </w:r>
      <w:r>
        <w:t>IHC</w:t>
      </w:r>
      <w:r w:rsidRPr="00223B7F">
        <w:t xml:space="preserve"> staining </w:t>
      </w:r>
      <w:r>
        <w:t xml:space="preserve">or FISH </w:t>
      </w:r>
      <w:r w:rsidRPr="00223B7F">
        <w:t xml:space="preserve">assay </w:t>
      </w:r>
      <w:r>
        <w:t xml:space="preserve">(for HER2) </w:t>
      </w:r>
      <w:r w:rsidRPr="00223B7F">
        <w:t>is often used to test the receptors</w:t>
      </w:r>
      <w:r>
        <w:t>’</w:t>
      </w:r>
      <w:r w:rsidRPr="00223B7F">
        <w:t xml:space="preserve"> expression level in tumor cells. The tumor can then be classified into different subtypes based on the status of these 3 receptors and </w:t>
      </w:r>
      <w:r>
        <w:t>will help defining the optimal</w:t>
      </w:r>
      <w:r w:rsidRPr="00223B7F">
        <w:t xml:space="preserve"> treatment. </w:t>
      </w:r>
    </w:p>
    <w:p w14:paraId="1DC78635" w14:textId="77777777" w:rsidR="005416C9" w:rsidRPr="00223B7F" w:rsidRDefault="005416C9" w:rsidP="00294AC9">
      <w:pPr>
        <w:pStyle w:val="ListParagraph"/>
      </w:pPr>
    </w:p>
    <w:p w14:paraId="71AB733C" w14:textId="4A653C0D" w:rsidR="00D93DE4" w:rsidRPr="001C341E" w:rsidRDefault="00D93DE4" w:rsidP="00294AC9">
      <w:pPr>
        <w:pStyle w:val="ListParagraph"/>
      </w:pPr>
      <w:r w:rsidRPr="001C341E">
        <w:lastRenderedPageBreak/>
        <w:t>In another type of clinical trial where multiple targeted therapies are available, patients can receive a broader test for biomarkers. For example, a subgroup of patients in clinical trial MOSCATO</w:t>
      </w:r>
      <w:r w:rsidR="00806610">
        <w:t>-</w:t>
      </w:r>
      <w:r w:rsidRPr="001C341E">
        <w:t xml:space="preserve">01 at Gustave </w:t>
      </w:r>
      <w:proofErr w:type="spellStart"/>
      <w:r w:rsidRPr="001C341E">
        <w:t>Roussy</w:t>
      </w:r>
      <w:proofErr w:type="spellEnd"/>
      <w:r w:rsidRPr="001C341E">
        <w:t xml:space="preserve"> </w:t>
      </w:r>
      <w:r w:rsidRPr="001C341E">
        <w:fldChar w:fldCharType="begin"/>
      </w:r>
      <w:r>
        <w:instrText xml:space="preserve"> ADDIN EN.CITE &lt;EndNote&gt;&lt;Cite&gt;&lt;Author&gt;Charles Ferté&lt;/Author&gt;&lt;Year&gt;2014&lt;/Year&gt;&lt;IDText&gt;Abstract CT240: Molecular screening for cancer treatment optimization (MOSCATO 01): a prospective molecular triage trial; Interim analysis of 420 patients&lt;/IDText&gt;&lt;DisplayText&gt;(Charles Ferté 2014)&lt;/DisplayText&gt;&lt;record&gt;&lt;titles&gt;&lt;title&gt;Abstract CT240: Molecular screening for cancer treatment optimization (MOSCATO 01): a prospective molecular triage trial; Interim analysis of 420 patients&lt;/title&gt;&lt;/titles&gt;&lt;contributors&gt;&lt;authors&gt;&lt;author&gt;Charles Ferté, Christophe Massard, Ecaterina Ileana, Antoine Hollebecque, Ludovic Lacroix, Samy Ammari, Maud Ngo-Camus, Rastislav Bahleda, Anas Gazzah, Andrea Varga,Sophie Postel-Vinay, Yohann Loriot, Nathalie Auger, Valerie Koubi-Pick, Bastien Job, Thierry De Baere, Frederic Deschamps, Philippe Vielh, Vladimir Lazar, Marie-Cécile Le Deley, Catherine Richon, vincent ribrag, eric deutsch, eric angevin, gilles vassal, Alexander Eggermont, Fabrice André and Jean-Charles Soria&lt;/author&gt;&lt;/authors&gt;&lt;/contributors&gt;&lt;edition&gt;&lt;style face="bold" font="default" size="100%"&gt;DOI:&lt;/style&gt;&lt;style font="default" size="100%"&gt; 10.1158/1538-7445.AM2014-CT240&lt;/style&gt;&lt;/edition&gt;&lt;added-date format="utc"&gt;1473676776&lt;/added-date&gt;&lt;ref-type name="Generic"&gt;13&lt;/ref-type&gt;&lt;dates&gt;&lt;year&gt;2014&lt;/year&gt;&lt;/dates&gt;&lt;rec-number&gt;41&lt;/rec-number&gt;&lt;last-updated-date format="utc"&gt;1473676837&lt;/last-updated-date&gt;&lt;/record&gt;&lt;/Cite&gt;&lt;/EndNote&gt;</w:instrText>
      </w:r>
      <w:r w:rsidRPr="001C341E">
        <w:fldChar w:fldCharType="separate"/>
      </w:r>
      <w:r>
        <w:rPr>
          <w:noProof/>
        </w:rPr>
        <w:t>(Charles Ferté 2014)</w:t>
      </w:r>
      <w:r w:rsidRPr="001C341E">
        <w:fldChar w:fldCharType="end"/>
      </w:r>
      <w:r w:rsidRPr="001C341E">
        <w:t xml:space="preserve"> have received a high throughput genomic analysis (CGH and DNA targeted sequencing of a panel of 74 target genes</w:t>
      </w:r>
      <w:r>
        <w:t>)</w:t>
      </w:r>
      <w:r w:rsidRPr="001C341E">
        <w:t xml:space="preserve"> to detect biomarkers that finally oriented the patients toward</w:t>
      </w:r>
      <w:r>
        <w:t>s</w:t>
      </w:r>
      <w:r w:rsidRPr="001C341E">
        <w:t xml:space="preserve"> different type of targeted therapies. </w:t>
      </w:r>
    </w:p>
    <w:p w14:paraId="5970C167" w14:textId="77777777" w:rsidR="00D93DE4" w:rsidRDefault="00D93DE4" w:rsidP="00294AC9">
      <w:pPr>
        <w:pStyle w:val="ListParagraph"/>
      </w:pPr>
      <w:r w:rsidRPr="001C341E">
        <w:t xml:space="preserve">In retrospective research studies, the tumor profiling </w:t>
      </w:r>
      <w:r>
        <w:t>c</w:t>
      </w:r>
      <w:r w:rsidRPr="001C341E">
        <w:t>an be done a</w:t>
      </w:r>
      <w:r>
        <w:t>t</w:t>
      </w:r>
      <w:r w:rsidRPr="001C341E">
        <w:t xml:space="preserve"> much larger scale such as whole genome sequencing, whole exome sequencing and RNA-</w:t>
      </w:r>
      <w:proofErr w:type="spellStart"/>
      <w:r w:rsidRPr="001C341E">
        <w:t>seq</w:t>
      </w:r>
      <w:proofErr w:type="spellEnd"/>
      <w:r w:rsidRPr="001C341E">
        <w:t xml:space="preserve"> to identify </w:t>
      </w:r>
      <w:r>
        <w:t xml:space="preserve">new </w:t>
      </w:r>
      <w:r w:rsidRPr="001C341E">
        <w:t>biomarkers.</w:t>
      </w:r>
    </w:p>
    <w:p w14:paraId="55B868F4" w14:textId="77777777" w:rsidR="00D93DE4" w:rsidRPr="001C341E" w:rsidRDefault="00D93DE4" w:rsidP="00294AC9">
      <w:pPr>
        <w:pStyle w:val="ListParagraph"/>
      </w:pPr>
    </w:p>
    <w:p w14:paraId="1E9F3EFF" w14:textId="58A8BC61" w:rsidR="00D93DE4" w:rsidRPr="001C341E" w:rsidRDefault="00D93DE4" w:rsidP="00D93DE4">
      <w:pPr>
        <w:pStyle w:val="Heading3"/>
      </w:pPr>
      <w:bookmarkStart w:id="59" w:name="_Toc468131444"/>
      <w:r>
        <w:t xml:space="preserve">Matching patients to </w:t>
      </w:r>
      <w:r w:rsidRPr="001C341E">
        <w:t>targeted therapy</w:t>
      </w:r>
      <w:bookmarkEnd w:id="59"/>
    </w:p>
    <w:p w14:paraId="5E4074C2" w14:textId="7DDEF1C1" w:rsidR="00D93DE4" w:rsidRDefault="00D93DE4" w:rsidP="00294AC9">
      <w:pPr>
        <w:pStyle w:val="ListParagraph"/>
      </w:pPr>
      <w:r w:rsidRPr="001C341E">
        <w:t xml:space="preserve">The current way of </w:t>
      </w:r>
      <w:r>
        <w:t xml:space="preserve">defining the </w:t>
      </w:r>
      <w:r w:rsidRPr="001C341E">
        <w:t xml:space="preserve">targeted therapy </w:t>
      </w:r>
      <w:r>
        <w:t>for</w:t>
      </w:r>
      <w:r w:rsidRPr="001C341E">
        <w:t xml:space="preserve"> a cancer patient is rather straightforward: patients are</w:t>
      </w:r>
      <w:r>
        <w:t xml:space="preserve"> usually</w:t>
      </w:r>
      <w:r w:rsidRPr="001C341E">
        <w:t xml:space="preserve"> given one targeted therapy corresponding to a genomic alteration</w:t>
      </w:r>
      <w:r>
        <w:t xml:space="preserve"> in a known targetable gene</w:t>
      </w:r>
      <w:r w:rsidRPr="001C341E">
        <w:t xml:space="preserve"> </w:t>
      </w:r>
      <w:r>
        <w:t>identified in its tumor</w:t>
      </w:r>
      <w:r w:rsidRPr="001C341E">
        <w:t xml:space="preserve">. </w:t>
      </w:r>
      <w:r>
        <w:t>In the standard care of certain advanced or metastatic cancer patients, i</w:t>
      </w:r>
      <w:r w:rsidRPr="001C341E">
        <w:t xml:space="preserve">f </w:t>
      </w:r>
      <w:r>
        <w:t xml:space="preserve">the </w:t>
      </w:r>
      <w:r w:rsidRPr="001C341E">
        <w:t xml:space="preserve">patient </w:t>
      </w:r>
      <w:r>
        <w:t xml:space="preserve">is </w:t>
      </w:r>
      <w:r w:rsidRPr="001C341E">
        <w:t>a potential benefiter for one targeted therapy, then only the correspond</w:t>
      </w:r>
      <w:r>
        <w:t>ing</w:t>
      </w:r>
      <w:r w:rsidRPr="001C341E">
        <w:t xml:space="preserve"> target is tested and the patient </w:t>
      </w:r>
      <w:r>
        <w:t xml:space="preserve">will </w:t>
      </w:r>
      <w:r w:rsidRPr="001C341E">
        <w:t>receiv</w:t>
      </w:r>
      <w:r>
        <w:t>e</w:t>
      </w:r>
      <w:r w:rsidRPr="001C341E">
        <w:t xml:space="preserve"> the targeted therapy </w:t>
      </w:r>
      <w:r>
        <w:t xml:space="preserve">alone or combined with chemotherapy only </w:t>
      </w:r>
      <w:r w:rsidRPr="001C341E">
        <w:t>if the target is positive</w:t>
      </w:r>
      <w:r>
        <w:t>, otherwise an alternative treatment is given if available such as immunotherapy</w:t>
      </w:r>
      <w:r w:rsidRPr="001C341E">
        <w:t xml:space="preserve">. </w:t>
      </w:r>
      <w:r>
        <w:t xml:space="preserve">For example, metastatic melanoma patients with a V600E mutation in BRAF are treated with anti BRAF targeted therapy, while patients without this mutation can also benefit from immune therapy </w:t>
      </w:r>
      <w:r>
        <w:fldChar w:fldCharType="begin">
          <w:fldData xml:space="preserve">PEVuZE5vdGU+PENpdGU+PEF1dGhvcj5Sb2JlcnQ8L0F1dGhvcj48WWVhcj4yMDE1PC9ZZWFyPjxJ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</w:fldData>
        </w:fldChar>
      </w:r>
      <w:r>
        <w:instrText xml:space="preserve"> ADDIN EN.CITE </w:instrText>
      </w:r>
      <w:r>
        <w:fldChar w:fldCharType="begin">
          <w:fldData xml:space="preserve">PEVuZE5vdGU+PENpdGU+PEF1dGhvcj5Sb2JlcnQ8L0F1dGhvcj48WWVhcj4yMDE1PC9ZZWFyPjxJ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</w:fldData>
        </w:fldChar>
      </w:r>
      <w:r>
        <w:instrText xml:space="preserve"> ADDIN EN.CITE.DATA </w:instrText>
      </w:r>
      <w:r>
        <w:fldChar w:fldCharType="end"/>
      </w:r>
      <w:r>
        <w:fldChar w:fldCharType="separate"/>
      </w:r>
      <w:r>
        <w:rPr>
          <w:noProof/>
        </w:rPr>
        <w:t>(Robert, et al. 2015)</w:t>
      </w:r>
      <w:r>
        <w:fldChar w:fldCharType="end"/>
      </w:r>
      <w:r>
        <w:t xml:space="preserve">. </w:t>
      </w:r>
    </w:p>
    <w:p w14:paraId="30900851" w14:textId="77777777" w:rsidR="005416C9" w:rsidRDefault="005416C9" w:rsidP="00294AC9">
      <w:pPr>
        <w:pStyle w:val="ListParagraph"/>
      </w:pPr>
    </w:p>
    <w:p w14:paraId="209BCE44" w14:textId="77777777" w:rsidR="005416C9" w:rsidRDefault="005416C9" w:rsidP="00294AC9">
      <w:pPr>
        <w:pStyle w:val="ListParagraph"/>
      </w:pPr>
    </w:p>
    <w:p w14:paraId="6349BD3F" w14:textId="77777777" w:rsidR="005C4E88" w:rsidRDefault="005C4E88" w:rsidP="00294AC9">
      <w:pPr>
        <w:pStyle w:val="ListParagraph"/>
      </w:pPr>
    </w:p>
    <w:p w14:paraId="32C3C042" w14:textId="77777777" w:rsidR="005416C9" w:rsidRDefault="005416C9" w:rsidP="00294AC9">
      <w:pPr>
        <w:pStyle w:val="ListParagraph"/>
      </w:pPr>
    </w:p>
    <w:p w14:paraId="1AB370EE" w14:textId="77777777" w:rsidR="005416C9" w:rsidRDefault="005416C9" w:rsidP="00294AC9">
      <w:pPr>
        <w:pStyle w:val="ListParagraph"/>
      </w:pPr>
    </w:p>
    <w:p w14:paraId="710022D7" w14:textId="77777777" w:rsidR="005416C9" w:rsidRDefault="005416C9" w:rsidP="00294AC9">
      <w:pPr>
        <w:pStyle w:val="ListParagraph"/>
      </w:pPr>
    </w:p>
    <w:p w14:paraId="54E2A1DD" w14:textId="77777777" w:rsidR="00D93DE4" w:rsidRDefault="00D93DE4" w:rsidP="00A73562">
      <w:pPr>
        <w:pStyle w:val="ListParagraph"/>
        <w:jc w:val="center"/>
      </w:pPr>
      <w:r>
        <w:rPr>
          <w:noProof/>
        </w:rPr>
        <w:drawing>
          <wp:inline distT="0" distB="0" distL="0" distR="0" wp14:anchorId="58DE25AB" wp14:editId="600EEB76">
            <wp:extent cx="4056507" cy="236575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ersonalM1.png"/>
                    <pic:cNvPicPr/>
                  </pic:nvPicPr>
                  <pic:blipFill>
                    <a:blip r:embed="rId21">
                      <a:extLst>
                        <a:ext uri="{28A0092B-C50C-407E-A947-70E740481C1C}">
                          <a14:useLocalDpi xmlns:a14="http://schemas.microsoft.com/office/drawing/2010/main" val="0"/>
                        </a:ext>
                      </a:extLst>
                    </a:blip>
                    <a:stretch>
                      <a:fillRect/>
                    </a:stretch>
                  </pic:blipFill>
                  <pic:spPr>
                    <a:xfrm>
                      <a:off x="0" y="0"/>
                      <a:ext cx="4120576" cy="2403115"/>
                    </a:xfrm>
                    <a:prstGeom prst="rect">
                      <a:avLst/>
                    </a:prstGeom>
                  </pic:spPr>
                </pic:pic>
              </a:graphicData>
            </a:graphic>
          </wp:inline>
        </w:drawing>
      </w:r>
    </w:p>
    <w:p w14:paraId="156880BE" w14:textId="268C0703" w:rsidR="00D93DE4" w:rsidRDefault="00D93DE4" w:rsidP="00D93DE4">
      <w:pPr>
        <w:pStyle w:val="Caption"/>
        <w:ind w:left="397"/>
        <w:rPr>
          <w:szCs w:val="22"/>
        </w:rPr>
      </w:pPr>
      <w:bookmarkStart w:id="60" w:name="_Ref464482287"/>
      <w:bookmarkStart w:id="61" w:name="_Toc464602352"/>
      <w:bookmarkStart w:id="62" w:name="_Toc464603681"/>
      <w:r>
        <w:t xml:space="preserve">Figure </w:t>
      </w:r>
      <w:fldSimple w:instr=" SEQ Figure \* ARABIC ">
        <w:r w:rsidR="0088566C">
          <w:rPr>
            <w:noProof/>
          </w:rPr>
          <w:t>14</w:t>
        </w:r>
      </w:fldSimple>
      <w:bookmarkEnd w:id="60"/>
      <w:r>
        <w:t xml:space="preserve">. </w:t>
      </w:r>
      <w:r w:rsidRPr="00D41020">
        <w:rPr>
          <w:rStyle w:val="NoSpacingChar"/>
        </w:rPr>
        <w:t>An example of a clinical trial design of one type of cancer in whi</w:t>
      </w:r>
      <w:r>
        <w:rPr>
          <w:rStyle w:val="NoSpacingChar"/>
        </w:rPr>
        <w:t>ch</w:t>
      </w:r>
      <w:r w:rsidRPr="00D41020">
        <w:rPr>
          <w:rStyle w:val="NoSpacingChar"/>
        </w:rPr>
        <w:t xml:space="preserve"> multiple drugs are available. Patients are tested for biomarker1, biomarker2, biomarker3 and biomarker4, and receive a corresponding drug based on their molecular analysis result </w:t>
      </w:r>
      <w:r w:rsidRPr="00D41020">
        <w:rPr>
          <w:rStyle w:val="NoSpacingChar"/>
        </w:rPr>
        <w:fldChar w:fldCharType="begin"/>
      </w:r>
      <w:r w:rsidRPr="00D41020">
        <w:rPr>
          <w:rStyle w:val="NoSpacingChar"/>
        </w:rPr>
        <w:instrText xml:space="preserve"> ADDIN EN.CITE &lt;EndNote&gt;&lt;Cite&gt;&lt;Author&gt;Biankin&lt;/Author&gt;&lt;Year&gt;2015&lt;/Year&gt;&lt;IDText&gt;Patient-centric trials for therapeutic development in precision oncology&lt;/IDText&gt;&lt;DisplayText&gt;(Biankin, Piantadosi, and Hollingsworth 2015)&lt;/DisplayText&gt;&lt;record&gt;&lt;dates&gt;&lt;pub-dates&gt;&lt;date&gt;Oct&lt;/date&gt;&lt;/pub-dates&gt;&lt;year&gt;2015&lt;/year&gt;&lt;/dates&gt;&lt;keywords&gt;&lt;keyword&gt;Clinical Trials as Topic&lt;/keyword&gt;&lt;keyword&gt;Drug Discovery&lt;/keyword&gt;&lt;keyword&gt;Genetic Testing&lt;/keyword&gt;&lt;keyword&gt;Humans&lt;/keyword&gt;&lt;keyword&gt;Medical Oncology&lt;/keyword&gt;&lt;keyword&gt;Neoplasms&lt;/keyword&gt;&lt;keyword&gt;Patient Selection&lt;/keyword&gt;&lt;keyword&gt;Precision Medicine&lt;/keyword&gt;&lt;/keywords&gt;&lt;urls&gt;&lt;related-urls&gt;&lt;url&gt;https://www.ncbi.nlm.nih.gov/pubmed/26469047&lt;/url&gt;&lt;/related-urls&gt;&lt;/urls&gt;&lt;isbn&gt;1476-4687&lt;/isbn&gt;&lt;titles&gt;&lt;title&gt;Patient-centric trials for therapeutic development in precision oncology&lt;/title&gt;&lt;secondary-title&gt;Nature&lt;/secondary-title&gt;&lt;/titles&gt;&lt;pages&gt;361-70&lt;/pages&gt;&lt;number&gt;7573&lt;/number&gt;&lt;contributors&gt;&lt;authors&gt;&lt;author&gt;Biankin, A. V.&lt;/author&gt;&lt;author&gt;Piantadosi, S.&lt;/author&gt;&lt;author&gt;Hollingsworth, S. J.&lt;/author&gt;&lt;/authors&gt;&lt;/contributors&gt;&lt;language&gt;eng&lt;/language&gt;&lt;added-date format="utc"&gt;1476042328&lt;/added-date&gt;&lt;ref-type name="Journal Article"&gt;17&lt;/ref-type&gt;&lt;rec-number&gt;115&lt;/rec-number&gt;&lt;last-updated-date format="utc"&gt;1476042328&lt;/last-updated-date&gt;&lt;accession-num&gt;26469047&lt;/accession-num&gt;&lt;electronic-resource-num&gt;10.1038/nature15819&lt;/electronic-resource-num&gt;&lt;volume&gt;526&lt;/volume&gt;&lt;/record&gt;&lt;/Cite&gt;&lt;/EndNote&gt;</w:instrText>
      </w:r>
      <w:r w:rsidRPr="00D41020">
        <w:rPr>
          <w:rStyle w:val="NoSpacingChar"/>
        </w:rPr>
        <w:fldChar w:fldCharType="separate"/>
      </w:r>
      <w:r w:rsidRPr="00D41020">
        <w:rPr>
          <w:rStyle w:val="NoSpacingChar"/>
        </w:rPr>
        <w:t>(</w:t>
      </w:r>
      <w:proofErr w:type="spellStart"/>
      <w:r w:rsidRPr="00D41020">
        <w:rPr>
          <w:rStyle w:val="NoSpacingChar"/>
        </w:rPr>
        <w:t>Biankin</w:t>
      </w:r>
      <w:proofErr w:type="spellEnd"/>
      <w:r w:rsidRPr="00D41020">
        <w:rPr>
          <w:rStyle w:val="NoSpacingChar"/>
        </w:rPr>
        <w:t xml:space="preserve">, </w:t>
      </w:r>
      <w:proofErr w:type="spellStart"/>
      <w:r w:rsidRPr="00D41020">
        <w:rPr>
          <w:rStyle w:val="NoSpacingChar"/>
        </w:rPr>
        <w:t>Piantadosi</w:t>
      </w:r>
      <w:proofErr w:type="spellEnd"/>
      <w:r w:rsidRPr="00D41020">
        <w:rPr>
          <w:rStyle w:val="NoSpacingChar"/>
        </w:rPr>
        <w:t>, and Hollingsworth 2015)</w:t>
      </w:r>
      <w:r w:rsidRPr="00D41020">
        <w:rPr>
          <w:rStyle w:val="NoSpacingChar"/>
        </w:rPr>
        <w:fldChar w:fldCharType="end"/>
      </w:r>
      <w:r w:rsidRPr="00D41020">
        <w:rPr>
          <w:rStyle w:val="NoSpacingChar"/>
        </w:rPr>
        <w:t>.</w:t>
      </w:r>
      <w:bookmarkEnd w:id="61"/>
      <w:bookmarkEnd w:id="62"/>
      <w:r>
        <w:rPr>
          <w:szCs w:val="22"/>
        </w:rPr>
        <w:t xml:space="preserve">  </w:t>
      </w:r>
    </w:p>
    <w:p w14:paraId="651FAA40" w14:textId="77777777" w:rsidR="00D93DE4" w:rsidRDefault="00D93DE4" w:rsidP="00294AC9">
      <w:pPr>
        <w:pStyle w:val="ListParagraph"/>
      </w:pPr>
    </w:p>
    <w:p w14:paraId="0AD3400E" w14:textId="6B39B742" w:rsidR="00D93DE4" w:rsidRDefault="00D93DE4" w:rsidP="00294AC9">
      <w:pPr>
        <w:pStyle w:val="ListParagraph"/>
        <w:rPr>
          <w:szCs w:val="22"/>
        </w:rPr>
      </w:pPr>
      <w:r w:rsidRPr="00EB154C">
        <w:t>In perso</w:t>
      </w:r>
      <w:r>
        <w:t>nalized</w:t>
      </w:r>
      <w:r w:rsidRPr="00EB154C">
        <w:t xml:space="preserve"> medicine programs, multiple targets are tested and patients are redirected towards clinical trial</w:t>
      </w:r>
      <w:r>
        <w:t>s with corresponding targeted therapy (</w:t>
      </w:r>
      <w:fldSimple w:instr=" REF _Ref464482287 ">
        <w:r w:rsidR="0088566C">
          <w:t xml:space="preserve">Figure </w:t>
        </w:r>
        <w:r w:rsidR="0088566C">
          <w:rPr>
            <w:noProof/>
          </w:rPr>
          <w:t>14</w:t>
        </w:r>
      </w:fldSimple>
      <w:r>
        <w:t xml:space="preserve">). </w:t>
      </w:r>
      <w:r>
        <w:rPr>
          <w:szCs w:val="22"/>
        </w:rPr>
        <w:t xml:space="preserve">For example, in the clinical trial MOSCATO at Gustave </w:t>
      </w:r>
      <w:proofErr w:type="spellStart"/>
      <w:r>
        <w:rPr>
          <w:szCs w:val="22"/>
        </w:rPr>
        <w:t>Roussy</w:t>
      </w:r>
      <w:proofErr w:type="spellEnd"/>
      <w:r>
        <w:rPr>
          <w:szCs w:val="22"/>
        </w:rPr>
        <w:t>, multiple targeted therapies are available for patients</w:t>
      </w:r>
      <w:r w:rsidR="00DE6C04">
        <w:rPr>
          <w:szCs w:val="22"/>
        </w:rPr>
        <w:t>.</w:t>
      </w:r>
      <w:r>
        <w:rPr>
          <w:szCs w:val="22"/>
        </w:rPr>
        <w:t xml:space="preserve"> The enrolled patients are first tested for mutation</w:t>
      </w:r>
      <w:r w:rsidR="00DE6C04">
        <w:rPr>
          <w:szCs w:val="22"/>
        </w:rPr>
        <w:t>s</w:t>
      </w:r>
      <w:r>
        <w:rPr>
          <w:szCs w:val="22"/>
        </w:rPr>
        <w:t xml:space="preserve"> in a panel of more than 70 genes and copy number variations of genes to identify biomarkers. </w:t>
      </w:r>
      <w:r w:rsidR="00DE6C04">
        <w:rPr>
          <w:szCs w:val="22"/>
        </w:rPr>
        <w:t>P</w:t>
      </w:r>
      <w:r>
        <w:rPr>
          <w:szCs w:val="22"/>
        </w:rPr>
        <w:t>atients are then treated by targeted therap</w:t>
      </w:r>
      <w:r w:rsidR="00DE6C04">
        <w:rPr>
          <w:szCs w:val="22"/>
        </w:rPr>
        <w:t>ies</w:t>
      </w:r>
      <w:r>
        <w:rPr>
          <w:szCs w:val="22"/>
        </w:rPr>
        <w:t xml:space="preserve"> if they are positive for the corresponding biomarker. Such type of clinical trial offers cancer patients a much bigger opportunity to receive a suitable treatment, but there are still some limitations. </w:t>
      </w:r>
    </w:p>
    <w:p w14:paraId="1444BB15" w14:textId="77777777" w:rsidR="005416C9" w:rsidRDefault="005416C9" w:rsidP="00294AC9">
      <w:pPr>
        <w:pStyle w:val="ListParagraph"/>
        <w:rPr>
          <w:szCs w:val="22"/>
        </w:rPr>
      </w:pPr>
    </w:p>
    <w:p w14:paraId="2BC9C6D5" w14:textId="77777777" w:rsidR="005416C9" w:rsidRDefault="005416C9" w:rsidP="00294AC9">
      <w:pPr>
        <w:pStyle w:val="ListParagraph"/>
        <w:rPr>
          <w:szCs w:val="22"/>
        </w:rPr>
      </w:pPr>
    </w:p>
    <w:p w14:paraId="654D14A7" w14:textId="77777777" w:rsidR="00D93DE4" w:rsidRDefault="00D93DE4" w:rsidP="00D93DE4">
      <w:pPr>
        <w:pStyle w:val="Heading2"/>
        <w:spacing w:line="300" w:lineRule="auto"/>
      </w:pPr>
    </w:p>
    <w:p w14:paraId="591E3404" w14:textId="77777777" w:rsidR="00D93DE4" w:rsidRDefault="00D93DE4" w:rsidP="00D93DE4">
      <w:pPr>
        <w:pStyle w:val="Heading3"/>
      </w:pPr>
      <w:bookmarkStart w:id="63" w:name="_Toc468131445"/>
      <w:r w:rsidRPr="001C341E">
        <w:t>Limitations</w:t>
      </w:r>
      <w:bookmarkEnd w:id="63"/>
      <w:r w:rsidRPr="001C341E">
        <w:t xml:space="preserve"> </w:t>
      </w:r>
    </w:p>
    <w:p w14:paraId="76BE6620" w14:textId="77777777" w:rsidR="00D93DE4" w:rsidRPr="00242DD9" w:rsidRDefault="00D93DE4" w:rsidP="00D93DE4"/>
    <w:p w14:paraId="0160D051" w14:textId="77777777" w:rsidR="00D93DE4" w:rsidRPr="001C341E" w:rsidRDefault="00D93DE4" w:rsidP="00D93DE4">
      <w:pPr>
        <w:pStyle w:val="Heading4"/>
      </w:pPr>
      <w:bookmarkStart w:id="64" w:name="_Toc468131446"/>
      <w:r>
        <w:t>La</w:t>
      </w:r>
      <w:r w:rsidRPr="001C341E">
        <w:t>ck of biomarkers/drugs</w:t>
      </w:r>
      <w:bookmarkEnd w:id="64"/>
    </w:p>
    <w:p w14:paraId="7A245C1C" w14:textId="21192165" w:rsidR="00D93DE4" w:rsidRDefault="00D93DE4" w:rsidP="00294AC9">
      <w:pPr>
        <w:pStyle w:val="ListParagraph"/>
      </w:pPr>
      <w:r w:rsidRPr="001C341E">
        <w:t>Despite the promise of personalized cancer treatments, not all types of cancer have personalized treatment options</w:t>
      </w:r>
      <w:r>
        <w:t xml:space="preserve"> because of lack of promising biomarkers or available approved targeted therapies in the corresponding cancer type (</w:t>
      </w:r>
      <w:fldSimple w:instr=" REF _Ref464482314 ">
        <w:r w:rsidR="0088566C">
          <w:t xml:space="preserve">Table </w:t>
        </w:r>
        <w:r w:rsidR="0088566C">
          <w:rPr>
            <w:noProof/>
          </w:rPr>
          <w:t>1</w:t>
        </w:r>
      </w:fldSimple>
      <w:r>
        <w:t>). G</w:t>
      </w:r>
      <w:r w:rsidRPr="00413057">
        <w:t>enetic testing f</w:t>
      </w:r>
      <w:r>
        <w:t>or patients and tumor samples can be costly and time-consuming and sometimes disappointing when only a small proportion of patients enrolled are positive for treatable biomarkers</w:t>
      </w:r>
      <w:r w:rsidRPr="00D2749D">
        <w:t xml:space="preserve"> </w:t>
      </w:r>
      <w:r>
        <w:fldChar w:fldCharType="begin">
          <w:fldData xml:space="preserve">PEVuZE5vdGU+PENpdGU+PEF1dGhvcj5BbmRyw6k8L0F1dGhvcj48WWVhcj4yMDE0PC9ZZWFyPjxJ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</w:fldData>
        </w:fldChar>
      </w:r>
      <w:r>
        <w:instrText xml:space="preserve"> ADDIN EN.CITE </w:instrText>
      </w:r>
      <w:r>
        <w:fldChar w:fldCharType="begin">
          <w:fldData xml:space="preserve">PEVuZE5vdGU+PENpdGU+PEF1dGhvcj5BbmRyw6k8L0F1dGhvcj48WWVhcj4yMDE0PC9ZZWFyPjxJ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</w:fldData>
        </w:fldChar>
      </w:r>
      <w:r>
        <w:instrText xml:space="preserve"> ADDIN EN.CITE.DATA </w:instrText>
      </w:r>
      <w:r>
        <w:fldChar w:fldCharType="end"/>
      </w:r>
      <w:r>
        <w:fldChar w:fldCharType="separate"/>
      </w:r>
      <w:r>
        <w:rPr>
          <w:noProof/>
        </w:rPr>
        <w:t>(André, et al. 2014)</w:t>
      </w:r>
      <w:r>
        <w:fldChar w:fldCharType="end"/>
      </w:r>
      <w:r>
        <w:t xml:space="preserve">. </w:t>
      </w:r>
    </w:p>
    <w:p w14:paraId="5E634F64" w14:textId="77777777" w:rsidR="00691C99" w:rsidRDefault="00691C99" w:rsidP="00294AC9">
      <w:pPr>
        <w:pStyle w:val="ListParagraph"/>
      </w:pPr>
    </w:p>
    <w:p w14:paraId="22E9A9EA" w14:textId="77777777" w:rsidR="00691C99" w:rsidRDefault="00691C99" w:rsidP="00294AC9">
      <w:pPr>
        <w:pStyle w:val="ListParagraph"/>
      </w:pPr>
    </w:p>
    <w:p w14:paraId="79282FC6" w14:textId="77777777" w:rsidR="00691C99" w:rsidRDefault="00691C99" w:rsidP="00294AC9">
      <w:pPr>
        <w:pStyle w:val="ListParagraph"/>
      </w:pPr>
    </w:p>
    <w:p w14:paraId="15BDC0DC" w14:textId="77777777" w:rsidR="00691C99" w:rsidRDefault="00691C99" w:rsidP="00294AC9">
      <w:pPr>
        <w:pStyle w:val="ListParagraph"/>
      </w:pPr>
    </w:p>
    <w:p w14:paraId="2B9C6A33" w14:textId="77777777" w:rsidR="00691C99" w:rsidRDefault="00691C99" w:rsidP="00294AC9">
      <w:pPr>
        <w:pStyle w:val="ListParagraph"/>
      </w:pPr>
    </w:p>
    <w:p w14:paraId="2AA2FBCC" w14:textId="77777777" w:rsidR="00691C99" w:rsidRDefault="00691C99" w:rsidP="00294AC9">
      <w:pPr>
        <w:pStyle w:val="ListParagraph"/>
      </w:pPr>
    </w:p>
    <w:p w14:paraId="49A28FB5" w14:textId="77777777" w:rsidR="00691C99" w:rsidRDefault="00691C99" w:rsidP="00294AC9">
      <w:pPr>
        <w:pStyle w:val="ListParagraph"/>
      </w:pPr>
    </w:p>
    <w:p w14:paraId="7C700158" w14:textId="77777777" w:rsidR="00691C99" w:rsidRDefault="00691C99" w:rsidP="00294AC9">
      <w:pPr>
        <w:pStyle w:val="ListParagraph"/>
      </w:pPr>
    </w:p>
    <w:p w14:paraId="6FF09111" w14:textId="77777777" w:rsidR="00691C99" w:rsidRDefault="00691C99" w:rsidP="00294AC9">
      <w:pPr>
        <w:pStyle w:val="ListParagraph"/>
      </w:pPr>
    </w:p>
    <w:p w14:paraId="7AFA1C01" w14:textId="77777777" w:rsidR="00691C99" w:rsidRDefault="00691C99" w:rsidP="00294AC9">
      <w:pPr>
        <w:pStyle w:val="ListParagraph"/>
      </w:pPr>
    </w:p>
    <w:p w14:paraId="681142AE" w14:textId="77777777" w:rsidR="00691C99" w:rsidRDefault="00691C99" w:rsidP="00294AC9">
      <w:pPr>
        <w:pStyle w:val="ListParagraph"/>
      </w:pPr>
    </w:p>
    <w:p w14:paraId="7937F1D6" w14:textId="77777777" w:rsidR="00691C99" w:rsidRDefault="00691C99" w:rsidP="00294AC9">
      <w:pPr>
        <w:pStyle w:val="ListParagraph"/>
      </w:pPr>
    </w:p>
    <w:p w14:paraId="72459CC5" w14:textId="77777777" w:rsidR="00691C99" w:rsidRDefault="00691C99" w:rsidP="00294AC9">
      <w:pPr>
        <w:pStyle w:val="ListParagraph"/>
      </w:pPr>
    </w:p>
    <w:p w14:paraId="739C1F7C" w14:textId="77777777" w:rsidR="00691C99" w:rsidRDefault="00691C99" w:rsidP="00294AC9">
      <w:pPr>
        <w:pStyle w:val="ListParagraph"/>
      </w:pPr>
    </w:p>
    <w:p w14:paraId="4770C3DE" w14:textId="77777777" w:rsidR="00691C99" w:rsidRDefault="00691C99" w:rsidP="00294AC9">
      <w:pPr>
        <w:pStyle w:val="ListParagraph"/>
      </w:pPr>
    </w:p>
    <w:p w14:paraId="4C17042C" w14:textId="77777777" w:rsidR="00691C99" w:rsidRDefault="00691C99"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747A44FF" w14:textId="77777777" w:rsidTr="005C4E88">
        <w:tc>
          <w:tcPr>
            <w:tcW w:w="9457" w:type="dxa"/>
            <w:tcBorders>
              <w:top w:val="nil"/>
              <w:left w:val="nil"/>
              <w:bottom w:val="nil"/>
              <w:right w:val="nil"/>
            </w:tcBorders>
          </w:tcPr>
          <w:p w14:paraId="5FEE9036" w14:textId="6B5712F8" w:rsidR="00D93DE4" w:rsidRDefault="00D93DE4" w:rsidP="00CE3AFA">
            <w:pPr>
              <w:pStyle w:val="Caption"/>
            </w:pPr>
            <w:bookmarkStart w:id="65" w:name="_Ref464482314"/>
            <w:bookmarkStart w:id="66" w:name="_Toc464602380"/>
            <w:bookmarkStart w:id="67" w:name="_Toc464603565"/>
            <w:r>
              <w:lastRenderedPageBreak/>
              <w:t xml:space="preserve">Table </w:t>
            </w:r>
            <w:fldSimple w:instr=" SEQ Table \* ARABIC ">
              <w:r w:rsidR="0088566C">
                <w:rPr>
                  <w:noProof/>
                </w:rPr>
                <w:t>1</w:t>
              </w:r>
            </w:fldSimple>
            <w:bookmarkEnd w:id="65"/>
            <w:r>
              <w:t xml:space="preserve">. </w:t>
            </w:r>
            <w:r w:rsidRPr="003E7441">
              <w:rPr>
                <w:rStyle w:val="NoSpacingChar"/>
              </w:rPr>
              <w:t>A table of frequently mutated genes in lung cancer and available or in development targeted therapies. Approved targeted therapies are only available for EGFR and ALK alterations; targeted therapies for HER2 and DDR2 showed negative results; targeted therapies for KRAS, BRAF are still under clinical trials; and no targeted therapy’s available for targets as PTEN, NRAS</w:t>
            </w:r>
            <w:r w:rsidRPr="003E7441">
              <w:rPr>
                <w:rStyle w:val="NoSpacingChar"/>
              </w:rPr>
              <w:fldChar w:fldCharType="begin"/>
            </w:r>
            <w:r w:rsidRPr="003E7441">
              <w:rPr>
                <w:rStyle w:val="NoSpacingChar"/>
              </w:rPr>
              <w:instrText xml:space="preserve"> ADDIN EN.CITE &lt;EndNote&gt;&lt;Cite&gt;&lt;Author&gt;Lovly&lt;/Author&gt;&lt;Year&gt;2016&lt;/Year&gt;&lt;IDText&gt;Molecular Profiling of Lung Cancer&lt;/IDText&gt;&lt;DisplayText&gt;(Lovly 2016; Chan and Hughes 2015)&lt;/DisplayText&gt;&lt;record&gt;&lt;titles&gt;&lt;title&gt;Molecular Profiling of Lung Cancer&lt;/title&gt;&lt;/titles&gt;&lt;contributors&gt;&lt;authors&gt;&lt;author&gt;Lovly, C., L. Horn, W. Pao&lt;/author&gt;&lt;/authors&gt;&lt;/contributors&gt;&lt;added-date format="utc"&gt;1476043525&lt;/added-date&gt;&lt;ref-type name="Generic"&gt;13&lt;/ref-type&gt;&lt;dates&gt;&lt;year&gt;2016&lt;/year&gt;&lt;/dates&gt;&lt;rec-number&gt;116&lt;/rec-number&gt;&lt;publisher&gt;&lt;style face="italic" font="default" size="100%"&gt;My Cancer Genome&lt;/style&gt;&lt;style font="default" size="100%"&gt;   https://www.mycancergenome.org/content/disease/lung-cancer/   &lt;/style&gt;&lt;/publisher&gt;&lt;last-updated-date format="utc"&gt;1476043561&lt;/last-updated-date&gt;&lt;/record&gt;&lt;/Cite&gt;&lt;Cite&gt;&lt;Author&gt;Chan&lt;/Author&gt;&lt;Year&gt;2015&lt;/Year&gt;&lt;IDText&gt;Targeted therapy for non-small cell lung cancer: current standards and the promise of the future&lt;/IDText&gt;&lt;record&gt;&lt;dates&gt;&lt;pub-dates&gt;&lt;date&gt;Feb&lt;/date&gt;&lt;/pub-dates&gt;&lt;year&gt;2015&lt;/year&gt;&lt;/dates&gt;&lt;urls&gt;&lt;related-urls&gt;&lt;url&gt;https://www.ncbi.nlm.nih.gov/pubmed/25806345&lt;/url&gt;&lt;/related-urls&gt;&lt;/urls&gt;&lt;isbn&gt;2218-6751&lt;/isbn&gt;&lt;custom2&gt;PMC4367711&lt;/custom2&gt;&lt;titles&gt;&lt;title&gt;Targeted therapy for non-small cell lung cancer: current standards and the promise of the future&lt;/title&gt;&lt;secondary-title&gt;Transl Lung Cancer Res&lt;/secondary-title&gt;&lt;/titles&gt;&lt;pages&gt;36-54&lt;/pages&gt;&lt;number&gt;1&lt;/number&gt;&lt;contributors&gt;&lt;authors&gt;&lt;author&gt;Chan, B. A.&lt;/author&gt;&lt;author&gt;Hughes, B. G.&lt;/author&gt;&lt;/authors&gt;&lt;/contributors&gt;&lt;language&gt;eng&lt;/language&gt;&lt;added-date format="utc"&gt;1476045812&lt;/added-date&gt;&lt;ref-type name="Journal Article"&gt;17&lt;/ref-type&gt;&lt;rec-number&gt;117&lt;/rec-number&gt;&lt;last-updated-date format="utc"&gt;1476045812&lt;/last-updated-date&gt;&lt;accession-num&gt;25806345&lt;/accession-num&gt;&lt;electronic-resource-num&gt;10.3978/j.issn.2218-6751.2014.05.01&lt;/electronic-resource-num&gt;&lt;volume&gt;4&lt;/volume&gt;&lt;/record&gt;&lt;/Cite&gt;&lt;/EndNote&gt;</w:instrText>
            </w:r>
            <w:r w:rsidRPr="003E7441">
              <w:rPr>
                <w:rStyle w:val="NoSpacingChar"/>
              </w:rPr>
              <w:fldChar w:fldCharType="separate"/>
            </w:r>
            <w:r w:rsidRPr="003E7441">
              <w:rPr>
                <w:rStyle w:val="NoSpacingChar"/>
              </w:rPr>
              <w:t>(</w:t>
            </w:r>
            <w:proofErr w:type="spellStart"/>
            <w:r w:rsidRPr="003E7441">
              <w:rPr>
                <w:rStyle w:val="NoSpacingChar"/>
              </w:rPr>
              <w:t>Lovly</w:t>
            </w:r>
            <w:proofErr w:type="spellEnd"/>
            <w:r w:rsidRPr="003E7441">
              <w:rPr>
                <w:rStyle w:val="NoSpacingChar"/>
              </w:rPr>
              <w:t xml:space="preserve"> 2016; Chan and Hughes 2015)</w:t>
            </w:r>
            <w:r w:rsidRPr="003E7441">
              <w:rPr>
                <w:rStyle w:val="NoSpacingChar"/>
              </w:rPr>
              <w:fldChar w:fldCharType="end"/>
            </w:r>
            <w:r>
              <w:t>.</w:t>
            </w:r>
            <w:bookmarkEnd w:id="66"/>
            <w:bookmarkEnd w:id="67"/>
          </w:p>
          <w:p w14:paraId="5E1F5E87" w14:textId="58218D93" w:rsidR="00D93DE4" w:rsidRDefault="00D93DE4" w:rsidP="00CE3AFA">
            <w:r>
              <w:t xml:space="preserve">  </w:t>
            </w:r>
            <w:r w:rsidR="00D3376F">
              <w:t xml:space="preserve">    </w:t>
            </w:r>
            <w:r w:rsidRPr="00E37FD1">
              <w:rPr>
                <w:noProof/>
              </w:rPr>
              <w:drawing>
                <wp:inline distT="0" distB="0" distL="0" distR="0" wp14:anchorId="13B21074" wp14:editId="312DE278">
                  <wp:extent cx="4956316" cy="2514340"/>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10-09 at 22.40.44.png"/>
                          <pic:cNvPicPr/>
                        </pic:nvPicPr>
                        <pic:blipFill rotWithShape="1">
                          <a:blip r:embed="rId22">
                            <a:extLst>
                              <a:ext uri="{28A0092B-C50C-407E-A947-70E740481C1C}">
                                <a14:useLocalDpi xmlns:a14="http://schemas.microsoft.com/office/drawing/2010/main" val="0"/>
                              </a:ext>
                            </a:extLst>
                          </a:blip>
                          <a:srcRect l="3413" t="25235" r="36575" b="26059"/>
                          <a:stretch/>
                        </pic:blipFill>
                        <pic:spPr bwMode="auto">
                          <a:xfrm>
                            <a:off x="0" y="0"/>
                            <a:ext cx="4967093" cy="2519807"/>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r>
      <w:tr w:rsidR="00D93DE4" w14:paraId="070579A3" w14:textId="77777777" w:rsidTr="005C4E88">
        <w:tc>
          <w:tcPr>
            <w:tcW w:w="9457" w:type="dxa"/>
            <w:tcBorders>
              <w:top w:val="nil"/>
              <w:left w:val="nil"/>
              <w:bottom w:val="nil"/>
              <w:right w:val="nil"/>
            </w:tcBorders>
          </w:tcPr>
          <w:p w14:paraId="11B5D051" w14:textId="77777777" w:rsidR="00D93DE4" w:rsidRDefault="00D93DE4" w:rsidP="00CE3AFA">
            <w:pPr>
              <w:pStyle w:val="NoSpacing"/>
            </w:pPr>
          </w:p>
        </w:tc>
      </w:tr>
    </w:tbl>
    <w:p w14:paraId="78181D41" w14:textId="70833B7F" w:rsidR="00D93DE4" w:rsidRDefault="00D93DE4" w:rsidP="00294AC9">
      <w:pPr>
        <w:pStyle w:val="ListParagraph"/>
      </w:pPr>
      <w:r>
        <w:t>In some cases, even if an</w:t>
      </w:r>
      <w:r w:rsidRPr="00D2749D">
        <w:t xml:space="preserve"> </w:t>
      </w:r>
      <w:r>
        <w:t>oncogenic alteration is identified, d</w:t>
      </w:r>
      <w:r w:rsidRPr="00413057">
        <w:t xml:space="preserve">rugs for </w:t>
      </w:r>
      <w:r>
        <w:t xml:space="preserve">the target </w:t>
      </w:r>
      <w:r w:rsidRPr="00413057">
        <w:t xml:space="preserve">are difficult to develop because of the target’s structure and/or the way its function is regulated in the cell. One example is RAS, a signaling protein that is mutated in as many </w:t>
      </w:r>
      <w:r>
        <w:t>as</w:t>
      </w:r>
      <w:r w:rsidRPr="00413057">
        <w:t xml:space="preserve"> one-quarter of all cancers but it has not been possi</w:t>
      </w:r>
      <w:r>
        <w:t>ble to develop inhibitors of RAS</w:t>
      </w:r>
      <w:r w:rsidRPr="00413057">
        <w:t xml:space="preserve"> signaling with existing drug development </w:t>
      </w:r>
      <w:r w:rsidR="00DE6C04" w:rsidRPr="00413057">
        <w:t>technologies</w:t>
      </w:r>
      <w:r w:rsidR="00DE6C04">
        <w:t xml:space="preserve"> (</w:t>
      </w:r>
      <w:r w:rsidRPr="000621FA">
        <w:t>https://www.cancer.gov/about-cancer/treatment/types/targeted-therapies/targeted-therapies-fact-sheet</w:t>
      </w:r>
      <w:r>
        <w:t>)</w:t>
      </w:r>
      <w:r w:rsidRPr="00413057">
        <w:t xml:space="preserve">. </w:t>
      </w:r>
      <w:r w:rsidRPr="00D2749D">
        <w:t xml:space="preserve">Moreover, a large number of cancer drugs have not been linked to specific genomic alterations that could be used as biomarkers to specify their selective therapeutic effectiveness </w:t>
      </w:r>
      <w:r w:rsidRPr="00D2749D">
        <w:fldChar w:fldCharType="begin"/>
      </w:r>
      <w:r>
        <w:instrText xml:space="preserve"> ADDIN EN.CITE &lt;EndNote&gt;&lt;Cite&gt;&lt;Author&gt;McDermott&lt;/Author&gt;&lt;Year&gt;2009&lt;/Year&gt;&lt;IDText&gt;Personalized cancer therapy with selective kinase inhibitors: an emerging paradigm in medical oncology&lt;/IDText&gt;&lt;DisplayText&gt;(McDermott and Settleman 2009)&lt;/DisplayText&gt;&lt;record&gt;&lt;dates&gt;&lt;pub-dates&gt;&lt;date&gt;Nov&lt;/date&gt;&lt;/pub-dates&gt;&lt;year&gt;2009&lt;/year&gt;&lt;/dates&gt;&lt;keywords&gt;&lt;keyword&gt;Clinical Trials as Topic&lt;/keyword&gt;&lt;keyword&gt;Dose-Response Relationship, Drug&lt;/keyword&gt;&lt;keyword&gt;Drug Administration Schedule&lt;/keyword&gt;&lt;keyword&gt;Drug Resistance, Neoplasm&lt;/keyword&gt;&lt;keyword&gt;Female&lt;/keyword&gt;&lt;keyword&gt;Forecasting&lt;/keyword&gt;&lt;keyword&gt;Gene Targeting&lt;/keyword&gt;&lt;keyword&gt;Genetic Predisposition to Disease&lt;/keyword&gt;&lt;keyword&gt;Genome, Human&lt;/keyword&gt;&lt;keyword&gt;Humans&lt;/keyword&gt;&lt;keyword&gt;Lung Neoplasms&lt;/keyword&gt;&lt;keyword&gt;Male&lt;/keyword&gt;&lt;keyword&gt;Medical Oncology&lt;/keyword&gt;&lt;keyword&gt;Neoplasms&lt;/keyword&gt;&lt;keyword&gt;Patient Selection&lt;/keyword&gt;&lt;keyword&gt;Pharmacogenetics&lt;/keyword&gt;&lt;keyword&gt;Prognosis&lt;/keyword&gt;&lt;keyword&gt;Protein Kinase Inhibitors&lt;/keyword&gt;&lt;keyword&gt;Risk Assessment&lt;/keyword&gt;&lt;keyword&gt;Survival Analysis&lt;/keyword&gt;&lt;keyword&gt;Treatment Outcome&lt;/keyword&gt;&lt;/keywords&gt;&lt;urls&gt;&lt;related-urls&gt;&lt;url&gt;https://www.ncbi.nlm.nih.gov/pubmed/19858389&lt;/url&gt;&lt;/related-urls&gt;&lt;/urls&gt;&lt;isbn&gt;1527-7755&lt;/isbn&gt;&lt;titles&gt;&lt;title&gt;Personalized cancer therapy with selective kinase inhibitors: an emerging paradigm in medical oncology&lt;/title&gt;&lt;secondary-title&gt;J Clin Oncol&lt;/secondary-title&gt;&lt;/titles&gt;&lt;pages&gt;5650-9&lt;/pages&gt;&lt;number&gt;33&lt;/number&gt;&lt;contributors&gt;&lt;authors&gt;&lt;author&gt;McDermott, U.&lt;/author&gt;&lt;author&gt;Settleman, J.&lt;/author&gt;&lt;/authors&gt;&lt;/contributors&gt;&lt;language&gt;eng&lt;/language&gt;&lt;added-date format="utc"&gt;1473710557&lt;/added-date&gt;&lt;ref-type name="Journal Article"&gt;17&lt;/ref-type&gt;&lt;rec-number&gt;45&lt;/rec-number&gt;&lt;last-updated-date format="utc"&gt;1473710557&lt;/last-updated-date&gt;&lt;accession-num&gt;19858389&lt;/accession-num&gt;&lt;electronic-resource-num&gt;10.1200/JCO.2009.22.9054&lt;/electronic-resource-num&gt;&lt;volume&gt;27&lt;/volume&gt;&lt;/record&gt;&lt;/Cite&gt;&lt;/EndNote&gt;</w:instrText>
      </w:r>
      <w:r w:rsidRPr="00D2749D">
        <w:fldChar w:fldCharType="separate"/>
      </w:r>
      <w:r>
        <w:rPr>
          <w:noProof/>
        </w:rPr>
        <w:t>(McDermott and Settleman 2009)</w:t>
      </w:r>
      <w:r w:rsidRPr="00D2749D">
        <w:fldChar w:fldCharType="end"/>
      </w:r>
      <w:r>
        <w:t xml:space="preserve">. </w:t>
      </w:r>
      <w:r w:rsidRPr="002546C8">
        <w:t>Systematic study is needed to discover the deeper relationship</w:t>
      </w:r>
      <w:r>
        <w:t>s</w:t>
      </w:r>
      <w:r w:rsidRPr="002546C8">
        <w:t xml:space="preserve"> </w:t>
      </w:r>
      <w:r w:rsidRPr="002546C8">
        <w:lastRenderedPageBreak/>
        <w:t>between biomarkers and drug response in order to optimize the utility of existing drug</w:t>
      </w:r>
      <w:r>
        <w:t>s as well as</w:t>
      </w:r>
      <w:r w:rsidRPr="002546C8">
        <w:t xml:space="preserve"> the development of new drugs and </w:t>
      </w:r>
      <w:r>
        <w:t xml:space="preserve">the identification of </w:t>
      </w:r>
      <w:r w:rsidRPr="002546C8">
        <w:t>new biomarkers.</w:t>
      </w:r>
    </w:p>
    <w:p w14:paraId="50274BE9" w14:textId="77777777" w:rsidR="00D93DE4" w:rsidRDefault="00D93DE4" w:rsidP="00D93DE4">
      <w:pPr>
        <w:pStyle w:val="Heading3"/>
        <w:spacing w:line="300" w:lineRule="auto"/>
      </w:pPr>
    </w:p>
    <w:p w14:paraId="0E9808E2" w14:textId="77777777" w:rsidR="00D93DE4" w:rsidRPr="001C341E" w:rsidRDefault="00D93DE4" w:rsidP="00D93DE4">
      <w:pPr>
        <w:pStyle w:val="Heading4"/>
      </w:pPr>
      <w:bookmarkStart w:id="68" w:name="_Toc468131447"/>
      <w:r w:rsidRPr="001C341E">
        <w:t>Drug resistance</w:t>
      </w:r>
      <w:bookmarkEnd w:id="68"/>
    </w:p>
    <w:p w14:paraId="79997467" w14:textId="32ED820B" w:rsidR="00D93DE4" w:rsidRDefault="00D93DE4" w:rsidP="00294AC9">
      <w:pPr>
        <w:pStyle w:val="ListParagraph"/>
      </w:pPr>
      <w:r>
        <w:t>A subgroup of</w:t>
      </w:r>
      <w:r w:rsidRPr="001C341E">
        <w:t xml:space="preserve"> patients </w:t>
      </w:r>
      <w:r>
        <w:t xml:space="preserve">can </w:t>
      </w:r>
      <w:r w:rsidRPr="001C341E">
        <w:t>benefit from therapies targeting cancer driv</w:t>
      </w:r>
      <w:r>
        <w:t>er</w:t>
      </w:r>
      <w:r w:rsidRPr="001C341E">
        <w:t xml:space="preserve"> mutations identified from </w:t>
      </w:r>
      <w:r>
        <w:t>the</w:t>
      </w:r>
      <w:r w:rsidRPr="001C341E">
        <w:t xml:space="preserve"> characterization of their tumor. For example, </w:t>
      </w:r>
      <w:r>
        <w:t>from</w:t>
      </w:r>
      <w:r w:rsidRPr="001C341E">
        <w:t xml:space="preserve"> 10%</w:t>
      </w:r>
      <w:r>
        <w:t xml:space="preserve"> to </w:t>
      </w:r>
      <w:r w:rsidRPr="001C341E">
        <w:t xml:space="preserve">30% </w:t>
      </w:r>
      <w:r>
        <w:t xml:space="preserve">of </w:t>
      </w:r>
      <w:r w:rsidRPr="001C341E">
        <w:t>patients with non-small cell l</w:t>
      </w:r>
      <w:r>
        <w:t>ung cancer have mutations in EGFR,</w:t>
      </w:r>
      <w:r w:rsidRPr="001C341E">
        <w:t xml:space="preserve"> </w:t>
      </w:r>
      <w:r>
        <w:t xml:space="preserve">of which </w:t>
      </w:r>
      <w:r w:rsidRPr="00361107">
        <w:t>75% have been show</w:t>
      </w:r>
      <w:r>
        <w:t>n</w:t>
      </w:r>
      <w:r w:rsidRPr="00361107">
        <w:t xml:space="preserve"> to respond to the tyrosine kinase inhibitors</w:t>
      </w:r>
      <w:r>
        <w:t xml:space="preserve"> </w:t>
      </w:r>
      <w:r w:rsidRPr="00361107">
        <w:t xml:space="preserve">(TKIs) </w:t>
      </w:r>
      <w:proofErr w:type="spellStart"/>
      <w:r>
        <w:t>G</w:t>
      </w:r>
      <w:r w:rsidRPr="001C341E">
        <w:t>efitinib</w:t>
      </w:r>
      <w:proofErr w:type="spellEnd"/>
      <w:r w:rsidRPr="001C341E">
        <w:t xml:space="preserve"> </w:t>
      </w:r>
      <w:r w:rsidRPr="001C341E">
        <w:fldChar w:fldCharType="begin">
          <w:fldData xml:space="preserve">PEVuZE5vdGU+PENpdGU+PEF1dGhvcj5NYWVtb25kbzwvQXV0aG9yPjxZZWFyPjIwMTA8L1llYXI+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</w:fldData>
        </w:fldChar>
      </w:r>
      <w:r>
        <w:instrText xml:space="preserve"> ADDIN EN.CITE </w:instrText>
      </w:r>
      <w:r>
        <w:fldChar w:fldCharType="begin">
          <w:fldData xml:space="preserve">PEVuZE5vdGU+PENpdGU+PEF1dGhvcj5NYWVtb25kbzwvQXV0aG9yPjxZZWFyPjIwMTA8L1llYXI+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</w:fldData>
        </w:fldChar>
      </w:r>
      <w:r>
        <w:instrText xml:space="preserve"> ADDIN EN.CITE.DATA </w:instrText>
      </w:r>
      <w:r>
        <w:fldChar w:fldCharType="end"/>
      </w:r>
      <w:r w:rsidRPr="001C341E">
        <w:fldChar w:fldCharType="separate"/>
      </w:r>
      <w:r>
        <w:rPr>
          <w:noProof/>
        </w:rPr>
        <w:t>(Maemondo, et al. 2010)</w:t>
      </w:r>
      <w:r w:rsidRPr="001C341E">
        <w:fldChar w:fldCharType="end"/>
      </w:r>
      <w:r>
        <w:t>. However,</w:t>
      </w:r>
      <w:r w:rsidRPr="001C341E">
        <w:t xml:space="preserve"> almost all of the patients that initially benefit from the EGFR inhibitors eventually develop resistance and relapse, the median progression free survival (PFS) after treatment </w:t>
      </w:r>
      <w:r>
        <w:t>with</w:t>
      </w:r>
      <w:r w:rsidRPr="001C341E">
        <w:t xml:space="preserve"> </w:t>
      </w:r>
      <w:proofErr w:type="spellStart"/>
      <w:r w:rsidRPr="001C341E">
        <w:t>Gefiti</w:t>
      </w:r>
      <w:r>
        <w:t>nib</w:t>
      </w:r>
      <w:proofErr w:type="spellEnd"/>
      <w:r>
        <w:t xml:space="preserve"> in patients has been shown</w:t>
      </w:r>
      <w:r w:rsidRPr="001C341E">
        <w:t xml:space="preserve"> as less than a year. Some mechanisms of resistance have already been identified such as the co-existence of the abnormal activation of HER2, BRAF, MAPK1</w:t>
      </w:r>
      <w:r>
        <w:t xml:space="preserve"> or</w:t>
      </w:r>
      <w:r w:rsidRPr="001C341E">
        <w:t xml:space="preserve"> PIK3CA but many of the remaining mechanisms are still unknown</w:t>
      </w:r>
      <w:r w:rsidRPr="001040F3">
        <w:rPr>
          <w:i/>
          <w:iCs/>
        </w:rPr>
        <w:t xml:space="preserve"> (Stewart, et al. 2015</w:t>
      </w:r>
      <w:r w:rsidR="006B26DE">
        <w:rPr>
          <w:i/>
          <w:iCs/>
        </w:rPr>
        <w:t xml:space="preserve">, </w:t>
      </w:r>
      <w:r w:rsidR="006B26DE">
        <w:rPr>
          <w:i/>
          <w:iCs/>
        </w:rPr>
        <w:fldChar w:fldCharType="begin"/>
      </w:r>
      <w:r w:rsidR="006B26DE">
        <w:rPr>
          <w:i/>
          <w:iCs/>
        </w:rPr>
        <w:instrText xml:space="preserve"> REF _Ref464512738 </w:instrText>
      </w:r>
      <w:r w:rsidR="006B26DE">
        <w:rPr>
          <w:i/>
          <w:iCs/>
        </w:rPr>
        <w:fldChar w:fldCharType="separate"/>
      </w:r>
      <w:r w:rsidR="0088566C">
        <w:t xml:space="preserve">Figure </w:t>
      </w:r>
      <w:r w:rsidR="0088566C">
        <w:rPr>
          <w:noProof/>
        </w:rPr>
        <w:t>15</w:t>
      </w:r>
      <w:r w:rsidR="006B26DE">
        <w:rPr>
          <w:i/>
          <w:iCs/>
        </w:rPr>
        <w:fldChar w:fldCharType="end"/>
      </w:r>
      <w:r w:rsidRPr="001040F3">
        <w:rPr>
          <w:i/>
          <w:iCs/>
        </w:rPr>
        <w:t>)</w:t>
      </w:r>
      <w:r w:rsidRPr="001C341E">
        <w:t xml:space="preserve">. </w:t>
      </w:r>
    </w:p>
    <w:p w14:paraId="582445FA" w14:textId="77777777" w:rsidR="005C4E88" w:rsidRPr="001C341E" w:rsidRDefault="005C4E88" w:rsidP="00294AC9">
      <w:pPr>
        <w:pStyle w:val="ListParagraph"/>
      </w:pPr>
    </w:p>
    <w:p w14:paraId="0F139D5D" w14:textId="15BCE264" w:rsidR="00D93DE4" w:rsidRDefault="00D93DE4" w:rsidP="00294AC9">
      <w:pPr>
        <w:pStyle w:val="ListParagraph"/>
      </w:pPr>
      <w:r w:rsidRPr="001C341E">
        <w:rPr>
          <w:noProof/>
        </w:rPr>
        <w:t xml:space="preserve">Drug resistance to targeted therapy is generally classified into two types: 1) early intrinsic resistance </w:t>
      </w:r>
      <w:r>
        <w:rPr>
          <w:noProof/>
        </w:rPr>
        <w:t xml:space="preserve">referring to </w:t>
      </w:r>
      <w:r w:rsidRPr="001C341E">
        <w:rPr>
          <w:noProof/>
        </w:rPr>
        <w:t>a lack of treatment response</w:t>
      </w:r>
      <w:r>
        <w:rPr>
          <w:noProof/>
        </w:rPr>
        <w:t xml:space="preserve"> </w:t>
      </w:r>
      <w:r w:rsidRPr="001C341E">
        <w:rPr>
          <w:noProof/>
        </w:rPr>
        <w:t xml:space="preserve">and </w:t>
      </w:r>
      <w:r>
        <w:rPr>
          <w:noProof/>
        </w:rPr>
        <w:t xml:space="preserve">2) </w:t>
      </w:r>
      <w:r w:rsidRPr="001C341E">
        <w:rPr>
          <w:noProof/>
        </w:rPr>
        <w:t>late acquired resistance</w:t>
      </w:r>
      <w:r>
        <w:rPr>
          <w:noProof/>
        </w:rPr>
        <w:t xml:space="preserve"> referring to</w:t>
      </w:r>
      <w:r w:rsidRPr="001C341E">
        <w:rPr>
          <w:noProof/>
        </w:rPr>
        <w:t xml:space="preserve"> disease progression after initial response. The intrinsic resistance may be caused by the differential drug sensitivities across various genomic alterations in the target, for example, cells with different EGFR alterations do not respond equally to the TKI inhibitors, the exon 19 deletion and L858R mutation are associated with high sensitivity to TKIs while exon 20 </w:t>
      </w:r>
      <w:r w:rsidRPr="001C341E">
        <w:rPr>
          <w:noProof/>
        </w:rPr>
        <w:lastRenderedPageBreak/>
        <w:t>insertion</w:t>
      </w:r>
      <w:r>
        <w:rPr>
          <w:noProof/>
        </w:rPr>
        <w:t>, w</w:t>
      </w:r>
      <w:r w:rsidRPr="001040F3">
        <w:rPr>
          <w:noProof/>
        </w:rPr>
        <w:t>hich are typically located after the C-helix of the tyrosine kinase domain of EGFR</w:t>
      </w:r>
      <w:r>
        <w:rPr>
          <w:noProof/>
        </w:rPr>
        <w:t>,</w:t>
      </w:r>
      <w:r w:rsidRPr="001C341E">
        <w:rPr>
          <w:noProof/>
        </w:rPr>
        <w:t xml:space="preserve"> seem to be resistan</w:t>
      </w:r>
      <w:r>
        <w:rPr>
          <w:noProof/>
        </w:rPr>
        <w:t>t</w:t>
      </w:r>
      <w:r w:rsidRPr="001C341E">
        <w:rPr>
          <w:noProof/>
        </w:rPr>
        <w:t xml:space="preserve"> to EGFR inhibitors </w:t>
      </w:r>
      <w:r w:rsidRPr="001C341E">
        <w:rPr>
          <w:noProof/>
        </w:rPr>
        <w:fldChar w:fldCharType="begin"/>
      </w:r>
      <w:r>
        <w:rPr>
          <w:noProof/>
        </w:rPr>
        <w:instrText xml:space="preserve"> ADDIN EN.CITE &lt;EndNote&gt;&lt;Cite&gt;&lt;Author&gt;Yasuda&lt;/Author&gt;&lt;Year&gt;2012&lt;/Year&gt;&lt;IDText&gt;EGFR exon 20 insertion mutations in non-small-cell lung cancer: preclinical data and clinical implications&lt;/IDText&gt;&lt;DisplayText&gt;(Yasuda, Kobayashi, and Costa 2012)&lt;/DisplayText&gt;&lt;record&gt;&lt;dates&gt;&lt;pub-dates&gt;&lt;date&gt;Jan&lt;/date&gt;&lt;/pub-dates&gt;&lt;year&gt;2012&lt;/year&gt;&lt;/dates&gt;&lt;keywords&gt;&lt;keyword&gt;Animals&lt;/keyword&gt;&lt;keyword&gt;Antineoplastic Agents&lt;/keyword&gt;&lt;keyword&gt;Biomarkers, Tumor&lt;/keyword&gt;&lt;keyword&gt;Carcinoma, Non-Small-Cell Lung&lt;/keyword&gt;&lt;keyword&gt;Drug Design&lt;/keyword&gt;&lt;keyword&gt;Drug Resistance, Neoplasm&lt;/keyword&gt;&lt;keyword&gt;Exons&lt;/keyword&gt;&lt;keyword&gt;Genetic Predisposition to Disease&lt;/keyword&gt;&lt;keyword&gt;Humans&lt;/keyword&gt;&lt;keyword&gt;Lung Neoplasms&lt;/keyword&gt;&lt;keyword&gt;Models, Molecular&lt;/keyword&gt;&lt;keyword&gt;Molecular Targeted Therapy&lt;/keyword&gt;&lt;keyword&gt;Mutation&lt;/keyword&gt;&lt;keyword&gt;Phenotype&lt;/keyword&gt;&lt;keyword&gt;Precision Medicine&lt;/keyword&gt;&lt;keyword&gt;Protein Conformation&lt;/keyword&gt;&lt;keyword&gt;Protein Kinase Inhibitors&lt;/keyword&gt;&lt;keyword&gt;Receptor, Epidermal Growth Factor&lt;/keyword&gt;&lt;keyword&gt;Structure-Activity Relationship&lt;/keyword&gt;&lt;/keywords&gt;&lt;urls&gt;&lt;related-urls&gt;&lt;url&gt;https://www.ncbi.nlm.nih.gov/pubmed/21764376&lt;/url&gt;&lt;/related-urls&gt;&lt;/urls&gt;&lt;isbn&gt;1474-5488&lt;/isbn&gt;&lt;titles&gt;&lt;title&gt;EGFR exon 20 insertion mutations in non-small-cell lung cancer: preclinical data and clinical implications&lt;/title&gt;&lt;secondary-title&gt;Lancet Oncol&lt;/secondary-title&gt;&lt;/titles&gt;&lt;pages&gt;e23-31&lt;/pages&gt;&lt;number&gt;1&lt;/number&gt;&lt;contributors&gt;&lt;authors&gt;&lt;author&gt;Yasuda, H.&lt;/author&gt;&lt;author&gt;Kobayashi, S.&lt;/author&gt;&lt;author&gt;Costa, D. B.&lt;/author&gt;&lt;/authors&gt;&lt;/contributors&gt;&lt;language&gt;eng&lt;/language&gt;&lt;added-date format="utc"&gt;1472316307&lt;/added-date&gt;&lt;ref-type name="Journal Article"&gt;17&lt;/ref-type&gt;&lt;rec-number&gt;19&lt;/rec-number&gt;&lt;last-updated-date format="utc"&gt;1472316307&lt;/last-updated-date&gt;&lt;accession-num&gt;21764376&lt;/accession-num&gt;&lt;electronic-resource-num&gt;10.1016/S1470-2045(11)70129-2&lt;/electronic-resource-num&gt;&lt;volume&gt;13&lt;/volume&gt;&lt;/record&gt;&lt;/Cite&gt;&lt;/EndNote&gt;</w:instrText>
      </w:r>
      <w:r w:rsidRPr="001C341E">
        <w:rPr>
          <w:noProof/>
        </w:rPr>
        <w:fldChar w:fldCharType="separate"/>
      </w:r>
      <w:r>
        <w:rPr>
          <w:noProof/>
        </w:rPr>
        <w:t>(Yasuda, Kobayashi, and Costa 2012)</w:t>
      </w:r>
      <w:r w:rsidRPr="001C341E">
        <w:rPr>
          <w:noProof/>
        </w:rPr>
        <w:fldChar w:fldCharType="end"/>
      </w:r>
      <w:r w:rsidRPr="001C341E">
        <w:rPr>
          <w:noProof/>
        </w:rPr>
        <w:t>,</w:t>
      </w:r>
      <w:r w:rsidRPr="001C341E">
        <w:t xml:space="preserve"> which demonstrated the importance of identifying the driver mutations not only </w:t>
      </w:r>
      <w:r>
        <w:t>by</w:t>
      </w:r>
      <w:r w:rsidRPr="001C341E">
        <w:t xml:space="preserve"> gene but also </w:t>
      </w:r>
      <w:r>
        <w:t>by mutation</w:t>
      </w:r>
      <w:r w:rsidRPr="001C341E">
        <w:t xml:space="preserve">. </w:t>
      </w:r>
      <w:r w:rsidR="00DF7EA5" w:rsidRPr="001C341E">
        <w:t xml:space="preserve">Another scenario of an intrinsic resistance can </w:t>
      </w:r>
      <w:r w:rsidR="00DF7EA5">
        <w:t>be explained by the co-existence with the</w:t>
      </w:r>
      <w:r w:rsidR="00DF7EA5" w:rsidRPr="001C341E">
        <w:t xml:space="preserve"> sensitizing genomic alteration </w:t>
      </w:r>
      <w:r w:rsidR="00DF7EA5">
        <w:t>of a</w:t>
      </w:r>
      <w:r w:rsidR="00DF7EA5" w:rsidRPr="001C341E">
        <w:t xml:space="preserve"> secondary genetic alteration. </w:t>
      </w:r>
      <w:r w:rsidRPr="001C341E">
        <w:t xml:space="preserve"> </w:t>
      </w:r>
    </w:p>
    <w:p w14:paraId="7E88BBB1" w14:textId="77777777" w:rsidR="00D93DE4" w:rsidRDefault="00D93DE4" w:rsidP="00294AC9">
      <w:pPr>
        <w:pStyle w:val="ListParagraph"/>
      </w:pPr>
    </w:p>
    <w:p w14:paraId="5E957D5E" w14:textId="77777777" w:rsidR="00D93DE4" w:rsidRDefault="00D93DE4" w:rsidP="00DF713C">
      <w:pPr>
        <w:pStyle w:val="ListParagraph"/>
        <w:jc w:val="center"/>
      </w:pPr>
      <w:r>
        <w:rPr>
          <w:noProof/>
        </w:rPr>
        <w:drawing>
          <wp:inline distT="0" distB="0" distL="0" distR="0" wp14:anchorId="4855F580" wp14:editId="10DC83CF">
            <wp:extent cx="3114675" cy="1997361"/>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gfrreisitance.png"/>
                    <pic:cNvPicPr/>
                  </pic:nvPicPr>
                  <pic:blipFill>
                    <a:blip r:embed="rId23">
                      <a:extLst>
                        <a:ext uri="{28A0092B-C50C-407E-A947-70E740481C1C}">
                          <a14:useLocalDpi xmlns:a14="http://schemas.microsoft.com/office/drawing/2010/main" val="0"/>
                        </a:ext>
                      </a:extLst>
                    </a:blip>
                    <a:stretch>
                      <a:fillRect/>
                    </a:stretch>
                  </pic:blipFill>
                  <pic:spPr>
                    <a:xfrm>
                      <a:off x="0" y="0"/>
                      <a:ext cx="3147613" cy="2018483"/>
                    </a:xfrm>
                    <a:prstGeom prst="rect">
                      <a:avLst/>
                    </a:prstGeom>
                  </pic:spPr>
                </pic:pic>
              </a:graphicData>
            </a:graphic>
          </wp:inline>
        </w:drawing>
      </w:r>
    </w:p>
    <w:p w14:paraId="27F779F5" w14:textId="7EE10915" w:rsidR="00D93DE4" w:rsidRDefault="00D93DE4" w:rsidP="00D93DE4">
      <w:pPr>
        <w:pStyle w:val="Caption"/>
        <w:ind w:left="397"/>
        <w:rPr>
          <w:szCs w:val="22"/>
        </w:rPr>
      </w:pPr>
      <w:bookmarkStart w:id="69" w:name="_Ref464512738"/>
      <w:bookmarkStart w:id="70" w:name="_Toc464602353"/>
      <w:bookmarkStart w:id="71" w:name="_Toc464603682"/>
      <w:r>
        <w:t xml:space="preserve">Figure </w:t>
      </w:r>
      <w:fldSimple w:instr=" SEQ Figure \* ARABIC ">
        <w:r w:rsidR="0088566C">
          <w:rPr>
            <w:noProof/>
          </w:rPr>
          <w:t>15</w:t>
        </w:r>
      </w:fldSimple>
      <w:bookmarkEnd w:id="69"/>
      <w:r>
        <w:t xml:space="preserve">. </w:t>
      </w:r>
      <w:r w:rsidRPr="00E4642C">
        <w:rPr>
          <w:rStyle w:val="NoSpacingChar"/>
        </w:rPr>
        <w:t xml:space="preserve">Summary of mechanisms of resistance to first generation EGFR TKIs. Red text represents mutations; blue text represents amplifications. </w:t>
      </w:r>
      <w:r w:rsidRPr="00E4642C">
        <w:rPr>
          <w:rStyle w:val="NoSpacingChar"/>
        </w:rPr>
        <w:sym w:font="Symbol" w:char="F0AD"/>
      </w:r>
      <w:r w:rsidRPr="00E4642C">
        <w:rPr>
          <w:rStyle w:val="NoSpacingChar"/>
        </w:rPr>
        <w:t xml:space="preserve">E increased expression; </w:t>
      </w:r>
      <w:r w:rsidRPr="00E4642C">
        <w:rPr>
          <w:rStyle w:val="NoSpacingChar"/>
        </w:rPr>
        <w:sym w:font="Symbol" w:char="F0AD"/>
      </w:r>
      <w:r w:rsidRPr="00E4642C">
        <w:rPr>
          <w:rStyle w:val="NoSpacingChar"/>
        </w:rPr>
        <w:t xml:space="preserve">A, increased activation; </w:t>
      </w:r>
      <w:r w:rsidRPr="00E4642C">
        <w:rPr>
          <w:rStyle w:val="NoSpacingChar"/>
        </w:rPr>
        <w:sym w:font="Symbol" w:char="F0AD"/>
      </w:r>
      <w:r w:rsidRPr="00E4642C">
        <w:rPr>
          <w:rStyle w:val="NoSpacingChar"/>
        </w:rPr>
        <w:t xml:space="preserve">R, up-regulation; </w:t>
      </w:r>
      <w:r w:rsidRPr="00E4642C">
        <w:rPr>
          <w:rStyle w:val="NoSpacingChar"/>
        </w:rPr>
        <w:sym w:font="Symbol" w:char="F0AF"/>
      </w:r>
      <w:r w:rsidRPr="00E4642C">
        <w:rPr>
          <w:rStyle w:val="NoSpacingChar"/>
        </w:rPr>
        <w:t xml:space="preserve">R, down-regulation; </w:t>
      </w:r>
      <w:r w:rsidRPr="00E4642C">
        <w:rPr>
          <w:rStyle w:val="NoSpacingChar"/>
        </w:rPr>
        <w:sym w:font="Symbol" w:char="F0AF"/>
      </w:r>
      <w:r w:rsidRPr="00E4642C">
        <w:rPr>
          <w:rStyle w:val="NoSpacingChar"/>
        </w:rPr>
        <w:t>E, loss of expression (Stewart, et al. 2015).</w:t>
      </w:r>
      <w:bookmarkEnd w:id="70"/>
      <w:bookmarkEnd w:id="71"/>
    </w:p>
    <w:p w14:paraId="5C0E7AAD" w14:textId="77777777" w:rsidR="00D93DE4" w:rsidRDefault="00D93DE4" w:rsidP="00294AC9">
      <w:pPr>
        <w:pStyle w:val="ListParagraph"/>
      </w:pPr>
    </w:p>
    <w:p w14:paraId="32853469" w14:textId="3D6A345D" w:rsidR="00D93DE4" w:rsidRDefault="00D93DE4" w:rsidP="00294AC9">
      <w:pPr>
        <w:pStyle w:val="ListParagraph"/>
      </w:pPr>
      <w:r w:rsidRPr="00F74D42">
        <w:t>The late acquired resistance may be the result of a secondary mutation in the primary oncogene so that targeted therapy no longer interacts well with it</w:t>
      </w:r>
      <w:r>
        <w:t xml:space="preserve">. For example, lung cancer patient with EGFR mutation develop resistance to anti EGFR TKI by acquiring a secondary mutation T854A in EGFR </w:t>
      </w:r>
      <w:r>
        <w:fldChar w:fldCharType="begin">
          <w:fldData xml:space="preserve">PEVuZE5vdGU+PENpdGU+PEF1dGhvcj5CZWFuPC9BdXRob3I+PFllYXI+MjAwODwvWWVhcj48SURU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</w:fldData>
        </w:fldChar>
      </w:r>
      <w:r>
        <w:instrText xml:space="preserve"> ADDIN EN.CITE </w:instrText>
      </w:r>
      <w:r>
        <w:fldChar w:fldCharType="begin">
          <w:fldData xml:space="preserve">PEVuZE5vdGU+PENpdGU+PEF1dGhvcj5CZWFuPC9BdXRob3I+PFllYXI+MjAwODwvWWVhcj48SURU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</w:fldData>
        </w:fldChar>
      </w:r>
      <w:r>
        <w:instrText xml:space="preserve"> ADDIN EN.CITE.DATA </w:instrText>
      </w:r>
      <w:r>
        <w:fldChar w:fldCharType="end"/>
      </w:r>
      <w:r>
        <w:fldChar w:fldCharType="separate"/>
      </w:r>
      <w:r>
        <w:rPr>
          <w:noProof/>
        </w:rPr>
        <w:t>(Bean, et al. 2008)</w:t>
      </w:r>
      <w:r>
        <w:fldChar w:fldCharType="end"/>
      </w:r>
      <w:r>
        <w:t xml:space="preserve">. </w:t>
      </w:r>
      <w:r w:rsidRPr="001C341E">
        <w:t>T</w:t>
      </w:r>
      <w:r>
        <w:t>he acquired resistance can also</w:t>
      </w:r>
      <w:r w:rsidRPr="001C341E">
        <w:t xml:space="preserve"> be </w:t>
      </w:r>
      <w:r>
        <w:t>due to the selection of clones harboring resistant mutations</w:t>
      </w:r>
      <w:r w:rsidRPr="001C341E">
        <w:t xml:space="preserve"> initially present in the tumor at low percentage</w:t>
      </w:r>
      <w:r>
        <w:t xml:space="preserve"> and expanding during treatment. These events might be predicted based on </w:t>
      </w:r>
      <w:r>
        <w:lastRenderedPageBreak/>
        <w:t>the genomic profile of the patients through bioinformatics tools</w:t>
      </w:r>
      <w:r w:rsidRPr="001C341E">
        <w:t>.</w:t>
      </w:r>
      <w:r w:rsidRPr="00646E02">
        <w:t xml:space="preserve"> </w:t>
      </w:r>
      <w:r w:rsidRPr="001C341E">
        <w:t>For example, the</w:t>
      </w:r>
      <w:r>
        <w:t xml:space="preserve"> EGFR</w:t>
      </w:r>
      <w:r w:rsidRPr="001C341E">
        <w:t xml:space="preserve"> T790M mutation has been associated with intrinsic resistance to EGFR TKI therapy in patients with activating EGFR mutations. Even at a very low frequency of the T790M mutation in the tumor, the pressure from targeted agents may select the T790M clones and lead to an overall resistance </w:t>
      </w:r>
      <w:r w:rsidRPr="001C341E">
        <w:fldChar w:fldCharType="begin"/>
      </w:r>
      <w:r>
        <w:instrText xml:space="preserve"> ADDIN EN.CITE &lt;EndNote&gt;&lt;Cite&gt;&lt;Author&gt;Stewart&lt;/Author&gt;&lt;Year&gt;2015&lt;/Year&gt;&lt;IDText&gt;Known and putative mechanisms of resistance to EGFR targeted therapies in NSCLC patients with EGFR mutations-a review&lt;/IDText&gt;&lt;DisplayText&gt;(Stewart, et al. 2015)&lt;/DisplayText&gt;&lt;record&gt;&lt;dates&gt;&lt;pub-dates&gt;&lt;date&gt;Feb&lt;/date&gt;&lt;/pub-dates&gt;&lt;year&gt;2015&lt;/year&gt;&lt;/dates&gt;&lt;urls&gt;&lt;related-urls&gt;&lt;url&gt;https://www.ncbi.nlm.nih.gov/pubmed/25806347&lt;/url&gt;&lt;/related-urls&gt;&lt;/urls&gt;&lt;isbn&gt;2218-6751&lt;/isbn&gt;&lt;custom2&gt;PMC4367712&lt;/custom2&gt;&lt;titles&gt;&lt;title&gt;Known and putative mechanisms of resistance to EGFR targeted therapies in NSCLC patients with EGFR mutations-a review&lt;/title&gt;&lt;secondary-title&gt;Transl Lung Cancer Res&lt;/secondary-title&gt;&lt;/titles&gt;&lt;pages&gt;67-81&lt;/pages&gt;&lt;number&gt;1&lt;/number&gt;&lt;contributors&gt;&lt;authors&gt;&lt;author&gt;Stewart, E. L.&lt;/author&gt;&lt;author&gt;Tan, S. Z.&lt;/author&gt;&lt;author&gt;Liu, G.&lt;/author&gt;&lt;author&gt;Tsao, M. S.&lt;/author&gt;&lt;/authors&gt;&lt;/contributors&gt;&lt;language&gt;eng&lt;/language&gt;&lt;added-date format="utc"&gt;1472317550&lt;/added-date&gt;&lt;ref-type name="Journal Article"&gt;17&lt;/ref-type&gt;&lt;rec-number&gt;20&lt;/rec-number&gt;&lt;last-updated-date format="utc"&gt;1472317550&lt;/last-updated-date&gt;&lt;accession-num&gt;25806347&lt;/accession-num&gt;&lt;electronic-resource-num&gt;10.3978/j.issn.2218-6751.2014.11.06&lt;/electronic-resource-num&gt;&lt;volume&gt;4&lt;/volume&gt;&lt;/record&gt;&lt;/Cite&gt;&lt;/EndNote&gt;</w:instrText>
      </w:r>
      <w:r w:rsidRPr="001C341E">
        <w:fldChar w:fldCharType="separate"/>
      </w:r>
      <w:r>
        <w:rPr>
          <w:noProof/>
        </w:rPr>
        <w:t>(Stewart, et al. 2015)</w:t>
      </w:r>
      <w:r w:rsidRPr="001C341E">
        <w:fldChar w:fldCharType="end"/>
      </w:r>
      <w:r w:rsidRPr="001C341E">
        <w:t>.</w:t>
      </w:r>
    </w:p>
    <w:p w14:paraId="3B3879C2" w14:textId="77777777" w:rsidR="00D93DE4" w:rsidRDefault="00D93DE4" w:rsidP="00D93DE4">
      <w:pPr>
        <w:pStyle w:val="Heading2"/>
      </w:pPr>
    </w:p>
    <w:p w14:paraId="00A3EA9C" w14:textId="77777777" w:rsidR="00D93DE4" w:rsidRPr="001C341E" w:rsidRDefault="00D93DE4" w:rsidP="001040F3">
      <w:pPr>
        <w:pStyle w:val="Heading4"/>
      </w:pPr>
      <w:bookmarkStart w:id="72" w:name="_Toc468131448"/>
      <w:r>
        <w:t>Overcome limitations</w:t>
      </w:r>
      <w:bookmarkEnd w:id="72"/>
    </w:p>
    <w:p w14:paraId="2B6C2210" w14:textId="77777777" w:rsidR="00D93DE4" w:rsidRDefault="00D93DE4" w:rsidP="00294AC9">
      <w:pPr>
        <w:pStyle w:val="ListParagraph"/>
      </w:pPr>
      <w:r w:rsidRPr="001C341E">
        <w:t xml:space="preserve">In order to overcome these two main limitations of personalized medicine, many efforts have been done in the following directions: </w:t>
      </w:r>
    </w:p>
    <w:p w14:paraId="6E638CEA" w14:textId="77777777" w:rsidR="00D93DE4" w:rsidRPr="001C341E" w:rsidRDefault="00D93DE4" w:rsidP="00294AC9">
      <w:pPr>
        <w:pStyle w:val="ListParagraph"/>
      </w:pPr>
    </w:p>
    <w:p w14:paraId="7C21CED3" w14:textId="77777777" w:rsidR="00D93DE4" w:rsidRDefault="00D93DE4" w:rsidP="00294AC9">
      <w:pPr>
        <w:pStyle w:val="ListParagraph"/>
        <w:numPr>
          <w:ilvl w:val="0"/>
          <w:numId w:val="11"/>
        </w:numPr>
      </w:pPr>
      <w:r w:rsidRPr="001C341E">
        <w:t xml:space="preserve">New drugs and new targets </w:t>
      </w:r>
    </w:p>
    <w:p w14:paraId="029D7405" w14:textId="77777777" w:rsidR="005C4E88" w:rsidRPr="001C341E" w:rsidRDefault="005C4E88" w:rsidP="005C4E88">
      <w:pPr>
        <w:pStyle w:val="ListParagraph"/>
        <w:ind w:left="920"/>
      </w:pPr>
    </w:p>
    <w:p w14:paraId="380866C5" w14:textId="3E9B60FF" w:rsidR="00D93DE4" w:rsidRDefault="00D93DE4" w:rsidP="00294AC9">
      <w:pPr>
        <w:pStyle w:val="ListParagraph"/>
      </w:pPr>
      <w:r w:rsidRPr="001C341E">
        <w:t>Great effort</w:t>
      </w:r>
      <w:r>
        <w:t>s</w:t>
      </w:r>
      <w:r w:rsidRPr="001C341E">
        <w:t xml:space="preserve"> in developing more specific and more efficient inhibitors ha</w:t>
      </w:r>
      <w:r>
        <w:t>ve</w:t>
      </w:r>
      <w:r w:rsidRPr="001C341E">
        <w:t xml:space="preserve"> been made</w:t>
      </w:r>
      <w:r>
        <w:t xml:space="preserve"> leading to the development and use of second generation inhibitors. For ins</w:t>
      </w:r>
      <w:r w:rsidR="00462310">
        <w:t xml:space="preserve">tance, the first generation of </w:t>
      </w:r>
      <w:proofErr w:type="spellStart"/>
      <w:r w:rsidR="00462310">
        <w:t>m</w:t>
      </w:r>
      <w:r>
        <w:t>TOR</w:t>
      </w:r>
      <w:proofErr w:type="spellEnd"/>
      <w:r>
        <w:t xml:space="preserve"> </w:t>
      </w:r>
      <w:r w:rsidRPr="001C341E">
        <w:t>inhibitors</w:t>
      </w:r>
      <w:r>
        <w:t>, such as</w:t>
      </w:r>
      <w:r w:rsidRPr="001C341E">
        <w:t xml:space="preserve"> rapamycin</w:t>
      </w:r>
      <w:r>
        <w:t>, is being replaced by</w:t>
      </w:r>
      <w:r w:rsidRPr="001C341E">
        <w:t xml:space="preserve"> </w:t>
      </w:r>
      <w:r>
        <w:t>its</w:t>
      </w:r>
      <w:r w:rsidRPr="001C341E">
        <w:t xml:space="preserve"> second generation</w:t>
      </w:r>
      <w:r>
        <w:t>,</w:t>
      </w:r>
      <w:r w:rsidRPr="001C341E">
        <w:t xml:space="preserve"> such as AZD8055. Meanwhile</w:t>
      </w:r>
      <w:r>
        <w:t>,</w:t>
      </w:r>
      <w:r w:rsidRPr="001C341E">
        <w:t xml:space="preserve"> countless efforts are being made to develop </w:t>
      </w:r>
      <w:r w:rsidR="00A5555E">
        <w:t xml:space="preserve">third </w:t>
      </w:r>
      <w:r w:rsidRPr="001C341E">
        <w:t xml:space="preserve">generation </w:t>
      </w:r>
      <w:proofErr w:type="spellStart"/>
      <w:r w:rsidR="00462310">
        <w:t>m</w:t>
      </w:r>
      <w:r>
        <w:t>TOR</w:t>
      </w:r>
      <w:proofErr w:type="spellEnd"/>
      <w:r>
        <w:t xml:space="preserve"> </w:t>
      </w:r>
      <w:r w:rsidRPr="001C341E">
        <w:t>inhibitor that could overcome drug resistance</w:t>
      </w:r>
      <w:r>
        <w:t xml:space="preserve"> </w:t>
      </w:r>
      <w:r w:rsidRPr="001C341E">
        <w:fldChar w:fldCharType="begin"/>
      </w:r>
      <w:r>
        <w:instrText xml:space="preserve"> ADDIN EN.CITE &lt;EndNote&gt;&lt;Cite&gt;&lt;Author&gt;Rodrik-Outmezguine&lt;/Author&gt;&lt;Year&gt;2016&lt;/Year&gt;&lt;IDText&gt;Overcoming mTOR resistance mutations with a new-generation mTOR inhibitor&lt;/IDText&gt;&lt;DisplayText&gt;(Rodrik-Outmezguine, et al. 2016)&lt;/DisplayText&gt;&lt;record&gt;&lt;dates&gt;&lt;pub-dates&gt;&lt;date&gt;Jun&lt;/date&gt;&lt;/pub-dates&gt;&lt;year&gt;2016&lt;/year&gt;&lt;/dates&gt;&lt;keywords&gt;&lt;keyword&gt;Animals&lt;/keyword&gt;&lt;keyword&gt;Binding Sites&lt;/keyword&gt;&lt;keyword&gt;Cell Line, Tumor&lt;/keyword&gt;&lt;keyword&gt;Drug Resistance&lt;/keyword&gt;&lt;keyword&gt;Female&lt;/keyword&gt;&lt;keyword&gt;Humans&lt;/keyword&gt;&lt;keyword&gt;Mice&lt;/keyword&gt;&lt;keyword&gt;Mutation&lt;/keyword&gt;&lt;keyword&gt;Neoplasms&lt;/keyword&gt;&lt;keyword&gt;Protein Kinase Inhibitors&lt;/keyword&gt;&lt;keyword&gt;Protein Structure, Tertiary&lt;/keyword&gt;&lt;keyword&gt;Signal Transduction&lt;/keyword&gt;&lt;keyword&gt;TOR Serine-Threonine Kinases&lt;/keyword&gt;&lt;keyword&gt;Xenograft Model Antitumor Assays&lt;/keyword&gt;&lt;/keywords&gt;&lt;urls&gt;&lt;related-urls&gt;&lt;url&gt;https://www.ncbi.nlm.nih.gov/pubmed/27279227&lt;/url&gt;&lt;/related-urls&gt;&lt;/urls&gt;&lt;isbn&gt;1476-4687&lt;/isbn&gt;&lt;custom2&gt;PMC4902179&lt;/custom2&gt;&lt;titles&gt;&lt;title&gt;Overcoming mTOR resistance mutations with a new-generation mTOR inhibitor&lt;/title&gt;&lt;secondary-title&gt;Nature&lt;/secondary-title&gt;&lt;/titles&gt;&lt;pages&gt;272-6&lt;/pages&gt;&lt;number&gt;7606&lt;/number&gt;&lt;contributors&gt;&lt;authors&gt;&lt;author&gt;Rodrik-Outmezguine, V. S.&lt;/author&gt;&lt;author&gt;Okaniwa, M.&lt;/author&gt;&lt;author&gt;Yao, Z.&lt;/author&gt;&lt;author&gt;Novotny, C. J.&lt;/author&gt;&lt;author&gt;McWhirter, C.&lt;/author&gt;&lt;author&gt;Banaji, A.&lt;/author&gt;&lt;author&gt;Won, H.&lt;/author&gt;&lt;author&gt;Wong, W.&lt;/author&gt;&lt;author&gt;Berger, M.&lt;/author&gt;&lt;author&gt;de Stanchina, E.&lt;/author&gt;&lt;author&gt;Barratt, D. G.&lt;/author&gt;&lt;author&gt;Cosulich, S.&lt;/author&gt;&lt;author&gt;Klinowska, T.&lt;/author&gt;&lt;author&gt;Rosen, N.&lt;/author&gt;&lt;author&gt;Shokat, K. M.&lt;/author&gt;&lt;/authors&gt;&lt;/contributors&gt;&lt;language&gt;eng&lt;/language&gt;&lt;added-date format="utc"&gt;1472661336&lt;/added-date&gt;&lt;ref-type name="Journal Article"&gt;17&lt;/ref-type&gt;&lt;rec-number&gt;26&lt;/rec-number&gt;&lt;last-updated-date format="utc"&gt;1472661336&lt;/last-updated-date&gt;&lt;accession-num&gt;27279227&lt;/accession-num&gt;&lt;electronic-resource-num&gt;10.1038/nature17963&lt;/electronic-resource-num&gt;&lt;volume&gt;534&lt;/volume&gt;&lt;/record&gt;&lt;/Cite&gt;&lt;/EndNote&gt;</w:instrText>
      </w:r>
      <w:r w:rsidRPr="001C341E">
        <w:fldChar w:fldCharType="separate"/>
      </w:r>
      <w:r>
        <w:rPr>
          <w:noProof/>
        </w:rPr>
        <w:t>(Rodrik-Outmezguine, et al. 2016)</w:t>
      </w:r>
      <w:r w:rsidRPr="001C341E">
        <w:fldChar w:fldCharType="end"/>
      </w:r>
      <w:r w:rsidRPr="001C341E">
        <w:t>. At the same time, attempt</w:t>
      </w:r>
      <w:r>
        <w:t>s</w:t>
      </w:r>
      <w:r w:rsidRPr="001C341E">
        <w:t xml:space="preserve"> to identify new mechanisms of response </w:t>
      </w:r>
      <w:r>
        <w:t xml:space="preserve">to existing drugs </w:t>
      </w:r>
      <w:r w:rsidRPr="001C341E">
        <w:t>as well as new potential targets</w:t>
      </w:r>
      <w:r>
        <w:t xml:space="preserve"> are</w:t>
      </w:r>
      <w:r w:rsidRPr="001C341E">
        <w:t xml:space="preserve"> be</w:t>
      </w:r>
      <w:r>
        <w:t>ing</w:t>
      </w:r>
      <w:r w:rsidRPr="001C341E">
        <w:t xml:space="preserve"> made constantly</w:t>
      </w:r>
      <w:r>
        <w:t xml:space="preserve"> from large scale genomic profiling analyses to their in vitro and in vivo validations </w:t>
      </w:r>
      <w:r w:rsidRPr="001C341E">
        <w:fldChar w:fldCharType="begin"/>
      </w:r>
      <w:r>
        <w:instrText xml:space="preserve"> ADDIN EN.CITE &lt;EndNote&gt;&lt;Cite&gt;&lt;Author&gt;Nicolas Goossens&lt;/Author&gt;&lt;Year&gt;2015&lt;/Year&gt;&lt;IDText&gt;Cancer biomarker discovery and validation&lt;/IDText&gt;&lt;DisplayText&gt;(Nicolas Goossens 2015)&lt;/DisplayText&gt;&lt;record&gt;&lt;titles&gt;&lt;title&gt;Cancer biomarker discovery and validation&lt;/title&gt;&lt;/titles&gt;&lt;contributors&gt;&lt;authors&gt;&lt;author&gt;Nicolas Goossens, Shigeki Nakagawa, Xiaochen Sun and Yujin Hoshida&lt;/author&gt;&lt;/authors&gt;&lt;/contributors&gt;&lt;added-date format="utc"&gt;1473770712&lt;/added-date&gt;&lt;ref-type name="Generic"&gt;13&lt;/ref-type&gt;&lt;dates&gt;&lt;year&gt;2015&lt;/year&gt;&lt;/dates&gt;&lt;rec-number&gt;48&lt;/rec-number&gt;&lt;publisher&gt;Transl Cancer Res. 2015 Jun; 4(3): 256–269.&lt;/publisher&gt;&lt;last-updated-date format="utc"&gt;1473770775&lt;/last-updated-date&gt;&lt;/record&gt;&lt;/Cite&gt;&lt;/EndNote&gt;</w:instrText>
      </w:r>
      <w:r w:rsidRPr="001C341E">
        <w:fldChar w:fldCharType="separate"/>
      </w:r>
      <w:r>
        <w:rPr>
          <w:noProof/>
        </w:rPr>
        <w:t>(Nicolas Goossens 2015)</w:t>
      </w:r>
      <w:r w:rsidRPr="001C341E">
        <w:fldChar w:fldCharType="end"/>
      </w:r>
      <w:r>
        <w:t>.</w:t>
      </w:r>
      <w:r w:rsidRPr="001C341E">
        <w:t xml:space="preserve"> </w:t>
      </w:r>
    </w:p>
    <w:p w14:paraId="355B5F9F" w14:textId="77777777" w:rsidR="00D93DE4" w:rsidRDefault="00D93DE4" w:rsidP="00294AC9">
      <w:pPr>
        <w:pStyle w:val="ListParagraph"/>
      </w:pPr>
    </w:p>
    <w:p w14:paraId="0D701841" w14:textId="77777777" w:rsidR="00D93DE4" w:rsidRDefault="00D93DE4" w:rsidP="00294AC9">
      <w:pPr>
        <w:pStyle w:val="ListParagraph"/>
        <w:numPr>
          <w:ilvl w:val="0"/>
          <w:numId w:val="11"/>
        </w:numPr>
      </w:pPr>
      <w:r w:rsidRPr="001C341E">
        <w:t xml:space="preserve">Combine multiple inhibitors </w:t>
      </w:r>
    </w:p>
    <w:p w14:paraId="6D78A261" w14:textId="77777777" w:rsidR="005C4E88" w:rsidRPr="001C341E" w:rsidRDefault="005C4E88" w:rsidP="005C4E88">
      <w:pPr>
        <w:pStyle w:val="ListParagraph"/>
        <w:ind w:left="920"/>
      </w:pPr>
    </w:p>
    <w:p w14:paraId="205F1FA6" w14:textId="529201F7" w:rsidR="00D93DE4" w:rsidRDefault="00D93DE4" w:rsidP="00294AC9">
      <w:pPr>
        <w:pStyle w:val="ListParagraph"/>
      </w:pPr>
      <w:r>
        <w:t xml:space="preserve">One </w:t>
      </w:r>
      <w:r w:rsidRPr="001C341E">
        <w:t xml:space="preserve">common practice </w:t>
      </w:r>
      <w:r>
        <w:t xml:space="preserve">to overcome drug resistance is </w:t>
      </w:r>
      <w:r w:rsidRPr="001C341E">
        <w:t xml:space="preserve">to combine a targeted therapy with one or more chemotherapy drugs. For example, the </w:t>
      </w:r>
      <w:r w:rsidRPr="00C645D5">
        <w:t>targeted therapy</w:t>
      </w:r>
      <w:r w:rsidRPr="001C341E">
        <w:t xml:space="preserve"> </w:t>
      </w:r>
      <w:proofErr w:type="spellStart"/>
      <w:r w:rsidRPr="001C341E">
        <w:t>trastuzumab</w:t>
      </w:r>
      <w:proofErr w:type="spellEnd"/>
      <w:r w:rsidRPr="001C341E">
        <w:t xml:space="preserve"> has been used in combination with docetaxel, a traditional chemotherapy drug, to treat women with metastatic breast cancer that overexpress the protein HER2/</w:t>
      </w:r>
      <w:proofErr w:type="spellStart"/>
      <w:r w:rsidRPr="001C341E">
        <w:t>neu</w:t>
      </w:r>
      <w:proofErr w:type="spellEnd"/>
      <w:r w:rsidR="00D60C50">
        <w:t xml:space="preserve"> </w:t>
      </w:r>
      <w:r>
        <w:fldChar w:fldCharType="begin"/>
      </w:r>
      <w:r>
        <w:instrText xml:space="preserve"> ADDIN EN.CITE &lt;EndNote&gt;&lt;Cite&gt;&lt;Author&gt;Burris&lt;/Author&gt;&lt;Year&gt;2001&lt;/Year&gt;&lt;IDText&gt;Docetaxel (Taxotere) plus trastuzumab (Herceptin) in breast cancer&lt;/IDText&gt;&lt;DisplayText&gt;(Burris 2001)&lt;/DisplayText&gt;&lt;record&gt;&lt;dates&gt;&lt;pub-dates&gt;&lt;date&gt;Feb&lt;/date&gt;&lt;/pub-dates&gt;&lt;year&gt;2001&lt;/year&gt;&lt;/dates&gt;&lt;keywords&gt;&lt;keyword&gt;Antibodies, Monoclonal&lt;/keyword&gt;&lt;keyword&gt;Antibodies, Monoclonal, Humanized&lt;/keyword&gt;&lt;keyword&gt;Antineoplastic Combined Chemotherapy Protocols&lt;/keyword&gt;&lt;keyword&gt;Breast Neoplasms&lt;/keyword&gt;&lt;keyword&gt;Clinical Trials as Topic&lt;/keyword&gt;&lt;keyword&gt;Genes, erbB-2&lt;/keyword&gt;&lt;keyword&gt;Humans&lt;/keyword&gt;&lt;keyword&gt;Paclitaxel&lt;/keyword&gt;&lt;keyword&gt;Taxoids&lt;/keyword&gt;&lt;keyword&gt;Trastuzumab&lt;/keyword&gt;&lt;/keywords&gt;&lt;urls&gt;&lt;related-urls&gt;&lt;url&gt;https://www.ncbi.nlm.nih.gov/pubmed/11301373&lt;/url&gt;&lt;/related-urls&gt;&lt;/urls&gt;&lt;isbn&gt;0093-7754&lt;/isbn&gt;&lt;titles&gt;&lt;title&gt;Docetaxel (Taxotere) plus trastuzumab (Herceptin) in breast cancer&lt;/title&gt;&lt;secondary-title&gt;Semin Oncol&lt;/secondary-title&gt;&lt;/titles&gt;&lt;pages&gt;38-44&lt;/pages&gt;&lt;number&gt;1 Suppl 3&lt;/number&gt;&lt;contributors&gt;&lt;authors&gt;&lt;author&gt;Burris, H. A.&lt;/author&gt;&lt;/authors&gt;&lt;/contributors&gt;&lt;language&gt;ENG&lt;/language&gt;&lt;added-date format="utc"&gt;1476709034&lt;/added-date&gt;&lt;ref-type name="Journal Article"&gt;17&lt;/ref-type&gt;&lt;rec-number&gt;142&lt;/rec-number&gt;&lt;last-updated-date format="utc"&gt;1476709034&lt;/last-updated-date&gt;&lt;accession-num&gt;11301373&lt;/accession-num&gt;&lt;volume&gt;28&lt;/volume&gt;&lt;/record&gt;&lt;/Cite&gt;&lt;/EndNote&gt;</w:instrText>
      </w:r>
      <w:r>
        <w:fldChar w:fldCharType="separate"/>
      </w:r>
      <w:r>
        <w:rPr>
          <w:noProof/>
        </w:rPr>
        <w:t>(Burris 2001)</w:t>
      </w:r>
      <w:r>
        <w:fldChar w:fldCharType="end"/>
      </w:r>
      <w:r w:rsidRPr="001C341E">
        <w:t>. The other option is to give the patients combination</w:t>
      </w:r>
      <w:r>
        <w:t>s</w:t>
      </w:r>
      <w:r w:rsidRPr="001C341E">
        <w:t xml:space="preserve"> of targeted therapies based on their genomic profile</w:t>
      </w:r>
      <w:r>
        <w:t>s</w:t>
      </w:r>
      <w:r w:rsidRPr="001C341E">
        <w:t>. Many recent studies have demonstrated the benefits of combining targeted therapies in overcoming resistance that arises through secondary mutations in the driver genes. The combination can either be 2 or more drugs target</w:t>
      </w:r>
      <w:r>
        <w:t>ing</w:t>
      </w:r>
      <w:r w:rsidRPr="001C341E">
        <w:t xml:space="preserve"> the same altered signaling pathway or </w:t>
      </w:r>
      <w:r>
        <w:t xml:space="preserve">targeting </w:t>
      </w:r>
      <w:r w:rsidRPr="001C341E">
        <w:t xml:space="preserve">different pathways based on the patients’ genomic </w:t>
      </w:r>
      <w:r>
        <w:t>profiles</w:t>
      </w:r>
      <w:r w:rsidRPr="001C341E">
        <w:t xml:space="preserve">. For example, treating melanoma patients with a BRAF </w:t>
      </w:r>
      <w:r>
        <w:t>V</w:t>
      </w:r>
      <w:r w:rsidRPr="001C341E">
        <w:t>600</w:t>
      </w:r>
      <w:r>
        <w:t>E</w:t>
      </w:r>
      <w:r w:rsidRPr="001C341E">
        <w:t xml:space="preserve"> mutation </w:t>
      </w:r>
      <w:r>
        <w:t>with</w:t>
      </w:r>
      <w:r w:rsidRPr="001C341E">
        <w:t xml:space="preserve"> </w:t>
      </w:r>
      <w:r>
        <w:t xml:space="preserve">the combination </w:t>
      </w:r>
      <w:r w:rsidRPr="001C341E">
        <w:t xml:space="preserve">BRAF inhibitor </w:t>
      </w:r>
      <w:r>
        <w:t>(</w:t>
      </w:r>
      <w:proofErr w:type="spellStart"/>
      <w:r>
        <w:t>V</w:t>
      </w:r>
      <w:r w:rsidRPr="001C341E">
        <w:t>emurafenib</w:t>
      </w:r>
      <w:proofErr w:type="spellEnd"/>
      <w:r>
        <w:t>)</w:t>
      </w:r>
      <w:r w:rsidRPr="001C341E">
        <w:t xml:space="preserve"> </w:t>
      </w:r>
      <w:r>
        <w:t>/</w:t>
      </w:r>
      <w:r w:rsidRPr="001C341E">
        <w:t xml:space="preserve"> MEK inhibitor </w:t>
      </w:r>
      <w:r>
        <w:t>(</w:t>
      </w:r>
      <w:proofErr w:type="spellStart"/>
      <w:r>
        <w:t>C</w:t>
      </w:r>
      <w:r w:rsidRPr="001C341E">
        <w:t>obimetinib</w:t>
      </w:r>
      <w:proofErr w:type="spellEnd"/>
      <w:r>
        <w:t>)</w:t>
      </w:r>
      <w:r w:rsidRPr="001C341E">
        <w:t xml:space="preserve"> </w:t>
      </w:r>
      <w:r>
        <w:t xml:space="preserve">as compared to the single BRAF inhibitor, </w:t>
      </w:r>
      <w:r w:rsidRPr="001C341E">
        <w:t xml:space="preserve">can slow the development of resistance and </w:t>
      </w:r>
      <w:r>
        <w:t xml:space="preserve">therefore the </w:t>
      </w:r>
      <w:r w:rsidRPr="001C341E">
        <w:t>disease progr</w:t>
      </w:r>
      <w:r>
        <w:t xml:space="preserve">ession </w:t>
      </w:r>
      <w:r w:rsidRPr="001C341E">
        <w:fldChar w:fldCharType="begin">
          <w:fldData xml:space="preserve">PEVuZE5vdGU+PENpdGU+PEF1dGhvcj5MYXJraW48L0F1dGhvcj48WWVhcj4yMDE0PC9ZZWFyPjxJ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</w:fldData>
        </w:fldChar>
      </w:r>
      <w:r w:rsidR="00C71E19">
        <w:instrText xml:space="preserve"> ADDIN EN.CITE </w:instrText>
      </w:r>
      <w:r w:rsidR="00C71E19">
        <w:fldChar w:fldCharType="begin">
          <w:fldData xml:space="preserve">PEVuZE5vdGU+PENpdGU+PEF1dGhvcj5MYXJraW48L0F1dGhvcj48WWVhcj4yMDE0PC9ZZWFyPjxJ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</w:fldData>
        </w:fldChar>
      </w:r>
      <w:r w:rsidR="00C71E19">
        <w:instrText xml:space="preserve"> ADDIN EN.CITE.DATA </w:instrText>
      </w:r>
      <w:r w:rsidR="00C71E19">
        <w:fldChar w:fldCharType="end"/>
      </w:r>
      <w:r w:rsidRPr="001C341E">
        <w:fldChar w:fldCharType="separate"/>
      </w:r>
      <w:r w:rsidR="00C71E19">
        <w:rPr>
          <w:noProof/>
        </w:rPr>
        <w:t>(Larkin, et al. 2014)</w:t>
      </w:r>
      <w:r w:rsidRPr="001C341E">
        <w:fldChar w:fldCharType="end"/>
      </w:r>
      <w:r>
        <w:t>.</w:t>
      </w:r>
      <w:r w:rsidRPr="001C341E">
        <w:t xml:space="preserve"> Some preclinical studies and early-phase clinical trials have also show</w:t>
      </w:r>
      <w:r>
        <w:t>n</w:t>
      </w:r>
      <w:r w:rsidRPr="001C341E">
        <w:t xml:space="preserve"> potential antitumor activities of the combination of MEK inhibitor and PI3K inhibitor with manageable safety and toxicity for patients with RAF or RAS mutations</w:t>
      </w:r>
      <w:r>
        <w:t xml:space="preserve"> </w:t>
      </w:r>
      <w:r w:rsidRPr="001C341E">
        <w:fldChar w:fldCharType="begin"/>
      </w:r>
      <w:r>
        <w:instrText xml:space="preserve"> ADDIN EN.CITE &lt;EndNote&gt;&lt;Cite&gt;&lt;Author&gt;Jokinen&lt;/Author&gt;&lt;Year&gt;2015&lt;/Year&gt;&lt;IDText&gt;MEK and PI3K inhibition in solid tumors: rationale and evidence to date&lt;/IDText&gt;&lt;DisplayText&gt;(Jokinen and Koivunen 2015)&lt;/DisplayText&gt;&lt;record&gt;&lt;dates&gt;&lt;pub-dates&gt;&lt;date&gt;May&lt;/date&gt;&lt;/pub-dates&gt;&lt;year&gt;2015&lt;/year&gt;&lt;/dates&gt;&lt;urls&gt;&lt;related-urls&gt;&lt;url&gt;https://www.ncbi.nlm.nih.gov/pubmed/26673580&lt;/url&gt;&lt;/related-urls&gt;&lt;/urls&gt;&lt;isbn&gt;1758-8340&lt;/isbn&gt;&lt;custom2&gt;PMC4406912&lt;/custom2&gt;&lt;titles&gt;&lt;title&gt;MEK and PI3K inhibition in solid tumors: rationale and evidence to date&lt;/title&gt;&lt;secondary-title&gt;Ther Adv Med Oncol&lt;/secondary-title&gt;&lt;/titles&gt;&lt;pages&gt;170-80&lt;/pages&gt;&lt;number&gt;3&lt;/number&gt;&lt;contributors&gt;&lt;authors&gt;&lt;author&gt;Jokinen, E.&lt;/author&gt;&lt;author&gt;Koivunen, J. P.&lt;/author&gt;&lt;/authors&gt;&lt;/contributors&gt;&lt;language&gt;eng&lt;/language&gt;&lt;added-date format="utc"&gt;1473699607&lt;/added-date&gt;&lt;ref-type name="Journal Article"&gt;17&lt;/ref-type&gt;&lt;rec-number&gt;43&lt;/rec-number&gt;&lt;last-updated-date format="utc"&gt;1473699607&lt;/last-updated-date&gt;&lt;accession-num&gt;26673580&lt;/accession-num&gt;&lt;electronic-resource-num&gt;10.1177/1758834015571111&lt;/electronic-resource-num&gt;&lt;volume&gt;7&lt;/volume&gt;&lt;/record&gt;&lt;/Cite&gt;&lt;/EndNote&gt;</w:instrText>
      </w:r>
      <w:r w:rsidRPr="001C341E">
        <w:fldChar w:fldCharType="separate"/>
      </w:r>
      <w:r>
        <w:rPr>
          <w:noProof/>
        </w:rPr>
        <w:t>(Jokinen and Koivunen 2015)</w:t>
      </w:r>
      <w:r w:rsidRPr="001C341E">
        <w:fldChar w:fldCharType="end"/>
      </w:r>
      <w:r>
        <w:t>.</w:t>
      </w:r>
      <w:r w:rsidRPr="001C341E">
        <w:t xml:space="preserve"> </w:t>
      </w:r>
    </w:p>
    <w:p w14:paraId="47FA56C8" w14:textId="77777777" w:rsidR="005C4E88" w:rsidRDefault="005C4E88" w:rsidP="00294AC9">
      <w:pPr>
        <w:pStyle w:val="ListParagraph"/>
      </w:pPr>
    </w:p>
    <w:p w14:paraId="69E004A8" w14:textId="77777777" w:rsidR="005C4E88" w:rsidRDefault="005C4E88"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22888794" w14:textId="77777777" w:rsidTr="00770532">
        <w:tc>
          <w:tcPr>
            <w:tcW w:w="9457" w:type="dxa"/>
            <w:tcBorders>
              <w:top w:val="nil"/>
              <w:left w:val="nil"/>
              <w:bottom w:val="nil"/>
              <w:right w:val="nil"/>
            </w:tcBorders>
          </w:tcPr>
          <w:p w14:paraId="7C4DF952" w14:textId="6EA63D81" w:rsidR="00D93DE4" w:rsidRDefault="00770532" w:rsidP="00DF713C">
            <w:pPr>
              <w:pStyle w:val="ListParagraph"/>
            </w:pPr>
            <w:r>
              <w:lastRenderedPageBreak/>
              <w:t xml:space="preserve">     </w:t>
            </w:r>
            <w:r w:rsidR="00D93DE4">
              <w:rPr>
                <w:noProof/>
              </w:rPr>
              <w:drawing>
                <wp:inline distT="0" distB="0" distL="0" distR="0" wp14:anchorId="462AFF2B" wp14:editId="1FA9F745">
                  <wp:extent cx="4426839" cy="26001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afmek.png"/>
                          <pic:cNvPicPr/>
                        </pic:nvPicPr>
                        <pic:blipFill>
                          <a:blip r:embed="rId24">
                            <a:extLst>
                              <a:ext uri="{28A0092B-C50C-407E-A947-70E740481C1C}">
                                <a14:useLocalDpi xmlns:a14="http://schemas.microsoft.com/office/drawing/2010/main" val="0"/>
                              </a:ext>
                            </a:extLst>
                          </a:blip>
                          <a:stretch>
                            <a:fillRect/>
                          </a:stretch>
                        </pic:blipFill>
                        <pic:spPr>
                          <a:xfrm>
                            <a:off x="0" y="0"/>
                            <a:ext cx="4465332" cy="2622711"/>
                          </a:xfrm>
                          <a:prstGeom prst="rect">
                            <a:avLst/>
                          </a:prstGeom>
                        </pic:spPr>
                      </pic:pic>
                    </a:graphicData>
                  </a:graphic>
                </wp:inline>
              </w:drawing>
            </w:r>
          </w:p>
          <w:p w14:paraId="5662ACB5" w14:textId="67D3617B" w:rsidR="00D93DE4" w:rsidRDefault="00D93DE4" w:rsidP="008B24F1">
            <w:pPr>
              <w:pStyle w:val="Caption"/>
              <w:ind w:left="170" w:right="170"/>
              <w:rPr>
                <w:szCs w:val="22"/>
              </w:rPr>
            </w:pPr>
            <w:bookmarkStart w:id="73" w:name="_Ref464512767"/>
            <w:bookmarkStart w:id="74" w:name="_Toc464602354"/>
            <w:bookmarkStart w:id="75" w:name="_Toc464603683"/>
            <w:r>
              <w:t xml:space="preserve">Figure </w:t>
            </w:r>
            <w:fldSimple w:instr=" SEQ Figure \* ARABIC ">
              <w:r w:rsidR="0088566C">
                <w:rPr>
                  <w:noProof/>
                </w:rPr>
                <w:t>16</w:t>
              </w:r>
            </w:fldSimple>
            <w:bookmarkEnd w:id="73"/>
            <w:r>
              <w:t xml:space="preserve">. </w:t>
            </w:r>
            <w:r w:rsidRPr="00E133C5">
              <w:rPr>
                <w:rStyle w:val="NoSpacingChar"/>
              </w:rPr>
              <w:t>Dual therapy of BRAF inhibitor and MEK inhibitor increased progression-free survival when compared to BRAF inhibitor monotherapy. (Larkin, et al. 2014)</w:t>
            </w:r>
            <w:bookmarkEnd w:id="74"/>
            <w:bookmarkEnd w:id="75"/>
          </w:p>
        </w:tc>
      </w:tr>
    </w:tbl>
    <w:p w14:paraId="6AC5FADA" w14:textId="77777777" w:rsidR="00D93DE4" w:rsidRPr="001C341E" w:rsidRDefault="00D93DE4" w:rsidP="00294AC9">
      <w:pPr>
        <w:pStyle w:val="ListParagraph"/>
      </w:pPr>
    </w:p>
    <w:p w14:paraId="3A093E62" w14:textId="77777777" w:rsidR="00CB1065" w:rsidRPr="001C341E" w:rsidRDefault="00D93DE4" w:rsidP="00CB1065">
      <w:pPr>
        <w:pStyle w:val="ListParagraph"/>
      </w:pPr>
      <w:r w:rsidRPr="001C341E">
        <w:t xml:space="preserve">In order to find the right combination of drugs, it is </w:t>
      </w:r>
      <w:r>
        <w:t>essential</w:t>
      </w:r>
      <w:r w:rsidRPr="001C341E">
        <w:t xml:space="preserve"> to first identify the most prevalent targets as well as their interaction in </w:t>
      </w:r>
      <w:r>
        <w:t>tumor cells</w:t>
      </w:r>
      <w:r w:rsidRPr="001C341E">
        <w:t xml:space="preserve"> in the response to the drugs. But </w:t>
      </w:r>
      <w:r>
        <w:t>the contribution of</w:t>
      </w:r>
      <w:r w:rsidRPr="001C341E">
        <w:t xml:space="preserve"> the combinations of genomic alterations to </w:t>
      </w:r>
      <w:r w:rsidR="00CB1065" w:rsidRPr="001C341E">
        <w:t xml:space="preserve">the </w:t>
      </w:r>
      <w:r w:rsidR="00CB1065">
        <w:t xml:space="preserve">cancer </w:t>
      </w:r>
      <w:r w:rsidR="00CB1065" w:rsidRPr="001C341E">
        <w:t xml:space="preserve">phenotype and response to treatment is still poorly understood. Plus, most candidate gene association studies typically assess the effects of candidate genes independently of each other </w:t>
      </w:r>
      <w:r w:rsidR="00CB1065">
        <w:t>making the</w:t>
      </w:r>
      <w:r w:rsidR="00CB1065" w:rsidRPr="001C341E">
        <w:t xml:space="preserve"> identif</w:t>
      </w:r>
      <w:r w:rsidR="00CB1065">
        <w:t>ication of</w:t>
      </w:r>
      <w:r w:rsidR="00CB1065" w:rsidRPr="001C341E">
        <w:t xml:space="preserve"> gene-gene interaction</w:t>
      </w:r>
      <w:r w:rsidR="00CB1065">
        <w:t>s</w:t>
      </w:r>
      <w:r w:rsidR="00CB1065" w:rsidRPr="001C341E">
        <w:t xml:space="preserve"> in the discovery of biomarkers to drug response</w:t>
      </w:r>
      <w:r w:rsidR="00CB1065">
        <w:t xml:space="preserve"> difficult</w:t>
      </w:r>
      <w:r w:rsidR="00CB1065" w:rsidRPr="001C341E">
        <w:t>.</w:t>
      </w:r>
    </w:p>
    <w:p w14:paraId="4289784F" w14:textId="40BA033B" w:rsidR="00D93DE4" w:rsidRDefault="00CB1065" w:rsidP="00CB1065">
      <w:pPr>
        <w:pStyle w:val="ListParagraph"/>
      </w:pPr>
      <w:r w:rsidRPr="001C341E">
        <w:t>Drug testing in cell lines is one of the initial steps in drug deve</w:t>
      </w:r>
      <w:r>
        <w:t>lopment and allows the access to</w:t>
      </w:r>
      <w:r w:rsidRPr="001C341E">
        <w:t xml:space="preserve"> a large number of </w:t>
      </w:r>
      <w:r w:rsidR="00D93DE4" w:rsidRPr="001C341E">
        <w:t>Drug testing in cell lines is one of the initial steps in drug deve</w:t>
      </w:r>
      <w:r w:rsidR="00D93DE4">
        <w:t>lopment, it allows the access to</w:t>
      </w:r>
      <w:r w:rsidR="00D93DE4" w:rsidRPr="001C341E">
        <w:t xml:space="preserve"> a large number of potential drugs, at different concentrations. It permits to analyze the</w:t>
      </w:r>
      <w:r w:rsidR="00D93DE4">
        <w:t xml:space="preserve"> drugs</w:t>
      </w:r>
      <w:r w:rsidR="00D93DE4" w:rsidRPr="001C341E">
        <w:t xml:space="preserve"> </w:t>
      </w:r>
      <w:r w:rsidR="00D93DE4">
        <w:t>mode of action</w:t>
      </w:r>
      <w:r w:rsidR="00D93DE4" w:rsidRPr="001C341E">
        <w:t>, test the combination of drugs</w:t>
      </w:r>
      <w:r w:rsidR="00D93DE4">
        <w:t xml:space="preserve"> as well as</w:t>
      </w:r>
      <w:r w:rsidR="00D93DE4" w:rsidRPr="001C341E">
        <w:t xml:space="preserve"> offer the possibility of </w:t>
      </w:r>
      <w:r w:rsidR="00D93DE4" w:rsidRPr="001C341E">
        <w:lastRenderedPageBreak/>
        <w:t xml:space="preserve">studying the association of signaling pathways </w:t>
      </w:r>
      <w:r w:rsidR="00D93DE4">
        <w:t>to</w:t>
      </w:r>
      <w:r w:rsidR="00D93DE4" w:rsidRPr="001C341E">
        <w:t xml:space="preserve"> therapeutic response. </w:t>
      </w:r>
      <w:r w:rsidR="00D93DE4">
        <w:t xml:space="preserve">The characterization of cancer cell lines with high throughput sequencing technologies is a powerful tool to provide insight into the </w:t>
      </w:r>
      <w:r w:rsidR="00D93DE4" w:rsidRPr="00C24949">
        <w:t xml:space="preserve">pharmacogenomics of </w:t>
      </w:r>
      <w:r w:rsidR="00D93DE4">
        <w:t>tumor cells</w:t>
      </w:r>
      <w:r w:rsidR="00D93DE4" w:rsidRPr="00C24949">
        <w:t>.</w:t>
      </w:r>
    </w:p>
    <w:p w14:paraId="521F7E3E" w14:textId="77777777" w:rsidR="005C4E88" w:rsidRDefault="005C4E88" w:rsidP="00CB1065">
      <w:pPr>
        <w:pStyle w:val="ListParagraph"/>
      </w:pPr>
    </w:p>
    <w:p w14:paraId="1D3AE8DE" w14:textId="77777777" w:rsidR="005C4E88" w:rsidRDefault="005C4E88" w:rsidP="00CB1065">
      <w:pPr>
        <w:pStyle w:val="ListParagraph"/>
      </w:pPr>
    </w:p>
    <w:p w14:paraId="7804460A" w14:textId="77777777" w:rsidR="005C4E88" w:rsidRDefault="005C4E88" w:rsidP="00CB1065">
      <w:pPr>
        <w:pStyle w:val="ListParagraph"/>
      </w:pPr>
    </w:p>
    <w:p w14:paraId="56FFF314" w14:textId="77777777" w:rsidR="005C4E88" w:rsidRDefault="005C4E88" w:rsidP="00CB1065">
      <w:pPr>
        <w:pStyle w:val="ListParagraph"/>
      </w:pPr>
    </w:p>
    <w:p w14:paraId="341D3370" w14:textId="77777777" w:rsidR="005C4E88" w:rsidRDefault="005C4E88" w:rsidP="00CB1065">
      <w:pPr>
        <w:pStyle w:val="ListParagraph"/>
      </w:pPr>
    </w:p>
    <w:p w14:paraId="5F4B1C1D" w14:textId="77777777" w:rsidR="005C4E88" w:rsidRDefault="005C4E88" w:rsidP="00CB1065">
      <w:pPr>
        <w:pStyle w:val="ListParagraph"/>
      </w:pPr>
    </w:p>
    <w:p w14:paraId="5F8268DD" w14:textId="77777777" w:rsidR="005C4E88" w:rsidRDefault="005C4E88" w:rsidP="00CB1065">
      <w:pPr>
        <w:pStyle w:val="ListParagraph"/>
      </w:pPr>
    </w:p>
    <w:p w14:paraId="28FDC871" w14:textId="77777777" w:rsidR="005C4E88" w:rsidRDefault="005C4E88" w:rsidP="00CB1065">
      <w:pPr>
        <w:pStyle w:val="ListParagraph"/>
      </w:pPr>
    </w:p>
    <w:p w14:paraId="2AFF6EF1" w14:textId="77777777" w:rsidR="005C4E88" w:rsidRDefault="005C4E88" w:rsidP="00CB1065">
      <w:pPr>
        <w:pStyle w:val="ListParagraph"/>
      </w:pPr>
    </w:p>
    <w:p w14:paraId="244FEFDD" w14:textId="77777777" w:rsidR="005C4E88" w:rsidRDefault="005C4E88" w:rsidP="00CB1065">
      <w:pPr>
        <w:pStyle w:val="ListParagraph"/>
      </w:pPr>
    </w:p>
    <w:p w14:paraId="29B1C2BC" w14:textId="77777777" w:rsidR="005C4E88" w:rsidRDefault="005C4E88" w:rsidP="00CB1065">
      <w:pPr>
        <w:pStyle w:val="ListParagraph"/>
      </w:pPr>
    </w:p>
    <w:p w14:paraId="23886AC9" w14:textId="77777777" w:rsidR="005C4E88" w:rsidRDefault="005C4E88" w:rsidP="00CB1065">
      <w:pPr>
        <w:pStyle w:val="ListParagraph"/>
      </w:pPr>
    </w:p>
    <w:p w14:paraId="4375553F" w14:textId="77777777" w:rsidR="005C4E88" w:rsidRDefault="005C4E88" w:rsidP="00CB1065">
      <w:pPr>
        <w:pStyle w:val="ListParagraph"/>
      </w:pPr>
    </w:p>
    <w:p w14:paraId="07541C85" w14:textId="77777777" w:rsidR="005C4E88" w:rsidRDefault="005C4E88" w:rsidP="00CB1065">
      <w:pPr>
        <w:pStyle w:val="ListParagraph"/>
      </w:pPr>
    </w:p>
    <w:p w14:paraId="7A926EA1" w14:textId="77777777" w:rsidR="00770532" w:rsidRDefault="00770532" w:rsidP="00D93DE4">
      <w:pPr>
        <w:pStyle w:val="Heading2"/>
      </w:pPr>
    </w:p>
    <w:p w14:paraId="35CC4679" w14:textId="77777777" w:rsidR="00E45AFF" w:rsidRDefault="00E45AFF" w:rsidP="00E45AFF"/>
    <w:p w14:paraId="00270F55" w14:textId="77777777" w:rsidR="002C3BE3" w:rsidRDefault="002C3BE3" w:rsidP="00E45AFF"/>
    <w:p w14:paraId="6CE7FC7C" w14:textId="77777777" w:rsidR="002C3BE3" w:rsidRDefault="002C3BE3" w:rsidP="00E45AFF"/>
    <w:p w14:paraId="1ACE1FAE" w14:textId="77777777" w:rsidR="002C3BE3" w:rsidRDefault="002C3BE3" w:rsidP="00E45AFF"/>
    <w:p w14:paraId="70A208C9" w14:textId="77777777" w:rsidR="002C3BE3" w:rsidRDefault="002C3BE3" w:rsidP="00E45AFF"/>
    <w:p w14:paraId="1337F82A" w14:textId="77777777" w:rsidR="002C3BE3" w:rsidRDefault="002C3BE3" w:rsidP="00E45AFF"/>
    <w:p w14:paraId="65382185" w14:textId="77777777" w:rsidR="002C3BE3" w:rsidRDefault="002C3BE3" w:rsidP="00E45AFF"/>
    <w:p w14:paraId="643DA751" w14:textId="77777777" w:rsidR="002C3BE3" w:rsidRDefault="002C3BE3" w:rsidP="00E45AFF"/>
    <w:p w14:paraId="2C48B395" w14:textId="77777777" w:rsidR="002C3BE3" w:rsidRDefault="002C3BE3" w:rsidP="00E45AFF"/>
    <w:p w14:paraId="5F819629" w14:textId="54C61206" w:rsidR="00D93DE4" w:rsidRDefault="00D93DE4" w:rsidP="00D93DE4">
      <w:pPr>
        <w:pStyle w:val="Heading2"/>
      </w:pPr>
      <w:bookmarkStart w:id="76" w:name="_Toc468131449"/>
      <w:r>
        <w:lastRenderedPageBreak/>
        <w:t>Modeling pharmacogenomics data</w:t>
      </w:r>
      <w:r w:rsidRPr="001C341E">
        <w:t xml:space="preserve"> of cell lines</w:t>
      </w:r>
      <w:bookmarkEnd w:id="76"/>
    </w:p>
    <w:p w14:paraId="096A795E" w14:textId="77777777" w:rsidR="00D93DE4" w:rsidRPr="00242DD9" w:rsidRDefault="00D93DE4" w:rsidP="00D93DE4"/>
    <w:p w14:paraId="54BEAFCA" w14:textId="3F907EC4" w:rsidR="00D93DE4" w:rsidRPr="001C341E" w:rsidRDefault="00D93DE4" w:rsidP="00D93DE4">
      <w:pPr>
        <w:pStyle w:val="Heading3"/>
      </w:pPr>
      <w:bookmarkStart w:id="77" w:name="_Toc468131450"/>
      <w:r>
        <w:t>Rationale for studying</w:t>
      </w:r>
      <w:r w:rsidRPr="001C341E">
        <w:t xml:space="preserve"> cancer through cell lines</w:t>
      </w:r>
      <w:bookmarkEnd w:id="77"/>
    </w:p>
    <w:p w14:paraId="326AAB68" w14:textId="04C835D7" w:rsidR="00D93DE4" w:rsidRDefault="00D93DE4" w:rsidP="00294AC9">
      <w:pPr>
        <w:pStyle w:val="ListParagraph"/>
      </w:pPr>
      <w:r w:rsidRPr="001C341E">
        <w:t xml:space="preserve">Human cancer cell lines are biological models that represent a wide range of tumor biology with great diversity. A </w:t>
      </w:r>
      <w:r>
        <w:t xml:space="preserve">cancer </w:t>
      </w:r>
      <w:r w:rsidRPr="001C341E">
        <w:t xml:space="preserve">cell line is a collection of immortalized cancer cells of one tumor. </w:t>
      </w:r>
      <w:r>
        <w:t>Although t</w:t>
      </w:r>
      <w:r w:rsidRPr="001C341E">
        <w:t>here is a debate about whether the cell lines are representative of the original tumor, a high, but not perfect, similarity between the original tumor and the cancer cell lines derived from it</w:t>
      </w:r>
      <w:r>
        <w:t xml:space="preserve"> can be observed at the level of genomic alterations and gene expression</w:t>
      </w:r>
      <w:r w:rsidRPr="001C341E">
        <w:t xml:space="preserve"> </w:t>
      </w:r>
      <w:r w:rsidRPr="001C341E">
        <w:fldChar w:fldCharType="begin"/>
      </w:r>
      <w:r>
        <w:instrText xml:space="preserve"> ADDIN EN.CITE &lt;EndNote&gt;&lt;Cite&gt;&lt;Author&gt;Masters&lt;/Author&gt;&lt;Year&gt;2000&lt;/Year&gt;&lt;IDText&gt;Human cancer cell lines: fact and fantasy&lt;/IDText&gt;&lt;DisplayText&gt;(Masters 2000)&lt;/DisplayText&gt;&lt;record&gt;&lt;dates&gt;&lt;pub-dates&gt;&lt;date&gt;Dec&lt;/date&gt;&lt;/pub-dates&gt;&lt;year&gt;2000&lt;/year&gt;&lt;/dates&gt;&lt;keywords&gt;&lt;keyword&gt;Animals&lt;/keyword&gt;&lt;keyword&gt;Cells, Cultured&lt;/keyword&gt;&lt;keyword&gt;Genotype&lt;/keyword&gt;&lt;keyword&gt;Humans&lt;/keyword&gt;&lt;keyword&gt;Mycoplasma&lt;/keyword&gt;&lt;keyword&gt;Neoplasms&lt;/keyword&gt;&lt;keyword&gt;Phenotype&lt;/keyword&gt;&lt;keyword&gt;Tumor Cells, Cultured&lt;/keyword&gt;&lt;/keywords&gt;&lt;urls&gt;&lt;related-urls&gt;&lt;url&gt;https://www.ncbi.nlm.nih.gov/pubmed/11252900&lt;/url&gt;&lt;/related-urls&gt;&lt;/urls&gt;&lt;isbn&gt;1471-0072&lt;/isbn&gt;&lt;titles&gt;&lt;title&gt;Human cancer cell lines: fact and fantasy&lt;/title&gt;&lt;secondary-title&gt;Nat Rev Mol Cell Biol&lt;/secondary-title&gt;&lt;/titles&gt;&lt;pages&gt;233-6&lt;/pages&gt;&lt;number&gt;3&lt;/number&gt;&lt;contributors&gt;&lt;authors&gt;&lt;author&gt;Masters, J. R.&lt;/author&gt;&lt;/authors&gt;&lt;/contributors&gt;&lt;language&gt;eng&lt;/language&gt;&lt;added-date format="utc"&gt;1469024775&lt;/added-date&gt;&lt;ref-type name="Journal Article"&gt;17&lt;/ref-type&gt;&lt;rec-number&gt;7&lt;/rec-number&gt;&lt;last-updated-date format="utc"&gt;1469024775&lt;/last-updated-date&gt;&lt;accession-num&gt;11252900&lt;/accession-num&gt;&lt;electronic-resource-num&gt;10.1038/35043102&lt;/electronic-resource-num&gt;&lt;volume&gt;1&lt;/volume&gt;&lt;/record&gt;&lt;/Cite&gt;&lt;/EndNote&gt;</w:instrText>
      </w:r>
      <w:r w:rsidRPr="001C341E">
        <w:fldChar w:fldCharType="separate"/>
      </w:r>
      <w:r>
        <w:rPr>
          <w:noProof/>
        </w:rPr>
        <w:t>(Masters 2000)</w:t>
      </w:r>
      <w:r w:rsidRPr="001C341E">
        <w:fldChar w:fldCharType="end"/>
      </w:r>
      <w:r>
        <w:t xml:space="preserve">. </w:t>
      </w:r>
      <w:r w:rsidRPr="001C341E">
        <w:t>We c</w:t>
      </w:r>
      <w:r>
        <w:t>an</w:t>
      </w:r>
      <w:r w:rsidRPr="001C341E">
        <w:t xml:space="preserve"> discover the biological mechanistic and connect the genomic alterations to drug sensitivity through experimental manipulation of cancer cell lines such as deep analysis at the genomic level or drug response at different concentrations so </w:t>
      </w:r>
      <w:r>
        <w:t xml:space="preserve">that further studies and eventually </w:t>
      </w:r>
      <w:r w:rsidRPr="001C341E">
        <w:t xml:space="preserve">rationale clinical trials could be designed to test these hypotheses. Cancer cell lines are widely used in research </w:t>
      </w:r>
      <w:r>
        <w:t>for</w:t>
      </w:r>
      <w:r w:rsidRPr="001C341E">
        <w:t xml:space="preserve"> study</w:t>
      </w:r>
      <w:r>
        <w:t>ing</w:t>
      </w:r>
      <w:r w:rsidRPr="001C341E">
        <w:t xml:space="preserve"> the biology of cancer and test</w:t>
      </w:r>
      <w:r>
        <w:t>ing</w:t>
      </w:r>
      <w:r w:rsidRPr="001C341E">
        <w:t xml:space="preserve"> cancer treatments for the following reasons: 1) Cell lines provide an almost unlimited supply of cells with similar genotypes and phenotypes; 2) Cell lines are easy to manipulate (cell lines can be genetically or epigenetically altered using demethylation agents, siRNA, expression vectors and drugs) and easily molecularly characterized</w:t>
      </w:r>
      <w:r>
        <w:t>;</w:t>
      </w:r>
      <w:r w:rsidRPr="001C341E">
        <w:t xml:space="preserve"> 3) experiments can be reproduced in the same condition. </w:t>
      </w:r>
    </w:p>
    <w:p w14:paraId="0E44A797" w14:textId="77777777" w:rsidR="00691C99" w:rsidRPr="001C341E" w:rsidRDefault="00691C99" w:rsidP="00294AC9">
      <w:pPr>
        <w:pStyle w:val="ListParagraph"/>
      </w:pPr>
    </w:p>
    <w:p w14:paraId="413E7226" w14:textId="682A900F" w:rsidR="00D93DE4" w:rsidRDefault="00D93DE4" w:rsidP="00294AC9">
      <w:pPr>
        <w:pStyle w:val="ListParagraph"/>
      </w:pPr>
      <w:r w:rsidRPr="001C341E">
        <w:t>Two pharmacogenomics projects, the “</w:t>
      </w:r>
      <w:r>
        <w:t>G</w:t>
      </w:r>
      <w:r w:rsidRPr="001C341E">
        <w:t>enomic</w:t>
      </w:r>
      <w:r>
        <w:t xml:space="preserve">s of Drug Sensitivity in Cancer” </w:t>
      </w:r>
      <w:r w:rsidRPr="001C341E">
        <w:t>(GDSC</w:t>
      </w:r>
      <w:r>
        <w:t>)</w:t>
      </w:r>
      <w:r w:rsidRPr="001C341E">
        <w:t xml:space="preserve">, </w:t>
      </w:r>
      <w:r w:rsidRPr="001C341E">
        <w:fldChar w:fldCharType="begin">
          <w:fldData xml:space="preserve">PEVuZE5vdGU+PENpdGU+PEF1dGhvcj5HYXJuZXR0PC9BdXRob3I+PFllYXI+MjAxMjwvWWVhcj48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</w:fldData>
        </w:fldChar>
      </w:r>
      <w:r>
        <w:instrText xml:space="preserve"> ADDIN EN.CITE </w:instrText>
      </w:r>
      <w:r>
        <w:fldChar w:fldCharType="begin">
          <w:fldData xml:space="preserve">PEVuZE5vdGU+PENpdGU+PEF1dGhvcj5HYXJuZXR0PC9BdXRob3I+PFllYXI+MjAxMjwvWWVhcj48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</w:fldData>
        </w:fldChar>
      </w:r>
      <w:r>
        <w:instrText xml:space="preserve"> ADDIN EN.CITE.DATA </w:instrText>
      </w:r>
      <w:r>
        <w:fldChar w:fldCharType="end"/>
      </w:r>
      <w:r w:rsidRPr="001C341E">
        <w:fldChar w:fldCharType="separate"/>
      </w:r>
      <w:r>
        <w:rPr>
          <w:noProof/>
        </w:rPr>
        <w:t>(Garnett, et al. 2012)</w:t>
      </w:r>
      <w:r w:rsidRPr="001C341E">
        <w:fldChar w:fldCharType="end"/>
      </w:r>
      <w:r w:rsidRPr="001C341E">
        <w:t xml:space="preserve"> and the “</w:t>
      </w:r>
      <w:r>
        <w:t>C</w:t>
      </w:r>
      <w:r w:rsidRPr="001C341E">
        <w:t xml:space="preserve">ancer </w:t>
      </w:r>
      <w:r>
        <w:t>C</w:t>
      </w:r>
      <w:r w:rsidRPr="001C341E">
        <w:t xml:space="preserve">ell </w:t>
      </w:r>
      <w:r>
        <w:t>L</w:t>
      </w:r>
      <w:r w:rsidRPr="001C341E">
        <w:t xml:space="preserve">ine </w:t>
      </w:r>
      <w:r>
        <w:t>E</w:t>
      </w:r>
      <w:r w:rsidRPr="001C341E">
        <w:t>ncyclopedia” (CCLE</w:t>
      </w:r>
      <w:r>
        <w:t xml:space="preserve">), </w:t>
      </w:r>
      <w:r w:rsidRPr="001C341E">
        <w:fldChar w:fldCharType="begin">
          <w:fldData xml:space="preserve">PEVuZE5vdGU+PENpdGU+PEF1dGhvcj5CYXJyZXRpbmE8L0F1dGhvcj48WWVhcj4yMDEyPC9ZZWFy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</w:fldData>
        </w:fldChar>
      </w:r>
      <w:r>
        <w:instrText xml:space="preserve"> ADDIN EN.CITE </w:instrText>
      </w:r>
      <w:r>
        <w:fldChar w:fldCharType="begin">
          <w:fldData xml:space="preserve">PEVuZE5vdGU+PENpdGU+PEF1dGhvcj5CYXJyZXRpbmE8L0F1dGhvcj48WWVhcj4yMDEyPC9ZZWFy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</w:fldData>
        </w:fldChar>
      </w:r>
      <w:r>
        <w:instrText xml:space="preserve"> ADDIN EN.CITE.DATA </w:instrText>
      </w:r>
      <w:r>
        <w:fldChar w:fldCharType="end"/>
      </w:r>
      <w:r w:rsidRPr="001C341E">
        <w:fldChar w:fldCharType="separate"/>
      </w:r>
      <w:r>
        <w:rPr>
          <w:noProof/>
        </w:rPr>
        <w:t>(Barretina, et al. 2012)</w:t>
      </w:r>
      <w:r w:rsidRPr="001C341E">
        <w:fldChar w:fldCharType="end"/>
      </w:r>
      <w:r w:rsidRPr="001C341E">
        <w:t>, collectively characterized more than 1</w:t>
      </w:r>
      <w:r>
        <w:t>,</w:t>
      </w:r>
      <w:r w:rsidRPr="001C341E">
        <w:t xml:space="preserve">000 cell lines </w:t>
      </w:r>
      <w:r>
        <w:t>tested with</w:t>
      </w:r>
      <w:r w:rsidRPr="001C341E">
        <w:t xml:space="preserve"> more than 150 anti-cancer drugs</w:t>
      </w:r>
      <w:r>
        <w:t xml:space="preserve"> for their sensitivity</w:t>
      </w:r>
      <w:r w:rsidRPr="001C341E">
        <w:t xml:space="preserve">, providing </w:t>
      </w:r>
      <w:r w:rsidRPr="001C341E">
        <w:lastRenderedPageBreak/>
        <w:t>valuable comprehensive molecular characterization and drug response of the cancer cells of different origin</w:t>
      </w:r>
      <w:r>
        <w:t>s. This molecular characterization gives the opportunity to study the relationship between genomic features and drug responses</w:t>
      </w:r>
      <w:r w:rsidRPr="001C341E">
        <w:t>, and identify the gen</w:t>
      </w:r>
      <w:r>
        <w:t>omic</w:t>
      </w:r>
      <w:r w:rsidRPr="001C341E">
        <w:t xml:space="preserve"> biomarkers of drug sensitivity. </w:t>
      </w:r>
    </w:p>
    <w:p w14:paraId="13ADEC95" w14:textId="77777777" w:rsidR="00D93DE4" w:rsidRPr="001C341E" w:rsidRDefault="00D93DE4" w:rsidP="00294AC9">
      <w:pPr>
        <w:pStyle w:val="ListParagraph"/>
      </w:pPr>
    </w:p>
    <w:p w14:paraId="1259BC44" w14:textId="77777777" w:rsidR="00D93DE4" w:rsidRPr="00350389" w:rsidRDefault="00D93DE4" w:rsidP="00294AC9">
      <w:pPr>
        <w:pStyle w:val="ListParagraph"/>
        <w:numPr>
          <w:ilvl w:val="0"/>
          <w:numId w:val="5"/>
        </w:numPr>
      </w:pPr>
      <w:r w:rsidRPr="00350389">
        <w:t>GDSC</w:t>
      </w:r>
    </w:p>
    <w:p w14:paraId="17982FA8" w14:textId="6414430B" w:rsidR="00D93DE4" w:rsidRDefault="00D93DE4" w:rsidP="00294AC9">
      <w:pPr>
        <w:pStyle w:val="ListParagraph"/>
      </w:pPr>
      <w:r w:rsidRPr="001C341E">
        <w:t xml:space="preserve">“Genomics of drug sensitivity in </w:t>
      </w:r>
      <w:r w:rsidR="00D60C50" w:rsidRPr="001C341E">
        <w:t>cancer “characterized</w:t>
      </w:r>
      <w:r w:rsidRPr="001C341E">
        <w:t xml:space="preserve"> </w:t>
      </w:r>
      <w:r w:rsidRPr="00BA7792">
        <w:t>1,074</w:t>
      </w:r>
      <w:r>
        <w:t xml:space="preserve"> </w:t>
      </w:r>
      <w:r w:rsidRPr="001C341E">
        <w:t>cell lines of different type</w:t>
      </w:r>
      <w:r>
        <w:t>s</w:t>
      </w:r>
      <w:r w:rsidRPr="001C341E">
        <w:t xml:space="preserve"> of cancers of different orig</w:t>
      </w:r>
      <w:r w:rsidR="00CB1065">
        <w:t>ins by whole exome sequencing (A</w:t>
      </w:r>
      <w:r w:rsidRPr="001C341E">
        <w:t xml:space="preserve">gilent </w:t>
      </w:r>
      <w:proofErr w:type="spellStart"/>
      <w:r w:rsidRPr="001C341E">
        <w:t>sureselectXT</w:t>
      </w:r>
      <w:proofErr w:type="spellEnd"/>
      <w:r w:rsidRPr="001C341E">
        <w:t xml:space="preserve"> human all exon 50</w:t>
      </w:r>
      <w:r w:rsidR="00CB1065">
        <w:t>Mb bait set), gene expression (</w:t>
      </w:r>
      <w:proofErr w:type="spellStart"/>
      <w:r w:rsidR="00CB1065">
        <w:t>A</w:t>
      </w:r>
      <w:r w:rsidRPr="001C341E">
        <w:t>ffymetrix</w:t>
      </w:r>
      <w:proofErr w:type="spellEnd"/>
      <w:r w:rsidRPr="001C341E">
        <w:t xml:space="preserve"> human genome U219 array), copy number alterations (</w:t>
      </w:r>
      <w:proofErr w:type="spellStart"/>
      <w:r w:rsidRPr="001C341E">
        <w:t>Affymetrix</w:t>
      </w:r>
      <w:proofErr w:type="spellEnd"/>
      <w:r w:rsidRPr="001C341E">
        <w:t xml:space="preserve"> SNP6.0 array), DNA methylation (Illumina human methylation 450 array), gene fusion</w:t>
      </w:r>
      <w:r>
        <w:t xml:space="preserve"> </w:t>
      </w:r>
      <w:r w:rsidRPr="001C341E">
        <w:t xml:space="preserve">(targeted PCR sequencing or split probe FISH analysis) and microsatellite instability. </w:t>
      </w:r>
      <w:r>
        <w:t>Most of t</w:t>
      </w:r>
      <w:r w:rsidRPr="001C341E">
        <w:t xml:space="preserve">hese cell lines were also tested at different concentrations </w:t>
      </w:r>
      <w:r>
        <w:t>for 138</w:t>
      </w:r>
      <w:r w:rsidRPr="001C341E">
        <w:t xml:space="preserve"> drugs, including chemotherapies and targeted therapies. </w:t>
      </w:r>
    </w:p>
    <w:p w14:paraId="4469074A" w14:textId="77777777" w:rsidR="00D93DE4" w:rsidRPr="001C341E" w:rsidRDefault="00D93DE4" w:rsidP="00294AC9">
      <w:pPr>
        <w:pStyle w:val="ListParagraph"/>
      </w:pPr>
    </w:p>
    <w:p w14:paraId="0C4971C3" w14:textId="77777777" w:rsidR="00D93DE4" w:rsidRPr="00350389" w:rsidRDefault="00D93DE4" w:rsidP="00294AC9">
      <w:pPr>
        <w:pStyle w:val="ListParagraph"/>
        <w:numPr>
          <w:ilvl w:val="0"/>
          <w:numId w:val="5"/>
        </w:numPr>
      </w:pPr>
      <w:r w:rsidRPr="00350389">
        <w:t>CCLE</w:t>
      </w:r>
    </w:p>
    <w:p w14:paraId="789DEB13" w14:textId="68340511" w:rsidR="00D93DE4" w:rsidRPr="001C341E" w:rsidRDefault="00D93DE4" w:rsidP="00294AC9">
      <w:pPr>
        <w:pStyle w:val="ListParagraph"/>
      </w:pPr>
      <w:r w:rsidRPr="001C341E">
        <w:t>“The Cancer Cell Line Encyclopedia</w:t>
      </w:r>
      <w:r>
        <w:t>”</w:t>
      </w:r>
      <w:r w:rsidRPr="001C341E">
        <w:t xml:space="preserve"> (CCLE)</w:t>
      </w:r>
      <w:r>
        <w:t xml:space="preserve"> </w:t>
      </w:r>
      <w:r w:rsidRPr="001C341E">
        <w:t xml:space="preserve">enables predictive modeling of anticancer drug sensitivity, </w:t>
      </w:r>
      <w:r>
        <w:t>with</w:t>
      </w:r>
      <w:r w:rsidRPr="001C341E">
        <w:t xml:space="preserve"> a collection of gene expression</w:t>
      </w:r>
      <w:r>
        <w:t xml:space="preserve"> (</w:t>
      </w:r>
      <w:proofErr w:type="spellStart"/>
      <w:r w:rsidRPr="001C341E">
        <w:t>Affymetrix</w:t>
      </w:r>
      <w:proofErr w:type="spellEnd"/>
      <w:r w:rsidRPr="001C341E">
        <w:t xml:space="preserve"> U133 plus 2.0 arrays</w:t>
      </w:r>
      <w:r>
        <w:t>)</w:t>
      </w:r>
      <w:r w:rsidRPr="001C341E">
        <w:t>, copy number</w:t>
      </w:r>
      <w:r>
        <w:t xml:space="preserve"> (</w:t>
      </w:r>
      <w:proofErr w:type="spellStart"/>
      <w:r w:rsidRPr="001C341E">
        <w:t>Affymetrix</w:t>
      </w:r>
      <w:proofErr w:type="spellEnd"/>
      <w:r w:rsidRPr="001C341E">
        <w:t xml:space="preserve"> SNP 6.0 array</w:t>
      </w:r>
      <w:r>
        <w:t>)</w:t>
      </w:r>
      <w:r w:rsidRPr="001C341E">
        <w:t xml:space="preserve">, point mutations </w:t>
      </w:r>
      <w:r>
        <w:t>(</w:t>
      </w:r>
      <w:r w:rsidRPr="001C341E">
        <w:t>targeted sequencing</w:t>
      </w:r>
      <w:r>
        <w:t>)</w:t>
      </w:r>
      <w:r w:rsidRPr="001C341E">
        <w:t xml:space="preserve"> of 947 human cancer cell lines with pharmacologic profiles for 24 anticancer drugs </w:t>
      </w:r>
      <w:r>
        <w:t>(</w:t>
      </w:r>
      <w:r w:rsidRPr="001C341E">
        <w:t>8-dose drug sensitivity assay</w:t>
      </w:r>
      <w:r>
        <w:t xml:space="preserve">) </w:t>
      </w:r>
      <w:r w:rsidRPr="001C341E">
        <w:t xml:space="preserve">across 479 of the cell lines. </w:t>
      </w:r>
    </w:p>
    <w:p w14:paraId="5D5042AB" w14:textId="33050416" w:rsidR="00D93DE4" w:rsidRDefault="00D93DE4" w:rsidP="00D93DE4">
      <w:pPr>
        <w:pStyle w:val="Heading3"/>
      </w:pPr>
      <w:bookmarkStart w:id="78" w:name="_Toc468131451"/>
      <w:r>
        <w:lastRenderedPageBreak/>
        <w:t xml:space="preserve">Predictive models </w:t>
      </w:r>
      <w:r w:rsidRPr="001C341E">
        <w:t>to identify biomarkers</w:t>
      </w:r>
      <w:bookmarkEnd w:id="78"/>
    </w:p>
    <w:p w14:paraId="7329DBA7" w14:textId="32E79407" w:rsidR="00D93DE4" w:rsidRPr="00C645D5" w:rsidRDefault="00D93DE4" w:rsidP="00294AC9">
      <w:pPr>
        <w:pStyle w:val="ListParagraph"/>
      </w:pPr>
      <w:r w:rsidRPr="00EE33B2">
        <w:t xml:space="preserve">One of the most exciting opportunities presented by large scale genomic data of a </w:t>
      </w:r>
      <w:r>
        <w:t>large</w:t>
      </w:r>
      <w:r w:rsidRPr="00EE33B2">
        <w:t xml:space="preserve"> number of cancer cell lines is the possibility to build analytic models to study cancer biology. </w:t>
      </w:r>
      <w:r w:rsidRPr="001C341E">
        <w:t xml:space="preserve">In both original database publications, </w:t>
      </w:r>
      <w:r>
        <w:t xml:space="preserve">a </w:t>
      </w:r>
      <w:r w:rsidRPr="001C341E">
        <w:t>predictive mo</w:t>
      </w:r>
      <w:r>
        <w:t>del, elastic net</w:t>
      </w:r>
      <w:r w:rsidRPr="00921B32">
        <w:t xml:space="preserve"> </w:t>
      </w:r>
      <w:r w:rsidRPr="001C341E">
        <w:t>regression</w:t>
      </w:r>
      <w:r>
        <w:t xml:space="preserve"> was</w:t>
      </w:r>
      <w:r w:rsidRPr="001C341E">
        <w:t xml:space="preserve"> applied to identify biomarkers that related to the drug response.</w:t>
      </w:r>
      <w:r>
        <w:t xml:space="preserve"> T</w:t>
      </w:r>
      <w:r w:rsidRPr="001C341E">
        <w:t xml:space="preserve">he use of this model in both studies </w:t>
      </w:r>
      <w:r>
        <w:t>allowed</w:t>
      </w:r>
      <w:r w:rsidRPr="001C341E">
        <w:t xml:space="preserve"> interesting discoveries about how genomic features related to the drug response</w:t>
      </w:r>
      <w:r>
        <w:t xml:space="preserve">. For example, in the study of GDSC, </w:t>
      </w:r>
      <w:r w:rsidRPr="007458C1">
        <w:t xml:space="preserve">EWS-FLI1 gene translocation </w:t>
      </w:r>
      <w:r>
        <w:t xml:space="preserve">was identified as a sensitivity biomarker to </w:t>
      </w:r>
      <w:r w:rsidRPr="007458C1">
        <w:t>PARP inhibitors</w:t>
      </w:r>
      <w:r w:rsidRPr="00D93DE4">
        <w:t xml:space="preserve"> </w:t>
      </w:r>
      <w:r>
        <w:t xml:space="preserve">in </w:t>
      </w:r>
      <w:r w:rsidRPr="001040F3">
        <w:t>Ewing’s sarcoma cells</w:t>
      </w:r>
      <w:r>
        <w:t xml:space="preserve"> and validated in mouse models. </w:t>
      </w:r>
    </w:p>
    <w:p w14:paraId="27DC98DF" w14:textId="77777777" w:rsidR="00D93DE4" w:rsidRDefault="00D93DE4" w:rsidP="00D93DE4">
      <w:pPr>
        <w:pStyle w:val="Heading4"/>
      </w:pPr>
      <w:bookmarkStart w:id="79" w:name="_Toc468131452"/>
      <w:r w:rsidRPr="001B3D4E">
        <w:t>Elastic net</w:t>
      </w:r>
      <w:bookmarkEnd w:id="79"/>
      <w:r w:rsidRPr="001B3D4E">
        <w:t xml:space="preserve"> </w:t>
      </w:r>
    </w:p>
    <w:p w14:paraId="54E15896" w14:textId="785CF3FB" w:rsidR="00D93DE4" w:rsidRDefault="00D93DE4" w:rsidP="00294AC9">
      <w:pPr>
        <w:pStyle w:val="ListParagraph"/>
      </w:pPr>
      <w:r w:rsidRPr="00583682">
        <w:t>Elastic</w:t>
      </w:r>
      <w:r>
        <w:t xml:space="preserve"> </w:t>
      </w:r>
      <w:r w:rsidRPr="009214B1">
        <w:t>net</w:t>
      </w:r>
      <w:r>
        <w:t xml:space="preserve"> </w:t>
      </w:r>
      <w:r>
        <w:fldChar w:fldCharType="begin"/>
      </w:r>
      <w:r>
        <w:instrText xml:space="preserve"> ADDIN EN.CITE &lt;EndNote&gt;&lt;Cite&gt;&lt;Author&gt;Zou&lt;/Author&gt;&lt;Year&gt;2005&lt;/Year&gt;&lt;IDText&gt;Regularization and variable selection via the elastic net&lt;/IDText&gt;&lt;DisplayText&gt;(Zou and Hastie 2005)&lt;/DisplayText&gt;&lt;record&gt;&lt;titles&gt;&lt;title&gt;Regularization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format="utc"&gt;1475430051&lt;/last-updated-date&gt;&lt;/record&gt;&lt;/Cite&gt;&lt;/EndNote&gt;</w:instrText>
      </w:r>
      <w:r>
        <w:fldChar w:fldCharType="separate"/>
      </w:r>
      <w:r>
        <w:rPr>
          <w:noProof/>
        </w:rPr>
        <w:t>(Zou and Hastie 2005)</w:t>
      </w:r>
      <w:r>
        <w:fldChar w:fldCharType="end"/>
      </w:r>
      <w:r w:rsidRPr="00583682">
        <w:t xml:space="preserve"> is </w:t>
      </w:r>
      <w:r w:rsidRPr="009214B1">
        <w:t>a regularized regression method that </w:t>
      </w:r>
      <w:r w:rsidRPr="00583682">
        <w:t xml:space="preserve">linearly </w:t>
      </w:r>
      <w:r w:rsidRPr="009214B1">
        <w:t>combines the </w:t>
      </w:r>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rsidRPr="009214B1">
        <w:t> </w:t>
      </w:r>
      <w:r w:rsidRPr="00583682">
        <w:t>p</w:t>
      </w:r>
      <w:r w:rsidRPr="00D81FC0">
        <w:t>enalt</w:t>
      </w:r>
      <w:r>
        <w:t xml:space="preserve">y (LASSO, </w:t>
      </w:r>
      <w:r w:rsidRPr="009214B1">
        <w:t>least absolute shrinkage and selection operator) and</w:t>
      </w:r>
      <w: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83682">
        <w:t xml:space="preserve"> p</w:t>
      </w:r>
      <w:proofErr w:type="spellStart"/>
      <w:r w:rsidR="00A7186A">
        <w:t>enalty</w:t>
      </w:r>
      <w:proofErr w:type="spellEnd"/>
      <w:r w:rsidR="00CB1065">
        <w:t xml:space="preserve"> </w:t>
      </w:r>
      <w:r>
        <w:t xml:space="preserve">(ridge). By using a parameter alpha that takes value between 0 and 1, elastic net adjusts the weight of the LASSO and ridge penalization based on the data. </w:t>
      </w:r>
    </w:p>
    <w:p w14:paraId="64104776" w14:textId="0AD35C77" w:rsidR="00D93DE4" w:rsidRDefault="00D93DE4" w:rsidP="00294AC9">
      <w:pPr>
        <w:pStyle w:val="ListParagraph"/>
      </w:pPr>
      <w:r>
        <w:t xml:space="preserve">For a given response </w:t>
      </w:r>
      <m:oMath>
        <m: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n</m:t>
                </m:r>
              </m:sub>
            </m:sSub>
          </m:e>
        </m:d>
      </m:oMath>
      <w:r>
        <w:t xml:space="preserve"> and predictors </w:t>
      </w:r>
      <m:oMath>
        <m:r>
          <w:rPr>
            <w:rFonts w:ascii="Cambria Math" w:hAnsi="Cambria Math"/>
          </w:rPr>
          <m:t>X</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where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 xml:space="preserve">', </m:t>
        </m:r>
        <m:r>
          <w:rPr>
            <w:rFonts w:ascii="Cambria Math" w:hAnsi="Cambria Math"/>
          </w:rPr>
          <m:t>j</m:t>
        </m:r>
        <m:r>
          <m:rPr>
            <m:sty m:val="p"/>
          </m:rPr>
          <w:rPr>
            <w:rFonts w:ascii="Cambria Math" w:hAnsi="Cambria Math"/>
          </w:rPr>
          <m:t xml:space="preserve">=1, 2, …, </m:t>
        </m:r>
        <m:r>
          <w:rPr>
            <w:rFonts w:ascii="Cambria Math" w:hAnsi="Cambria Math"/>
          </w:rPr>
          <m:t>p</m:t>
        </m:r>
      </m:oMath>
      <w:r>
        <w:t xml:space="preserve">, a regression problem is to estimate the parameters </w:t>
      </w:r>
      <m:oMath>
        <m:r>
          <w:rPr>
            <w:rFonts w:ascii="Cambria Math" w:hAnsi="Cambria Math"/>
          </w:rPr>
          <m:t>β</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w:rPr>
                    <w:rFonts w:ascii="Cambria Math" w:hAnsi="Cambria Math"/>
                  </w:rPr>
                  <m:t>p</m:t>
                </m:r>
              </m:sub>
            </m:sSub>
          </m:e>
        </m:d>
      </m:oMath>
      <w:r>
        <w:t xml:space="preserve"> in: </w:t>
      </w:r>
    </w:p>
    <w:p w14:paraId="5F9252F5" w14:textId="77777777" w:rsidR="00D93DE4" w:rsidRDefault="00D93DE4" w:rsidP="00294AC9">
      <w:pPr>
        <w:pStyle w:val="ListParagraph"/>
      </w:pPr>
    </w:p>
    <w:tbl>
      <w:tblPr>
        <w:tblStyle w:val="TableGrid"/>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5"/>
        <w:gridCol w:w="681"/>
      </w:tblGrid>
      <w:tr w:rsidR="00D93DE4" w14:paraId="5EA2241B" w14:textId="77777777" w:rsidTr="008B24F1">
        <w:trPr>
          <w:trHeight w:val="586"/>
        </w:trPr>
        <w:tc>
          <w:tcPr>
            <w:tcW w:w="7485" w:type="dxa"/>
          </w:tcPr>
          <w:p w14:paraId="0B8559B9" w14:textId="77777777" w:rsidR="00D93DE4" w:rsidRPr="00034FB3" w:rsidRDefault="00D93DE4" w:rsidP="00294AC9">
            <w:pPr>
              <w:pStyle w:val="ListParagraph"/>
            </w:pPr>
            <m:oMathPara>
              <m:oMathParaPr>
                <m:jc m:val="left"/>
              </m:oMathParaP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p</m:t>
                    </m:r>
                  </m:sub>
                </m:sSub>
                <m:sSub>
                  <m:sSubPr>
                    <m:ctrlPr>
                      <w:rPr>
                        <w:rFonts w:ascii="Cambria Math" w:hAnsi="Cambria Math"/>
                      </w:rPr>
                    </m:ctrlPr>
                  </m:sSubPr>
                  <m:e>
                    <m:r>
                      <w:rPr>
                        <w:rFonts w:ascii="Cambria Math" w:hAnsi="Cambria Math"/>
                      </w:rPr>
                      <m:t>β</m:t>
                    </m:r>
                  </m:e>
                  <m:sub>
                    <m:r>
                      <w:rPr>
                        <w:rFonts w:ascii="Cambria Math" w:hAnsi="Cambria Math"/>
                      </w:rPr>
                      <m:t>p</m:t>
                    </m:r>
                  </m:sub>
                </m:sSub>
              </m:oMath>
            </m:oMathPara>
          </w:p>
        </w:tc>
        <w:tc>
          <w:tcPr>
            <w:tcW w:w="611" w:type="dxa"/>
          </w:tcPr>
          <w:p w14:paraId="15CFC415" w14:textId="77777777" w:rsidR="00D93DE4" w:rsidRDefault="00D93DE4" w:rsidP="00CE3AFA">
            <w:pPr>
              <w:pStyle w:val="Caption"/>
              <w:rPr>
                <w:szCs w:val="22"/>
              </w:rPr>
            </w:pPr>
            <w:r>
              <w:t xml:space="preserve">( </w:t>
            </w:r>
            <w:fldSimple w:instr=" SEQ ( \* ARABIC ">
              <w:r w:rsidR="0088566C">
                <w:rPr>
                  <w:noProof/>
                </w:rPr>
                <w:t>1</w:t>
              </w:r>
            </w:fldSimple>
            <w:r>
              <w:t xml:space="preserve"> )</w:t>
            </w:r>
          </w:p>
        </w:tc>
      </w:tr>
    </w:tbl>
    <w:p w14:paraId="0D500EC8" w14:textId="77777777" w:rsidR="00D93DE4" w:rsidRDefault="00D93DE4" w:rsidP="00294AC9">
      <w:pPr>
        <w:pStyle w:val="ListParagraph"/>
      </w:pPr>
      <w:r>
        <w:t xml:space="preserve">An elastic net model is to solve equation (1) by solving equation (2) which is a penalized form of equation (1);  </w:t>
      </w:r>
    </w:p>
    <w:p w14:paraId="5353C281" w14:textId="77777777" w:rsidR="00D93DE4" w:rsidRDefault="00D93DE4" w:rsidP="00294AC9">
      <w:pPr>
        <w:pStyle w:val="ListParagraph"/>
      </w:pPr>
    </w:p>
    <w:tbl>
      <w:tblPr>
        <w:tblStyle w:val="TableGrid"/>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681"/>
      </w:tblGrid>
      <w:tr w:rsidR="00D93DE4" w14:paraId="10FE2748" w14:textId="77777777" w:rsidTr="00CE3AFA">
        <w:tc>
          <w:tcPr>
            <w:tcW w:w="7479" w:type="dxa"/>
          </w:tcPr>
          <w:p w14:paraId="4F59C360" w14:textId="77777777" w:rsidR="00D93DE4" w:rsidRPr="00034FB3" w:rsidRDefault="00D93DE4" w:rsidP="00294AC9">
            <w:pPr>
              <w:pStyle w:val="ListParagraph"/>
            </w:pPr>
            <m:oMathPara>
              <m:oMathParaPr>
                <m:jc m:val="left"/>
              </m:oMathParaPr>
              <m:oMath>
                <m:r>
                  <w:rPr>
                    <w:rFonts w:ascii="Cambria Math" w:hAnsi="Cambria Math"/>
                  </w:rPr>
                  <w:lastRenderedPageBreak/>
                  <m:t>L</m:t>
                </m:r>
                <m:d>
                  <m:dPr>
                    <m:ctrlPr>
                      <w:rPr>
                        <w:rFonts w:ascii="Cambria Math" w:hAnsi="Cambria Math"/>
                      </w:rPr>
                    </m:ctrlPr>
                  </m:dPr>
                  <m:e>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β</m:t>
                    </m:r>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Xβ</m:t>
                        </m:r>
                      </m:e>
                    </m:d>
                  </m:e>
                  <m:sup>
                    <m:r>
                      <m:rPr>
                        <m:sty m:val="p"/>
                      </m:rPr>
                      <w:rPr>
                        <w:rFonts w:ascii="Cambria Math" w:hAnsi="Cambria Math"/>
                      </w:rPr>
                      <m:t>2</m:t>
                    </m:r>
                  </m:sup>
                </m:sSup>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e>
                    </m:d>
                  </m:e>
                  <m:sup>
                    <m:r>
                      <m:rPr>
                        <m:sty m:val="p"/>
                      </m:rPr>
                      <w:rPr>
                        <w:rFonts w:ascii="Cambria Math" w:hAnsi="Cambria Math"/>
                      </w:rPr>
                      <m:t>2</m:t>
                    </m:r>
                  </m:sup>
                </m:sSup>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1</m:t>
                    </m:r>
                  </m:sub>
                </m:sSub>
                <m:d>
                  <m:dPr>
                    <m:begChr m:val="|"/>
                    <m:endChr m:val="|"/>
                    <m:ctrlPr>
                      <w:rPr>
                        <w:rFonts w:ascii="Cambria Math" w:hAnsi="Cambria Math"/>
                      </w:rPr>
                    </m:ctrlPr>
                  </m:dPr>
                  <m:e>
                    <m:r>
                      <w:rPr>
                        <w:rFonts w:ascii="Cambria Math" w:hAnsi="Cambria Math"/>
                      </w:rPr>
                      <m:t>β</m:t>
                    </m:r>
                  </m:e>
                </m:d>
              </m:oMath>
            </m:oMathPara>
          </w:p>
        </w:tc>
        <w:tc>
          <w:tcPr>
            <w:tcW w:w="617" w:type="dxa"/>
          </w:tcPr>
          <w:p w14:paraId="41A92506" w14:textId="77777777" w:rsidR="00D93DE4" w:rsidRDefault="00D93DE4" w:rsidP="00CE3AFA">
            <w:pPr>
              <w:pStyle w:val="Caption"/>
              <w:rPr>
                <w:szCs w:val="22"/>
              </w:rPr>
            </w:pPr>
            <w:r>
              <w:t xml:space="preserve">( </w:t>
            </w:r>
            <w:fldSimple w:instr=" SEQ ( \* ARABIC ">
              <w:r w:rsidR="0088566C">
                <w:rPr>
                  <w:noProof/>
                </w:rPr>
                <w:t>2</w:t>
              </w:r>
            </w:fldSimple>
            <w:r>
              <w:t xml:space="preserve"> )</w:t>
            </w:r>
          </w:p>
        </w:tc>
      </w:tr>
    </w:tbl>
    <w:p w14:paraId="0135AF4E" w14:textId="77777777" w:rsidR="00D93DE4" w:rsidRDefault="00D93DE4" w:rsidP="00294AC9">
      <w:pPr>
        <w:pStyle w:val="ListParagraph"/>
      </w:pPr>
    </w:p>
    <w:p w14:paraId="0392F504" w14:textId="77777777" w:rsidR="00D93DE4" w:rsidRDefault="00D93DE4" w:rsidP="00294AC9">
      <w:pPr>
        <w:pStyle w:val="ListParagraph"/>
      </w:pPr>
      <w:r>
        <w:t xml:space="preserve">where, </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oMath>
      <w:r>
        <w:t xml:space="preserve"> are non-negative and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e>
            </m:d>
          </m:e>
          <m:sup>
            <m:r>
              <m:rPr>
                <m:sty m:val="p"/>
              </m:rPr>
              <w:rPr>
                <w:rFonts w:ascii="Cambria Math" w:hAnsi="Cambria Math"/>
              </w:rPr>
              <m:t>2</m:t>
            </m:r>
          </m:sup>
        </m:sSup>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p</m:t>
            </m:r>
          </m:sup>
          <m:e>
            <m:sSup>
              <m:sSupPr>
                <m:ctrlPr>
                  <w:rPr>
                    <w:rFonts w:ascii="Cambria Math" w:hAnsi="Cambria Math"/>
                  </w:rPr>
                </m:ctrlPr>
              </m:sSupPr>
              <m:e>
                <m:sSub>
                  <m:sSubPr>
                    <m:ctrlPr>
                      <w:rPr>
                        <w:rFonts w:ascii="Cambria Math" w:hAnsi="Cambria Math"/>
                      </w:rPr>
                    </m:ctrlPr>
                  </m:sSubPr>
                  <m:e>
                    <m:r>
                      <w:rPr>
                        <w:rFonts w:ascii="Cambria Math" w:hAnsi="Cambria Math"/>
                      </w:rPr>
                      <m:t>β</m:t>
                    </m:r>
                  </m:e>
                  <m:sub>
                    <m:r>
                      <w:rPr>
                        <w:rFonts w:ascii="Cambria Math" w:hAnsi="Cambria Math"/>
                      </w:rPr>
                      <m:t>j</m:t>
                    </m:r>
                  </m:sub>
                </m:sSub>
              </m:e>
              <m:sup>
                <m:r>
                  <m:rPr>
                    <m:sty m:val="p"/>
                  </m:rPr>
                  <w:rPr>
                    <w:rFonts w:ascii="Cambria Math" w:hAnsi="Cambria Math"/>
                  </w:rPr>
                  <m:t>2</m:t>
                </m:r>
              </m:sup>
            </m:sSup>
          </m:e>
        </m:nary>
      </m:oMath>
      <w:r>
        <w:t xml:space="preserve">, </w:t>
      </w:r>
      <m:oMath>
        <m:d>
          <m:dPr>
            <m:begChr m:val="|"/>
            <m:endChr m:val="|"/>
            <m:ctrlPr>
              <w:rPr>
                <w:rFonts w:ascii="Cambria Math" w:hAnsi="Cambria Math"/>
              </w:rPr>
            </m:ctrlPr>
          </m:dPr>
          <m:e>
            <m:r>
              <w:rPr>
                <w:rFonts w:ascii="Cambria Math" w:hAnsi="Cambria Math"/>
              </w:rPr>
              <m:t>β</m:t>
            </m:r>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w:r>
        <w:t xml:space="preserve">. </w:t>
      </w:r>
    </w:p>
    <w:p w14:paraId="37CE5E57" w14:textId="77777777" w:rsidR="00D93DE4" w:rsidRDefault="00D93DE4" w:rsidP="00294AC9">
      <w:pPr>
        <w:pStyle w:val="ListParagraph"/>
      </w:pPr>
      <w:r>
        <w:t xml:space="preserve">Let </w:t>
      </w:r>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den>
        </m:f>
      </m:oMath>
      <w:r>
        <w:t>, then solving equation (2) equals to optimize:</w:t>
      </w:r>
    </w:p>
    <w:p w14:paraId="03060450" w14:textId="77777777" w:rsidR="00D93DE4" w:rsidRDefault="00D93DE4" w:rsidP="00294AC9">
      <w:pPr>
        <w:pStyle w:val="ListParagraph"/>
      </w:pPr>
    </w:p>
    <w:tbl>
      <w:tblPr>
        <w:tblStyle w:val="TableGrid"/>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6"/>
        <w:gridCol w:w="930"/>
      </w:tblGrid>
      <w:tr w:rsidR="00D93DE4" w14:paraId="335585E5" w14:textId="77777777" w:rsidTr="00CE3AFA">
        <w:tc>
          <w:tcPr>
            <w:tcW w:w="7626" w:type="dxa"/>
          </w:tcPr>
          <w:p w14:paraId="18E016FB" w14:textId="77777777" w:rsidR="00D93DE4" w:rsidRDefault="00D93DE4" w:rsidP="00294AC9">
            <w:pPr>
              <w:pStyle w:val="ListParagraph"/>
            </w:pPr>
            <m:oMath>
              <m:r>
                <w:rPr>
                  <w:rFonts w:ascii="Cambria Math" w:hAnsi="Cambria Math"/>
                </w:rPr>
                <m:t>β</m:t>
              </m:r>
              <m:r>
                <m:rPr>
                  <m:sty m:val="p"/>
                </m:rPr>
                <w:rPr>
                  <w:rFonts w:ascii="Cambria Math" w:hAnsi="Cambria Math"/>
                </w:rPr>
                <m:t>=</m:t>
              </m:r>
              <m:r>
                <w:rPr>
                  <w:rFonts w:ascii="Cambria Math" w:hAnsi="Cambria Math"/>
                </w:rPr>
                <m:t>argmin</m:t>
              </m:r>
              <m:r>
                <m:rPr>
                  <m:sty m:val="p"/>
                </m:rPr>
                <w:rPr>
                  <w:rFonts w:ascii="Cambria Math" w:hAnsi="Cambria Math"/>
                </w:rPr>
                <m:t xml:space="preserve"> </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Xβ</m:t>
                          </m:r>
                        </m:e>
                      </m:d>
                    </m:e>
                    <m:sup>
                      <m:r>
                        <m:rPr>
                          <m:sty m:val="p"/>
                        </m:rPr>
                        <w:rPr>
                          <w:rFonts w:ascii="Cambria Math" w:hAnsi="Cambria Math"/>
                        </w:rPr>
                        <m:t>2</m:t>
                      </m:r>
                    </m:sup>
                  </m:sSup>
                </m:e>
              </m:d>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β</m:t>
              </m:r>
            </m:oMath>
            <w:r>
              <w:t>,</w:t>
            </w:r>
          </w:p>
          <w:p w14:paraId="67DE4B36" w14:textId="77777777" w:rsidR="00D93DE4" w:rsidRPr="00034FB3" w:rsidRDefault="00D93DE4" w:rsidP="00294AC9">
            <w:pPr>
              <w:pStyle w:val="ListParagraph"/>
            </w:pPr>
            <m:oMathPara>
              <m:oMathParaPr>
                <m:jc m:val="left"/>
              </m:oMathParaPr>
              <m:oMath>
                <m:r>
                  <w:rPr>
                    <w:rFonts w:ascii="Cambria Math" w:hAnsi="Cambria Math"/>
                  </w:rPr>
                  <m:t>subject</m:t>
                </m:r>
                <m:r>
                  <m:rPr>
                    <m:sty m:val="p"/>
                  </m:rPr>
                  <w:rPr>
                    <w:rFonts w:ascii="Cambria Math" w:hAnsi="Cambria Math"/>
                  </w:rPr>
                  <m:t xml:space="preserve"> </m:t>
                </m:r>
                <m:r>
                  <w:rPr>
                    <w:rFonts w:ascii="Cambria Math" w:hAnsi="Cambria Math"/>
                  </w:rPr>
                  <m:t>to</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1- </m:t>
                    </m:r>
                    <m:r>
                      <w:rPr>
                        <w:rFonts w:ascii="Cambria Math" w:hAnsi="Cambria Math"/>
                      </w:rPr>
                      <m:t>α</m:t>
                    </m:r>
                  </m:e>
                </m:d>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β</m:t>
                    </m:r>
                  </m:e>
                </m:d>
                <m:r>
                  <m:rPr>
                    <m:sty m:val="p"/>
                  </m:rPr>
                  <w:rPr>
                    <w:rFonts w:ascii="Cambria Math" w:hAnsi="Cambria Math"/>
                  </w:rPr>
                  <m:t xml:space="preserve">+  </m:t>
                </m:r>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e>
                    </m:d>
                  </m:e>
                  <m:sup>
                    <m:r>
                      <m:rPr>
                        <m:sty m:val="p"/>
                      </m:rPr>
                      <w:rPr>
                        <w:rFonts w:ascii="Cambria Math" w:hAnsi="Cambria Math"/>
                      </w:rPr>
                      <m:t>2</m:t>
                    </m:r>
                  </m:sup>
                </m:sSup>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some</m:t>
                </m:r>
                <m:r>
                  <m:rPr>
                    <m:sty m:val="p"/>
                  </m:rPr>
                  <w:rPr>
                    <w:rFonts w:ascii="Cambria Math" w:hAnsi="Cambria Math"/>
                  </w:rPr>
                  <m:t xml:space="preserve"> </m:t>
                </m:r>
                <m:r>
                  <w:rPr>
                    <w:rFonts w:ascii="Cambria Math" w:hAnsi="Cambria Math"/>
                  </w:rPr>
                  <m:t>t</m:t>
                </m:r>
              </m:oMath>
            </m:oMathPara>
          </w:p>
        </w:tc>
        <w:tc>
          <w:tcPr>
            <w:tcW w:w="470" w:type="dxa"/>
          </w:tcPr>
          <w:p w14:paraId="55F85804" w14:textId="77777777" w:rsidR="00D93DE4" w:rsidRDefault="00D93DE4" w:rsidP="00294AC9">
            <w:pPr>
              <w:pStyle w:val="ListParagraph"/>
            </w:pPr>
            <w:r>
              <w:t>(3)</w:t>
            </w:r>
          </w:p>
        </w:tc>
      </w:tr>
    </w:tbl>
    <w:p w14:paraId="72FE6001" w14:textId="77777777" w:rsidR="00D93DE4" w:rsidRDefault="00D93DE4" w:rsidP="00294AC9">
      <w:pPr>
        <w:pStyle w:val="ListParagraph"/>
      </w:pPr>
    </w:p>
    <w:p w14:paraId="23B600F3" w14:textId="698EF06F" w:rsidR="00D93DE4" w:rsidRDefault="00D93DE4" w:rsidP="00294AC9">
      <w:pPr>
        <w:pStyle w:val="ListParagraph"/>
      </w:pPr>
      <w:r w:rsidRPr="001C341E">
        <w:t>Elastic net has been show</w:t>
      </w:r>
      <w:r>
        <w:t>n</w:t>
      </w:r>
      <w:r w:rsidRPr="001C341E">
        <w:t xml:space="preserve"> to be suitable for the p&gt;</w:t>
      </w:r>
      <w:r>
        <w:t>&gt;</w:t>
      </w:r>
      <w:r w:rsidRPr="001C341E">
        <w:t>n problem where the number of predictors are much larger than the number of observation</w:t>
      </w:r>
      <w:r>
        <w:t>s</w:t>
      </w:r>
      <w:r w:rsidRPr="001C341E">
        <w:t xml:space="preserve">, and for the case where the predictors are highly correlated </w:t>
      </w:r>
      <w:r w:rsidRPr="001C341E">
        <w:fldChar w:fldCharType="begin"/>
      </w:r>
      <w:r>
        <w:instrText xml:space="preserve"> ADDIN EN.CITE &lt;EndNote&gt;&lt;Cite&gt;&lt;Author&gt;Zou H&lt;/Author&gt;&lt;IDText&gt;Regularization and variable selection via the elastic net&lt;/IDText&gt;&lt;DisplayText&gt;(Zou and Hastie 2005)&lt;/DisplayText&gt;&lt;record&gt;&lt;titles&gt;&lt;title&gt;Regularization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name="Generic"&gt;13&lt;/ref-type&gt;&lt;rec-number&gt;46&lt;/rec-number&gt;&lt;publisher&gt;J. R. Statist. Soc. B (2005)&lt;/publisher&gt;&lt;last-updated-date format="utc"&gt;1475430051&lt;/last-updated-date&gt;&lt;dates&gt;&lt;year&gt;2005&lt;/year&gt;&lt;/dates&gt;&lt;/record&gt;&lt;/Cite&gt;&lt;Cite&gt;&lt;Author&gt;Zou&lt;/Author&gt;&lt;Year&gt;2005&lt;/Year&gt;&lt;IDText&gt;Regularization and variable selection via the elastic net&lt;/IDText&gt;&lt;record&gt;&lt;titles&gt;&lt;title&gt;Regularization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format="utc"&gt;1475430051&lt;/last-updated-date&gt;&lt;/record&gt;&lt;/Cite&gt;&lt;Cite&gt;&lt;Author&gt;Zou&lt;/Author&gt;&lt;Year&gt;2005&lt;/Year&gt;&lt;IDText&gt;Regularization and variable selection via the elastic net&lt;/IDText&gt;&lt;record&gt;&lt;titles&gt;&lt;title&gt;Regularization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format="utc"&gt;1475430051&lt;/last-updated-date&gt;&lt;/record&gt;&lt;/Cite&gt;&lt;/EndNote&gt;</w:instrText>
      </w:r>
      <w:r w:rsidRPr="001C341E">
        <w:fldChar w:fldCharType="separate"/>
      </w:r>
      <w:r>
        <w:rPr>
          <w:noProof/>
        </w:rPr>
        <w:t>(Zou and Hastie 2005)</w:t>
      </w:r>
      <w:r w:rsidRPr="001C341E">
        <w:fldChar w:fldCharType="end"/>
      </w:r>
      <w:r w:rsidRPr="001C341E">
        <w:t xml:space="preserve">. </w:t>
      </w:r>
      <w:r>
        <w:t xml:space="preserve">Given these two properties of elastic net, it is suitable for large scale genomic data such as gene expression data where the number of predictors can be as large as more than 20,000 genes and some of the genes are strongly correlated. </w:t>
      </w:r>
    </w:p>
    <w:p w14:paraId="184F240D" w14:textId="77777777" w:rsidR="00D93DE4" w:rsidRPr="00C645D5" w:rsidRDefault="00D93DE4" w:rsidP="00294AC9">
      <w:pPr>
        <w:pStyle w:val="ListParagraph"/>
      </w:pPr>
    </w:p>
    <w:p w14:paraId="2F26BBEC" w14:textId="77777777" w:rsidR="00D93DE4" w:rsidRDefault="00D93DE4" w:rsidP="00D93DE4">
      <w:pPr>
        <w:pStyle w:val="Heading4"/>
      </w:pPr>
      <w:bookmarkStart w:id="80" w:name="_Toc468131453"/>
      <w:r w:rsidRPr="001C341E">
        <w:t>Random forest</w:t>
      </w:r>
      <w:bookmarkEnd w:id="80"/>
    </w:p>
    <w:p w14:paraId="7C042539" w14:textId="03764552" w:rsidR="00D93DE4" w:rsidRDefault="00D93DE4" w:rsidP="00294AC9">
      <w:pPr>
        <w:pStyle w:val="ListParagraph"/>
      </w:pPr>
      <w:r w:rsidRPr="001C341E">
        <w:t>Random forest</w:t>
      </w:r>
      <w:r>
        <w:t xml:space="preserve"> </w:t>
      </w:r>
      <w:r>
        <w:fldChar w:fldCharType="begin"/>
      </w:r>
      <w:r w:rsidR="00C71E19">
        <w:instrText xml:space="preserve"> ADDIN EN.CITE &lt;EndNote&gt;&lt;Cite&gt;&lt;Author&gt;L&lt;/Author&gt;&lt;Year&gt;2001&lt;/Year&gt;&lt;IDText&gt;Random Forests&lt;/IDText&gt;&lt;DisplayText&gt;(Breiman 2001)&lt;/DisplayText&gt;&lt;record&gt;&lt;titles&gt;&lt;title&gt;Random Forests&lt;/title&gt;&lt;/titles&gt;&lt;contributors&gt;&lt;authors&gt;&lt;author&gt;L Breiman&lt;/author&gt;&lt;/authors&gt;&lt;/contributors&gt;&lt;added-date format="utc"&gt;1473759030&lt;/added-date&gt;&lt;pub-location&gt;&lt;style font="default" size="100%"&gt; &lt;/style&gt;&lt;style face="italic" font="default" size="100%"&gt;Machine Learning&lt;/style&gt;&lt;/pub-location&gt;&lt;ref-type name="Generic"&gt;13&lt;/ref-type&gt;&lt;dates&gt;&lt;year&gt;2001&lt;/year&gt;&lt;/dates&gt;&lt;rec-number&gt;47&lt;/rec-number&gt;&lt;last-updated-date format="utc"&gt;1473852247&lt;/last-updated-date&gt;&lt;volume&gt;&lt;style face="bold" font="default" size="100%"&gt;45&lt;/style&gt;&lt;style font="default" size="100%"&gt; (1): 5–32.doi:10.1023/A:1010933404324&lt;/style&gt;&lt;/volume&gt;&lt;/record&gt;&lt;/Cite&gt;&lt;/EndNote&gt;</w:instrText>
      </w:r>
      <w:r>
        <w:fldChar w:fldCharType="separate"/>
      </w:r>
      <w:r w:rsidR="00C71E19">
        <w:rPr>
          <w:noProof/>
        </w:rPr>
        <w:t>(Breiman 2001)</w:t>
      </w:r>
      <w:r>
        <w:fldChar w:fldCharType="end"/>
      </w:r>
      <w:r w:rsidRPr="001C341E">
        <w:t xml:space="preserve"> is a popular supervised machine learning algorithm made of an ensemble of decision trees</w:t>
      </w:r>
      <w:r w:rsidR="006B26DE">
        <w:t xml:space="preserve"> (</w:t>
      </w:r>
      <w:fldSimple w:instr=" REF _Ref464512791 ">
        <w:r w:rsidR="0088566C">
          <w:t xml:space="preserve">Figure </w:t>
        </w:r>
        <w:r w:rsidR="0088566C">
          <w:rPr>
            <w:noProof/>
          </w:rPr>
          <w:t>17</w:t>
        </w:r>
      </w:fldSimple>
      <w:r w:rsidR="006B26DE">
        <w:t>)</w:t>
      </w:r>
      <w:r w:rsidRPr="001C341E">
        <w:t xml:space="preserve">. </w:t>
      </w:r>
      <w:r w:rsidR="009D41B0">
        <w:t>Many studies</w:t>
      </w:r>
      <w:r w:rsidR="009D41B0" w:rsidRPr="001C341E">
        <w:t xml:space="preserve"> ha</w:t>
      </w:r>
      <w:r w:rsidR="009D41B0">
        <w:t>ve</w:t>
      </w:r>
      <w:r w:rsidR="009D41B0" w:rsidRPr="001C341E">
        <w:t xml:space="preserve"> show</w:t>
      </w:r>
      <w:r w:rsidR="009D41B0">
        <w:t xml:space="preserve">n its capability in prediction and classification </w:t>
      </w:r>
      <w:r w:rsidR="009D41B0">
        <w:fldChar w:fldCharType="begin">
          <w:fldData xml:space="preserve">PEVuZE5vdGU+PENpdGU+PEF1dGhvcj5CaWVua293c2thPC9BdXRob3I+PFllYXI+MjAwOTwvWWVh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</w:fldData>
        </w:fldChar>
      </w:r>
      <w:r w:rsidR="009D41B0">
        <w:instrText xml:space="preserve"> ADDIN EN.CITE </w:instrText>
      </w:r>
      <w:r w:rsidR="009D41B0">
        <w:fldChar w:fldCharType="begin">
          <w:fldData xml:space="preserve">PEVuZE5vdGU+PENpdGU+PEF1dGhvcj5CaWVua293c2thPC9BdXRob3I+PFllYXI+MjAwOTwvWWVh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</w:fldData>
        </w:fldChar>
      </w:r>
      <w:r w:rsidR="009D41B0">
        <w:instrText xml:space="preserve"> ADDIN EN.CITE.DATA </w:instrText>
      </w:r>
      <w:r w:rsidR="009D41B0">
        <w:fldChar w:fldCharType="end"/>
      </w:r>
      <w:r w:rsidR="009D41B0">
        <w:fldChar w:fldCharType="separate"/>
      </w:r>
      <w:r w:rsidR="009D41B0">
        <w:rPr>
          <w:noProof/>
        </w:rPr>
        <w:t>(Bienkowska, et al. 2009; Riddick, et al. 2011; Stetson, et al. 2014)</w:t>
      </w:r>
      <w:r w:rsidR="009D41B0">
        <w:fldChar w:fldCharType="end"/>
      </w:r>
      <w:r w:rsidR="009D41B0" w:rsidRPr="001C341E">
        <w:t>.</w:t>
      </w:r>
      <w:r w:rsidR="009D41B0">
        <w:t xml:space="preserve"> </w:t>
      </w:r>
      <w:r w:rsidRPr="001C341E">
        <w:t xml:space="preserve">As the decision tree is a pure machine learning method with no probabilistic assumption about the input </w:t>
      </w:r>
      <w:r>
        <w:t xml:space="preserve">or output </w:t>
      </w:r>
      <w:r w:rsidRPr="001C341E">
        <w:t>variable</w:t>
      </w:r>
      <w:r>
        <w:t>s</w:t>
      </w:r>
      <w:r w:rsidRPr="001C341E">
        <w:t xml:space="preserve">, no particular pretreatment is needed before using the random </w:t>
      </w:r>
      <w:r w:rsidRPr="001C341E">
        <w:lastRenderedPageBreak/>
        <w:t>forest model. Unlike most of the probabilistic machine learning models, there is no assumption about the relationship between the input variables</w:t>
      </w:r>
      <w:r>
        <w:t xml:space="preserve"> therefore </w:t>
      </w:r>
      <w:r w:rsidRPr="001C341E">
        <w:t xml:space="preserve">they can be independent, linearly correlated or non-linearly correlated. It is therefore adapted </w:t>
      </w:r>
      <w:r>
        <w:t>to</w:t>
      </w:r>
      <w:r w:rsidRPr="001C341E">
        <w:t xml:space="preserve"> the situation where no assumption </w:t>
      </w:r>
      <w:r>
        <w:t>can</w:t>
      </w:r>
      <w:r w:rsidRPr="001C341E">
        <w:t xml:space="preserve"> be ma</w:t>
      </w:r>
      <w:r>
        <w:t>d</w:t>
      </w:r>
      <w:r w:rsidRPr="001C341E">
        <w:t xml:space="preserve">e about the relationship between the input </w:t>
      </w:r>
      <w:r>
        <w:t xml:space="preserve">and the output </w:t>
      </w:r>
      <w:r w:rsidRPr="001C341E">
        <w:t>variable</w:t>
      </w:r>
      <w:r>
        <w:t>s</w:t>
      </w:r>
      <w:r w:rsidRPr="001C341E">
        <w:t>, or the relationship between the input variables</w:t>
      </w:r>
      <w:r>
        <w:t>,</w:t>
      </w:r>
      <w:r w:rsidRPr="001C341E">
        <w:t xml:space="preserve"> which is the case in the genomic alteration-drug response scenario.  </w:t>
      </w:r>
    </w:p>
    <w:p w14:paraId="4614E967" w14:textId="77777777" w:rsidR="00D93DE4" w:rsidRDefault="00D93DE4" w:rsidP="00294AC9">
      <w:pPr>
        <w:pStyle w:val="ListParagraph"/>
      </w:pPr>
    </w:p>
    <w:p w14:paraId="2B4AEB43" w14:textId="77777777" w:rsidR="00D93DE4" w:rsidRDefault="00D93DE4"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2D40EADB" w14:textId="77777777" w:rsidTr="005C4E88">
        <w:tc>
          <w:tcPr>
            <w:tcW w:w="9457" w:type="dxa"/>
            <w:tcBorders>
              <w:top w:val="nil"/>
              <w:left w:val="nil"/>
              <w:bottom w:val="nil"/>
              <w:right w:val="nil"/>
            </w:tcBorders>
          </w:tcPr>
          <w:p w14:paraId="743030D2" w14:textId="77777777" w:rsidR="00D93DE4" w:rsidRDefault="00D93DE4" w:rsidP="005C4E88">
            <w:pPr>
              <w:pStyle w:val="ListParagraph"/>
              <w:jc w:val="center"/>
            </w:pPr>
            <w:r>
              <w:rPr>
                <w:noProof/>
              </w:rPr>
              <w:drawing>
                <wp:inline distT="0" distB="0" distL="0" distR="0" wp14:anchorId="68169635" wp14:editId="051078CF">
                  <wp:extent cx="4426839" cy="33345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F.png"/>
                          <pic:cNvPicPr/>
                        </pic:nvPicPr>
                        <pic:blipFill>
                          <a:blip r:embed="rId25">
                            <a:extLst>
                              <a:ext uri="{28A0092B-C50C-407E-A947-70E740481C1C}">
                                <a14:useLocalDpi xmlns:a14="http://schemas.microsoft.com/office/drawing/2010/main" val="0"/>
                              </a:ext>
                            </a:extLst>
                          </a:blip>
                          <a:stretch>
                            <a:fillRect/>
                          </a:stretch>
                        </pic:blipFill>
                        <pic:spPr>
                          <a:xfrm>
                            <a:off x="0" y="0"/>
                            <a:ext cx="4486771" cy="3379674"/>
                          </a:xfrm>
                          <a:prstGeom prst="rect">
                            <a:avLst/>
                          </a:prstGeom>
                        </pic:spPr>
                      </pic:pic>
                    </a:graphicData>
                  </a:graphic>
                </wp:inline>
              </w:drawing>
            </w:r>
          </w:p>
          <w:p w14:paraId="77CDCD11" w14:textId="1CB5DA2F" w:rsidR="00D93DE4" w:rsidRPr="00FD7532" w:rsidRDefault="00D93DE4" w:rsidP="00CE3AFA">
            <w:pPr>
              <w:pStyle w:val="Caption"/>
              <w:rPr>
                <w:rFonts w:ascii="Apple Symbols" w:hAnsi="Apple Symbols" w:cs="Apple Symbols"/>
                <w:i w:val="0"/>
                <w:iCs w:val="0"/>
              </w:rPr>
            </w:pPr>
            <w:bookmarkStart w:id="81" w:name="_Ref464512791"/>
            <w:bookmarkStart w:id="82" w:name="_Toc464602355"/>
            <w:bookmarkStart w:id="83" w:name="_Toc464603684"/>
            <w:r>
              <w:t xml:space="preserve">Figure </w:t>
            </w:r>
            <w:fldSimple w:instr=" SEQ Figure \* ARABIC ">
              <w:r w:rsidR="0088566C">
                <w:rPr>
                  <w:noProof/>
                </w:rPr>
                <w:t>17</w:t>
              </w:r>
            </w:fldSimple>
            <w:bookmarkEnd w:id="81"/>
            <w:r>
              <w:t xml:space="preserve">. </w:t>
            </w:r>
            <w:r w:rsidRPr="00FD7532">
              <w:rPr>
                <w:rStyle w:val="NoSpacingChar"/>
              </w:rPr>
              <w:t>Framework of Random Forest.</w:t>
            </w:r>
            <w:bookmarkEnd w:id="82"/>
            <w:bookmarkEnd w:id="83"/>
          </w:p>
        </w:tc>
      </w:tr>
    </w:tbl>
    <w:p w14:paraId="2E7E99C5" w14:textId="77777777" w:rsidR="00D93DE4" w:rsidRPr="001C341E" w:rsidRDefault="00D93DE4" w:rsidP="00294AC9">
      <w:pPr>
        <w:pStyle w:val="ListParagraph"/>
      </w:pPr>
    </w:p>
    <w:p w14:paraId="49DDD59C" w14:textId="41309AA3" w:rsidR="00D93DE4" w:rsidRDefault="00D93DE4" w:rsidP="00294AC9">
      <w:pPr>
        <w:pStyle w:val="ListParagraph"/>
      </w:pPr>
      <w:r w:rsidRPr="001C341E">
        <w:t>There are two main ideas in Random Forest</w:t>
      </w:r>
      <w:r>
        <w:t xml:space="preserve"> (RF)</w:t>
      </w:r>
      <w:r w:rsidRPr="001C341E">
        <w:t>, one is to build trees with bootstrapped data set (also called bagging), the other is to randomly select a subset of predictive variables to test for best split</w:t>
      </w:r>
      <w:r>
        <w:t>.</w:t>
      </w:r>
      <w:r w:rsidRPr="001C341E">
        <w:t xml:space="preserve"> </w:t>
      </w:r>
      <w:r>
        <w:t>T</w:t>
      </w:r>
      <w:r w:rsidRPr="001C341E">
        <w:t xml:space="preserve">hese two characteristics of RF give it unique qualities in predictive modeling. </w:t>
      </w:r>
      <w:r>
        <w:t>Indeed, the</w:t>
      </w:r>
      <w:r w:rsidRPr="001C341E">
        <w:t xml:space="preserve"> us</w:t>
      </w:r>
      <w:r>
        <w:t>e of</w:t>
      </w:r>
      <w:r w:rsidRPr="001C341E">
        <w:t xml:space="preserve"> bagging in </w:t>
      </w:r>
      <w:r w:rsidRPr="001C341E">
        <w:lastRenderedPageBreak/>
        <w:t>the construction of the predictive model</w:t>
      </w:r>
      <w:r>
        <w:t xml:space="preserve"> allows the</w:t>
      </w:r>
      <w:r w:rsidRPr="001C341E">
        <w:t xml:space="preserve"> predictive error </w:t>
      </w:r>
      <w:r>
        <w:t>to be</w:t>
      </w:r>
      <w:r w:rsidRPr="001C341E">
        <w:t xml:space="preserve"> estimated </w:t>
      </w:r>
      <w:r>
        <w:t>simultaneously,</w:t>
      </w:r>
      <w:r w:rsidRPr="001C341E">
        <w:t xml:space="preserve"> thus no additional cross validation is required. By performing random selection of data set to use and predictive variable to split, RF build a set of distinct trees so that overfitting can be avoided. </w:t>
      </w:r>
      <w:r>
        <w:t>Importantly,</w:t>
      </w:r>
      <w:r w:rsidRPr="001C341E">
        <w:t xml:space="preserve"> </w:t>
      </w:r>
      <w:r>
        <w:t>RF</w:t>
      </w:r>
      <w:r w:rsidRPr="001C341E">
        <w:t xml:space="preserve"> </w:t>
      </w:r>
      <w:r>
        <w:t>assesses a</w:t>
      </w:r>
      <w:r w:rsidRPr="001C341E">
        <w:t xml:space="preserve"> variable importance by calculating the difference of predictive accuracy after permuting the variable value, the bigger the decrease of predictive accuracy, the more important the variable is. This important feature is extremely suitable for identifying predictive biomarkers. </w:t>
      </w:r>
    </w:p>
    <w:p w14:paraId="31263F77" w14:textId="77777777" w:rsidR="00691C99" w:rsidRPr="001C341E" w:rsidRDefault="00691C99" w:rsidP="00294AC9">
      <w:pPr>
        <w:pStyle w:val="ListParagraph"/>
      </w:pPr>
    </w:p>
    <w:p w14:paraId="5E58A09B" w14:textId="77777777" w:rsidR="00D93DE4" w:rsidRDefault="00D93DE4" w:rsidP="00294AC9">
      <w:pPr>
        <w:pStyle w:val="ListParagraph"/>
      </w:pPr>
      <w:r w:rsidRPr="001C341E">
        <w:t xml:space="preserve">Although random forest does not have complex parameters to tune before running, there are still some to fix, such as the number of trees to grow (tradeoff between performance and cost), </w:t>
      </w:r>
      <w:r>
        <w:t xml:space="preserve">the number of </w:t>
      </w:r>
      <w:r w:rsidRPr="001C341E">
        <w:t>observations to use to build a tree in the bagging procedure, the number of input variable</w:t>
      </w:r>
      <w:r>
        <w:t>s</w:t>
      </w:r>
      <w:r w:rsidRPr="001C341E">
        <w:t xml:space="preserve"> to use at each split (the bigger the number, the bigger the impact of correlated input variables in the model). Apart from these parameters of RF, a few parameters </w:t>
      </w:r>
      <w:r>
        <w:t xml:space="preserve">(ex; matrix for evaluating the split) </w:t>
      </w:r>
      <w:r w:rsidRPr="001C341E">
        <w:t xml:space="preserve">of the decision tree can </w:t>
      </w:r>
      <w:r>
        <w:t>vary</w:t>
      </w:r>
      <w:r w:rsidRPr="001C341E">
        <w:t xml:space="preserve"> based on the nature of the data set and the purpose of the model. </w:t>
      </w:r>
    </w:p>
    <w:p w14:paraId="09163979" w14:textId="77777777" w:rsidR="00D93DE4" w:rsidRPr="001C341E" w:rsidRDefault="00D93DE4" w:rsidP="00294AC9">
      <w:pPr>
        <w:pStyle w:val="ListParagraph"/>
      </w:pPr>
    </w:p>
    <w:p w14:paraId="34A77E4C" w14:textId="77777777" w:rsidR="00D93DE4" w:rsidRPr="001C341E" w:rsidRDefault="00D93DE4" w:rsidP="00D93DE4">
      <w:pPr>
        <w:pStyle w:val="Heading5"/>
      </w:pPr>
      <w:r w:rsidRPr="001C341E">
        <w:t>Classification and regression trees</w:t>
      </w:r>
    </w:p>
    <w:p w14:paraId="18A4EAF3" w14:textId="4E96A6BA" w:rsidR="00D93DE4" w:rsidRDefault="00D93DE4" w:rsidP="00294AC9">
      <w:pPr>
        <w:pStyle w:val="ListParagraph"/>
      </w:pPr>
      <w:r w:rsidRPr="001C341E">
        <w:t>Decision tree learning is a nonlinear data mining method that can predict the value of a target variable based on several input variables. There are two main types of tree learning model</w:t>
      </w:r>
      <w:r>
        <w:t>s</w:t>
      </w:r>
      <w:r w:rsidRPr="001C341E">
        <w:t xml:space="preserve"> based on the nature of the target variable</w:t>
      </w:r>
      <w:r>
        <w:t>:</w:t>
      </w:r>
      <w:r w:rsidRPr="001C341E">
        <w:t xml:space="preserve"> classification tree with a categorical target variable and regression tree with a continuous target variable. Decision tree model is a </w:t>
      </w:r>
      <w:hyperlink r:id="rId26" w:tooltip="Predictive modelling" w:history="1">
        <w:r w:rsidRPr="001C341E">
          <w:t>predictive model</w:t>
        </w:r>
      </w:hyperlink>
      <w:r w:rsidRPr="001C341E">
        <w:t xml:space="preserve"> that matches each observation to series of decisions based on input variables. It is </w:t>
      </w:r>
      <w:r w:rsidRPr="001C341E">
        <w:lastRenderedPageBreak/>
        <w:t xml:space="preserve">one of the predictive modeling approaches </w:t>
      </w:r>
      <w:r>
        <w:t xml:space="preserve">most </w:t>
      </w:r>
      <w:r w:rsidRPr="001C341E">
        <w:t>used in statistics, data mining and machine learning. In these tree structures, the</w:t>
      </w:r>
      <w:r>
        <w:t xml:space="preserve"> </w:t>
      </w:r>
      <w:r w:rsidRPr="001C341E">
        <w:t>ensemble of the observation</w:t>
      </w:r>
      <w:r>
        <w:t>s</w:t>
      </w:r>
      <w:r w:rsidRPr="001C341E">
        <w:t xml:space="preserve"> is called the root, leaves represent categorical labels or observations with a certain range of the split input variable and branches represent the input variables that lead to those splits. The node to split is called the parent node and the nodes after the split are called daughter nodes. A tree learning objet can be built by splitting the data into different subgroups (nodes) based on o</w:t>
      </w:r>
      <w:r>
        <w:t>ne input variable at each time. A tree is b</w:t>
      </w:r>
      <w:r w:rsidRPr="001C341E">
        <w:t xml:space="preserve">inary </w:t>
      </w:r>
      <w:r>
        <w:t>when the parent nodes are split</w:t>
      </w:r>
      <w:r w:rsidRPr="001C341E">
        <w:t xml:space="preserve"> into two </w:t>
      </w:r>
      <w:r>
        <w:t xml:space="preserve">daughter </w:t>
      </w:r>
      <w:r w:rsidRPr="001C341E">
        <w:t>nodes at each time based on one variable (for example, a categorical variable with two categories or a continuous va</w:t>
      </w:r>
      <w:r>
        <w:t xml:space="preserve">riable split at a cutoff value). Binary tree </w:t>
      </w:r>
      <w:r w:rsidRPr="001C341E">
        <w:t xml:space="preserve">is </w:t>
      </w:r>
      <w:r>
        <w:t xml:space="preserve">the </w:t>
      </w:r>
      <w:r w:rsidRPr="001C341E">
        <w:t>most frequently used</w:t>
      </w:r>
      <w:r>
        <w:t xml:space="preserve"> tree model.</w:t>
      </w:r>
    </w:p>
    <w:p w14:paraId="09D62EBE" w14:textId="77777777" w:rsidR="00D93DE4" w:rsidRPr="001C341E" w:rsidRDefault="00D93DE4" w:rsidP="00294AC9">
      <w:pPr>
        <w:pStyle w:val="ListParagraph"/>
      </w:pPr>
    </w:p>
    <w:p w14:paraId="78CBE6EB" w14:textId="77777777" w:rsidR="00D93DE4" w:rsidRPr="001C341E" w:rsidRDefault="00D93DE4" w:rsidP="00D93DE4">
      <w:pPr>
        <w:pStyle w:val="Heading5"/>
      </w:pPr>
      <w:r w:rsidRPr="001C341E">
        <w:t xml:space="preserve">Split criteria </w:t>
      </w:r>
    </w:p>
    <w:p w14:paraId="4166B28B" w14:textId="77777777" w:rsidR="00D93DE4" w:rsidRDefault="00D93DE4" w:rsidP="00294AC9">
      <w:pPr>
        <w:pStyle w:val="ListParagraph"/>
      </w:pPr>
      <w:r>
        <w:t xml:space="preserve">Based on the type of trees and implementations, </w:t>
      </w:r>
      <w:r w:rsidRPr="001C341E">
        <w:t>there are different way</w:t>
      </w:r>
      <w:r>
        <w:t>s</w:t>
      </w:r>
      <w:r w:rsidRPr="001C341E">
        <w:t xml:space="preserve"> to evaluate a split so that the algorithm can decide </w:t>
      </w:r>
      <w:r>
        <w:t xml:space="preserve">which variable to split on </w:t>
      </w:r>
      <w:r w:rsidRPr="001C341E">
        <w:t xml:space="preserve">and associate </w:t>
      </w:r>
      <w:r>
        <w:t>an</w:t>
      </w:r>
      <w:r w:rsidRPr="001C341E">
        <w:t xml:space="preserve"> importance to the</w:t>
      </w:r>
      <w:r>
        <w:t xml:space="preserve"> variable used</w:t>
      </w:r>
      <w:r w:rsidRPr="001C341E">
        <w:t xml:space="preserve">. The </w:t>
      </w:r>
      <w:r>
        <w:t>main goal</w:t>
      </w:r>
      <w:r w:rsidRPr="001C341E">
        <w:t xml:space="preserve"> is to split the node into more homogeneous nodes regarding the output variable. For a regression tree with a continuous output variable, the most frequent </w:t>
      </w:r>
      <w:r>
        <w:t>method</w:t>
      </w:r>
      <w:r w:rsidRPr="001C341E">
        <w:t xml:space="preserve"> to evaluate a split is to evaluate the variance in the node before the split and </w:t>
      </w:r>
      <w:r>
        <w:t xml:space="preserve">the one </w:t>
      </w:r>
      <w:r w:rsidRPr="001C341E">
        <w:t xml:space="preserve">after. One common way is to calculate the difference of the sum of squared error (SSE) between the parent node and the sum of the two daughter nodes and choose the variable that leads to the biggest decrease in SSE. In the case of classification tree, entropy, information gain and Gini index are commonly used. </w:t>
      </w:r>
    </w:p>
    <w:p w14:paraId="66B9D3C3" w14:textId="77777777" w:rsidR="00C376FD" w:rsidRDefault="00C376FD" w:rsidP="00294AC9">
      <w:pPr>
        <w:pStyle w:val="ListParagraph"/>
      </w:pPr>
    </w:p>
    <w:p w14:paraId="1BDC4B00" w14:textId="77777777" w:rsidR="00D93DE4" w:rsidRDefault="00D93DE4" w:rsidP="00294AC9">
      <w:pPr>
        <w:pStyle w:val="ListParagraph"/>
      </w:pPr>
      <w:r w:rsidRPr="001C341E">
        <w:lastRenderedPageBreak/>
        <w:t>One other approach is to use corrected statistical tests (i.e. permutation-based significance</w:t>
      </w:r>
      <w:r>
        <w:t xml:space="preserve"> tests) as splitting criteria by c</w:t>
      </w:r>
      <w:r w:rsidRPr="001C341E">
        <w:t>omputing a p-value for each input variable in the selection of best variable to spl</w:t>
      </w:r>
      <w:r>
        <w:t xml:space="preserve">it. This approach </w:t>
      </w:r>
      <w:r w:rsidRPr="001C341E">
        <w:t>can reduce bias due to the different nature of the input variable, for example, continuous variables tend to be selected more often than categorical variables and categorical variables with more categories tend to be selected more often than the ones with less categories.  The computing cost is however much higher than non-statistical based splitting criteria, thus the statistical based split criteria is less used in practice.</w:t>
      </w:r>
    </w:p>
    <w:p w14:paraId="31B02B63" w14:textId="3FC63039" w:rsidR="00ED58B9" w:rsidRDefault="00481DB8" w:rsidP="00294AC9">
      <w:pPr>
        <w:pStyle w:val="ListParagraph"/>
      </w:pPr>
      <w:r>
        <w:rPr>
          <w:highlight w:val="yellow"/>
        </w:rPr>
        <w:t>The aim of t</w:t>
      </w:r>
      <w:r w:rsidR="0001588B" w:rsidRPr="001E2A23">
        <w:rPr>
          <w:highlight w:val="yellow"/>
        </w:rPr>
        <w:t xml:space="preserve">his thesis </w:t>
      </w:r>
      <w:r>
        <w:rPr>
          <w:highlight w:val="yellow"/>
        </w:rPr>
        <w:t xml:space="preserve">is to </w:t>
      </w:r>
      <w:r w:rsidR="0001588B" w:rsidRPr="001E2A23">
        <w:rPr>
          <w:highlight w:val="yellow"/>
        </w:rPr>
        <w:t>better interpret the cancer pharmacogenomics by identifying predictive genomic biomarkers to drug responses of targeted therapies</w:t>
      </w:r>
      <w:r>
        <w:rPr>
          <w:highlight w:val="yellow"/>
        </w:rPr>
        <w:t xml:space="preserve"> </w:t>
      </w:r>
      <w:r w:rsidRPr="001E2A23">
        <w:rPr>
          <w:highlight w:val="yellow"/>
        </w:rPr>
        <w:t>using math</w:t>
      </w:r>
      <w:r>
        <w:rPr>
          <w:highlight w:val="yellow"/>
        </w:rPr>
        <w:t>ematics and informatics tools</w:t>
      </w:r>
      <w:r w:rsidR="0001588B" w:rsidRPr="001E2A23">
        <w:rPr>
          <w:highlight w:val="yellow"/>
        </w:rPr>
        <w:t xml:space="preserve">. </w:t>
      </w:r>
      <w:r w:rsidR="009E4A0E">
        <w:rPr>
          <w:highlight w:val="yellow"/>
        </w:rPr>
        <w:t xml:space="preserve">To build </w:t>
      </w:r>
      <w:r w:rsidR="009E4A0E" w:rsidRPr="001E2A23">
        <w:rPr>
          <w:highlight w:val="yellow"/>
        </w:rPr>
        <w:t>robust predictive models</w:t>
      </w:r>
      <w:r w:rsidR="009E4A0E">
        <w:rPr>
          <w:highlight w:val="yellow"/>
        </w:rPr>
        <w:t>, we need to ensure that the genomic data used in the model are accurate and the predictive models are</w:t>
      </w:r>
      <w:r w:rsidR="00317BB1">
        <w:rPr>
          <w:highlight w:val="yellow"/>
        </w:rPr>
        <w:t xml:space="preserve"> </w:t>
      </w:r>
      <w:r w:rsidR="00317BB1" w:rsidRPr="00317BB1">
        <w:rPr>
          <w:highlight w:val="yellow"/>
        </w:rPr>
        <w:t>adequate</w:t>
      </w:r>
      <w:r w:rsidR="009E4A0E">
        <w:rPr>
          <w:highlight w:val="yellow"/>
        </w:rPr>
        <w:t xml:space="preserve">.  We </w:t>
      </w:r>
      <w:r w:rsidR="00101324">
        <w:rPr>
          <w:highlight w:val="yellow"/>
        </w:rPr>
        <w:t>therefore</w:t>
      </w:r>
      <w:r w:rsidR="0001588B" w:rsidRPr="001E2A23">
        <w:rPr>
          <w:highlight w:val="yellow"/>
        </w:rPr>
        <w:t xml:space="preserve"> first focused in </w:t>
      </w:r>
      <w:r w:rsidR="001E2A23" w:rsidRPr="001E2A23">
        <w:rPr>
          <w:highlight w:val="yellow"/>
        </w:rPr>
        <w:t>developing</w:t>
      </w:r>
      <w:r w:rsidR="0001588B" w:rsidRPr="001E2A23">
        <w:rPr>
          <w:highlight w:val="yellow"/>
        </w:rPr>
        <w:t xml:space="preserve"> a pipeline to </w:t>
      </w:r>
      <w:r w:rsidR="001E2A23" w:rsidRPr="001E2A23">
        <w:rPr>
          <w:highlight w:val="yellow"/>
        </w:rPr>
        <w:t>improve</w:t>
      </w:r>
      <w:r w:rsidR="0001588B" w:rsidRPr="001E2A23">
        <w:rPr>
          <w:highlight w:val="yellow"/>
        </w:rPr>
        <w:t xml:space="preserve"> the performance of somatic mutation calling using whole exome sequencing in the context of </w:t>
      </w:r>
      <w:proofErr w:type="spellStart"/>
      <w:r w:rsidR="0001588B" w:rsidRPr="001E2A23">
        <w:rPr>
          <w:highlight w:val="yellow"/>
        </w:rPr>
        <w:t>ctDNA</w:t>
      </w:r>
      <w:proofErr w:type="spellEnd"/>
      <w:r w:rsidR="0001588B" w:rsidRPr="001E2A23">
        <w:rPr>
          <w:highlight w:val="yellow"/>
        </w:rPr>
        <w:t xml:space="preserve"> </w:t>
      </w:r>
      <w:r w:rsidR="001E2A23" w:rsidRPr="001E2A23">
        <w:rPr>
          <w:highlight w:val="yellow"/>
        </w:rPr>
        <w:t>contamination</w:t>
      </w:r>
      <w:r w:rsidR="0001588B" w:rsidRPr="001E2A23">
        <w:rPr>
          <w:highlight w:val="yellow"/>
        </w:rPr>
        <w:t xml:space="preserve"> of the normal DNA source (whole blood). It is to our knowledge the first study to brought up this issue and </w:t>
      </w:r>
      <w:r w:rsidR="001E2A23" w:rsidRPr="001E2A23">
        <w:rPr>
          <w:highlight w:val="yellow"/>
        </w:rPr>
        <w:t>provided</w:t>
      </w:r>
      <w:r w:rsidR="00A1207A">
        <w:rPr>
          <w:highlight w:val="yellow"/>
        </w:rPr>
        <w:t xml:space="preserve"> a solution. </w:t>
      </w:r>
      <w:r w:rsidR="0001588B" w:rsidRPr="001E2A23">
        <w:rPr>
          <w:highlight w:val="yellow"/>
        </w:rPr>
        <w:t xml:space="preserve">We then </w:t>
      </w:r>
      <w:r w:rsidR="001E2A23" w:rsidRPr="001E2A23">
        <w:rPr>
          <w:highlight w:val="yellow"/>
        </w:rPr>
        <w:t>integrated</w:t>
      </w:r>
      <w:r w:rsidR="0001588B" w:rsidRPr="001E2A23">
        <w:rPr>
          <w:highlight w:val="yellow"/>
        </w:rPr>
        <w:t xml:space="preserve"> genomic data including gene expressions, mutations and copy number variations to a two-step predictive model in order to identify single and paired predictive biomarkers to drug response of targeted therapies. Our model s</w:t>
      </w:r>
      <w:bookmarkStart w:id="84" w:name="_GoBack"/>
      <w:bookmarkEnd w:id="84"/>
      <w:r w:rsidR="0001588B" w:rsidRPr="001E2A23">
        <w:rPr>
          <w:highlight w:val="yellow"/>
        </w:rPr>
        <w:t xml:space="preserve">howed an increased sensitivity in identifying the direct targets of the drugs compared to a set of predictive models. Using this </w:t>
      </w:r>
      <w:r w:rsidR="00A1207A" w:rsidRPr="001E2A23">
        <w:rPr>
          <w:highlight w:val="yellow"/>
        </w:rPr>
        <w:t>model,</w:t>
      </w:r>
      <w:r w:rsidR="00A1207A">
        <w:rPr>
          <w:highlight w:val="yellow"/>
        </w:rPr>
        <w:t xml:space="preserve"> we discovered</w:t>
      </w:r>
      <w:r w:rsidR="0001588B" w:rsidRPr="001E2A23">
        <w:rPr>
          <w:highlight w:val="yellow"/>
        </w:rPr>
        <w:t xml:space="preserve"> new predictive biomarkers that are strongly related to drug response.</w:t>
      </w:r>
      <w:r w:rsidR="001E2A23">
        <w:t xml:space="preserve"> </w:t>
      </w:r>
    </w:p>
    <w:p w14:paraId="4E7D4955" w14:textId="77777777" w:rsidR="00ED58B9" w:rsidRDefault="00ED58B9" w:rsidP="00294AC9">
      <w:pPr>
        <w:pStyle w:val="ListParagraph"/>
      </w:pPr>
    </w:p>
    <w:p w14:paraId="1C31335D" w14:textId="381BAD07" w:rsidR="00A7186A" w:rsidRPr="001C341E" w:rsidRDefault="00A7186A" w:rsidP="00A7186A">
      <w:pPr>
        <w:pStyle w:val="Heading1"/>
      </w:pPr>
      <w:bookmarkStart w:id="85" w:name="_Toc463339119"/>
      <w:bookmarkStart w:id="86" w:name="_Toc464071772"/>
      <w:bookmarkStart w:id="87" w:name="_Toc468131454"/>
      <w:r w:rsidRPr="005B087C">
        <w:lastRenderedPageBreak/>
        <w:t>Results</w:t>
      </w:r>
      <w:bookmarkEnd w:id="85"/>
      <w:bookmarkEnd w:id="86"/>
      <w:bookmarkEnd w:id="87"/>
    </w:p>
    <w:p w14:paraId="268C3C8C" w14:textId="77777777" w:rsidR="00A7186A" w:rsidRDefault="00A7186A" w:rsidP="00A7186A">
      <w:pPr>
        <w:pStyle w:val="Heading2"/>
      </w:pPr>
      <w:bookmarkStart w:id="88" w:name="_Toc463339120"/>
      <w:bookmarkStart w:id="89" w:name="_Toc464071773"/>
      <w:bookmarkStart w:id="90" w:name="_Toc468131455"/>
      <w:proofErr w:type="spellStart"/>
      <w:r w:rsidRPr="001C341E">
        <w:t>cmDetect</w:t>
      </w:r>
      <w:bookmarkEnd w:id="88"/>
      <w:proofErr w:type="spellEnd"/>
      <w:r>
        <w:t xml:space="preserve"> -- </w:t>
      </w:r>
      <w:proofErr w:type="spellStart"/>
      <w:r>
        <w:t>ctDNA</w:t>
      </w:r>
      <w:proofErr w:type="spellEnd"/>
      <w:r>
        <w:t xml:space="preserve"> mutation calling method for whole exome sequencing of tumor/whole blood sample</w:t>
      </w:r>
      <w:bookmarkEnd w:id="89"/>
      <w:r>
        <w:t>s</w:t>
      </w:r>
      <w:bookmarkEnd w:id="90"/>
    </w:p>
    <w:p w14:paraId="6CFB7E74" w14:textId="77777777" w:rsidR="00A7186A" w:rsidRPr="00453EBA" w:rsidRDefault="00A7186A" w:rsidP="00A7186A"/>
    <w:p w14:paraId="072F1FCE" w14:textId="778DC3C0" w:rsidR="00A7186A" w:rsidRDefault="00A7186A" w:rsidP="00A7186A">
      <w:pPr>
        <w:pStyle w:val="Heading3"/>
      </w:pPr>
      <w:bookmarkStart w:id="91" w:name="_Toc464071774"/>
      <w:bookmarkStart w:id="92" w:name="_Toc468131456"/>
      <w:r>
        <w:t xml:space="preserve">Somatic mutation </w:t>
      </w:r>
      <w:r w:rsidR="00352951">
        <w:t>identification</w:t>
      </w:r>
      <w:r>
        <w:t xml:space="preserve"> using whole exome sequencing data</w:t>
      </w:r>
      <w:bookmarkEnd w:id="91"/>
      <w:bookmarkEnd w:id="92"/>
    </w:p>
    <w:p w14:paraId="00F3EA4F" w14:textId="2F9C3D14" w:rsidR="00A7186A" w:rsidRPr="009214B1" w:rsidRDefault="00A7186A" w:rsidP="00294AC9">
      <w:pPr>
        <w:pStyle w:val="ListParagraph"/>
      </w:pPr>
      <w:r w:rsidRPr="002F03C6">
        <w:t xml:space="preserve">As discussed previously, identifying somatic mutations in patients’ tumor </w:t>
      </w:r>
      <w:r w:rsidRPr="001158FC">
        <w:t xml:space="preserve">using whole exome sequencing is </w:t>
      </w:r>
      <w:r>
        <w:t xml:space="preserve">a </w:t>
      </w:r>
      <w:r w:rsidR="00431142">
        <w:t>useful</w:t>
      </w:r>
      <w:r>
        <w:t xml:space="preserve"> way to characterize and study the genetics of tumors. In </w:t>
      </w:r>
      <w:r w:rsidRPr="002F03C6">
        <w:t>order to identify somatic mutations</w:t>
      </w:r>
      <w:r>
        <w:t xml:space="preserve"> for cancer patients</w:t>
      </w:r>
      <w:r w:rsidRPr="002F03C6">
        <w:t>, both th</w:t>
      </w:r>
      <w:r w:rsidR="00352951">
        <w:t>e tumor DNA and germline DNA have</w:t>
      </w:r>
      <w:r w:rsidRPr="002F03C6">
        <w:t xml:space="preserve"> to be sequenced </w:t>
      </w:r>
      <w:r>
        <w:t>and</w:t>
      </w:r>
      <w:r w:rsidRPr="002F03C6">
        <w:t xml:space="preserve"> compared. For solid tumor</w:t>
      </w:r>
      <w:r>
        <w:t>s</w:t>
      </w:r>
      <w:r w:rsidRPr="002F03C6">
        <w:t xml:space="preserve">, the </w:t>
      </w:r>
      <w:r w:rsidRPr="001158FC">
        <w:t xml:space="preserve">source of tumor DNA is often a biopsy of the tumor, while the source of germline DNA can be a biopsy of normal tissue or the peripheral blood. </w:t>
      </w:r>
      <w:r>
        <w:t xml:space="preserve">As the </w:t>
      </w:r>
      <w:r w:rsidRPr="009214B1">
        <w:t>peripheral blood</w:t>
      </w:r>
      <w:r>
        <w:t xml:space="preserve"> is relatively easy to collect, it is often the choice of the source of germline DNA.</w:t>
      </w:r>
    </w:p>
    <w:p w14:paraId="28707819" w14:textId="6BCBBA66" w:rsidR="00A7186A" w:rsidRPr="001C341E" w:rsidRDefault="00A7186A" w:rsidP="00A7186A">
      <w:pPr>
        <w:pStyle w:val="Heading3"/>
      </w:pPr>
      <w:bookmarkStart w:id="93" w:name="_Toc462371525"/>
      <w:bookmarkStart w:id="94" w:name="_Toc464071775"/>
      <w:bookmarkStart w:id="95" w:name="_Toc468131457"/>
      <w:r w:rsidRPr="001C341E">
        <w:t xml:space="preserve">False negatives caused by cell-free circulating </w:t>
      </w:r>
      <w:r>
        <w:t xml:space="preserve">tumor </w:t>
      </w:r>
      <w:r w:rsidRPr="001C341E">
        <w:t xml:space="preserve">DNA in </w:t>
      </w:r>
      <w:r>
        <w:t xml:space="preserve">whole </w:t>
      </w:r>
      <w:r w:rsidRPr="001C341E">
        <w:t>blood</w:t>
      </w:r>
      <w:bookmarkEnd w:id="93"/>
      <w:bookmarkEnd w:id="94"/>
      <w:bookmarkEnd w:id="95"/>
      <w:r w:rsidRPr="001C341E">
        <w:t xml:space="preserve"> </w:t>
      </w:r>
    </w:p>
    <w:p w14:paraId="7DBC0EAD" w14:textId="4866BECC" w:rsidR="00A7186A" w:rsidRDefault="00A7186A" w:rsidP="00294AC9">
      <w:pPr>
        <w:pStyle w:val="ListParagraph"/>
      </w:pPr>
      <w:r>
        <w:t>N</w:t>
      </w:r>
      <w:r w:rsidRPr="001C341E">
        <w:t xml:space="preserve">ormal </w:t>
      </w:r>
      <w:r w:rsidR="001D5800">
        <w:t>or</w:t>
      </w:r>
      <w:r>
        <w:t xml:space="preserve"> tumor </w:t>
      </w:r>
      <w:r w:rsidRPr="001C341E">
        <w:t>cell</w:t>
      </w:r>
      <w:r>
        <w:t>s</w:t>
      </w:r>
      <w:r w:rsidRPr="001C341E">
        <w:t xml:space="preserve"> release DNA in the blood stream</w:t>
      </w:r>
      <w:r w:rsidR="001D5800">
        <w:t xml:space="preserve"> when they are under apoptosis</w:t>
      </w:r>
      <w:r>
        <w:t>. As</w:t>
      </w:r>
      <w:r w:rsidRPr="001C341E">
        <w:t xml:space="preserve"> tumor cells normally have a more active cell reproduction and apoptosis, </w:t>
      </w:r>
      <w:r>
        <w:t>they can</w:t>
      </w:r>
      <w:r w:rsidRPr="001C341E">
        <w:t xml:space="preserve"> release an important amount of cell-free DNA regardless </w:t>
      </w:r>
      <w:r>
        <w:t xml:space="preserve">of </w:t>
      </w:r>
      <w:r w:rsidRPr="001C341E">
        <w:t xml:space="preserve">the relative size of the tumor </w:t>
      </w:r>
      <w:r>
        <w:t xml:space="preserve">as </w:t>
      </w:r>
      <w:r w:rsidRPr="001C341E">
        <w:t>compare</w:t>
      </w:r>
      <w:r>
        <w:t>d</w:t>
      </w:r>
      <w:r w:rsidRPr="001C341E">
        <w:t xml:space="preserve"> to the whole human body, especially for the cancer patients </w:t>
      </w:r>
      <w:r>
        <w:t>who</w:t>
      </w:r>
      <w:r w:rsidRPr="001C341E">
        <w:t xml:space="preserve"> went through therapies (</w:t>
      </w:r>
      <w:r>
        <w:t>r</w:t>
      </w:r>
      <w:r w:rsidRPr="001C341E">
        <w:t>adiotherapy, chemotherapy, and other cancer treatments cause cell death by apoptosis</w:t>
      </w:r>
      <w:r>
        <w:t xml:space="preserve">). A higher than normal concentration of circulating DNA may already be detected even in early stage of cancer where there is little cell death </w:t>
      </w:r>
      <w:r>
        <w:fldChar w:fldCharType="begin"/>
      </w:r>
      <w:r>
        <w:instrText xml:space="preserve"> ADDIN EN.CITE &lt;EndNote&gt;&lt;Cite&gt;&lt;Author&gt;van der Vaart&lt;/Author&gt;&lt;Year&gt;2007&lt;/Year&gt;&lt;IDText&gt;The origin of circulating free DNA&lt;/IDText&gt;&lt;DisplayText&gt;(van der Vaart and Pretorius 2007)&lt;/DisplayText&gt;&lt;record&gt;&lt;dates&gt;&lt;pub-dates&gt;&lt;date&gt;Dec&lt;/date&gt;&lt;/pub-dates&gt;&lt;year&gt;2007&lt;/year&gt;&lt;/dates&gt;&lt;keywords&gt;&lt;keyword&gt;Animals&lt;/keyword&gt;&lt;keyword&gt;Apoptosis&lt;/keyword&gt;&lt;keyword&gt;DNA&lt;/keyword&gt;&lt;keyword&gt;DNA, Neoplasm&lt;/keyword&gt;&lt;keyword&gt;Humans&lt;/keyword&gt;&lt;keyword&gt;Necrosis&lt;/keyword&gt;&lt;/keywords&gt;&lt;urls&gt;&lt;related-urls&gt;&lt;url&gt;https://www.ncbi.nlm.nih.gov/pubmed/18267930&lt;/url&gt;&lt;/related-urls&gt;&lt;/urls&gt;&lt;isbn&gt;0009-9147&lt;/isbn&gt;&lt;titles&gt;&lt;title&gt;The origin of circulating free DNA&lt;/title&gt;&lt;secondary-title&gt;Clin Chem&lt;/secondary-title&gt;&lt;/titles&gt;&lt;pages&gt;2215&lt;/pages&gt;&lt;number&gt;12&lt;/number&gt;&lt;contributors&gt;&lt;authors&gt;&lt;author&gt;van der Vaart, M.&lt;/author&gt;&lt;author&gt;Pretorius, P. J.&lt;/author&gt;&lt;/authors&gt;&lt;/contributors&gt;&lt;language&gt;ENG&lt;/language&gt;&lt;added-date format="utc"&gt;1476698705&lt;/added-date&gt;&lt;ref-type name="Journal Article"&gt;17&lt;/ref-type&gt;&lt;rec-number&gt;134&lt;/rec-number&gt;&lt;last-updated-date format="utc"&gt;1476698705&lt;/last-updated-date&gt;&lt;accession-num&gt;18267930&lt;/accession-num&gt;&lt;electronic-resource-num&gt;10.1373/clinchem.2007.092734&lt;/electronic-resource-num&gt;&lt;volume&gt;53&lt;/volume&gt;&lt;/record&gt;&lt;/Cite&gt;&lt;/EndNote&gt;</w:instrText>
      </w:r>
      <w:r>
        <w:fldChar w:fldCharType="separate"/>
      </w:r>
      <w:r>
        <w:rPr>
          <w:noProof/>
        </w:rPr>
        <w:t>(van der Vaart and Pretorius 2007)</w:t>
      </w:r>
      <w:r>
        <w:fldChar w:fldCharType="end"/>
      </w:r>
      <w:r>
        <w:t xml:space="preserve">. </w:t>
      </w:r>
      <w:r w:rsidRPr="001C341E">
        <w:t xml:space="preserve">As the cancer burden increases, so does the rate of cell death and the amount of proliferating cancer cells, with a concomitant increase in </w:t>
      </w:r>
      <w:r>
        <w:lastRenderedPageBreak/>
        <w:t xml:space="preserve">release of fragments of </w:t>
      </w:r>
      <w:r w:rsidRPr="001C341E">
        <w:t>DNA. Th</w:t>
      </w:r>
      <w:r>
        <w:t>is</w:t>
      </w:r>
      <w:r w:rsidRPr="001C341E">
        <w:t xml:space="preserve"> cell-free DNA that came from the tumor is call</w:t>
      </w:r>
      <w:r>
        <w:t>ed</w:t>
      </w:r>
      <w:r w:rsidRPr="001C341E">
        <w:t xml:space="preserve"> circulating tumor DNA (</w:t>
      </w:r>
      <w:proofErr w:type="spellStart"/>
      <w:r w:rsidRPr="001C341E">
        <w:t>ctDNA</w:t>
      </w:r>
      <w:proofErr w:type="spellEnd"/>
      <w:r w:rsidRPr="001C341E">
        <w:t>)</w:t>
      </w:r>
      <w:r>
        <w:t xml:space="preserve"> </w:t>
      </w:r>
      <w:r>
        <w:fldChar w:fldCharType="begin"/>
      </w:r>
      <w:r>
        <w:instrText xml:space="preserve"> ADDIN EN.CITE &lt;EndNote&gt;&lt;Cite&gt;&lt;Author&gt;Schwarzenbach&lt;/Author&gt;&lt;Year&gt;2011&lt;/Year&gt;&lt;IDText&gt;Cell-free nucleic acids as biomarkers in cancer patients&lt;/IDText&gt;&lt;DisplayText&gt;(Schwarzenbach, Hoon, and Pantel 2011)&lt;/DisplayText&gt;&lt;record&gt;&lt;dates&gt;&lt;pub-dates&gt;&lt;date&gt;Jun&lt;/date&gt;&lt;/pub-dates&gt;&lt;year&gt;2011&lt;/year&gt;&lt;/dates&gt;&lt;keywords&gt;&lt;keyword&gt;Apoptosis&lt;/keyword&gt;&lt;keyword&gt;Biomarkers, Tumor&lt;/keyword&gt;&lt;keyword&gt;DNA&lt;/keyword&gt;&lt;keyword&gt;DNA, Viral&lt;/keyword&gt;&lt;keyword&gt;Humans&lt;/keyword&gt;&lt;keyword&gt;MicroRNAs&lt;/keyword&gt;&lt;keyword&gt;Mutation&lt;/keyword&gt;&lt;keyword&gt;Neoplasms&lt;/keyword&gt;&lt;keyword&gt;RNA, Messenger&lt;/keyword&gt;&lt;/keywords&gt;&lt;urls&gt;&lt;related-urls&gt;&lt;url&gt;https://www.ncbi.nlm.nih.gov/pubmed/21562580&lt;/url&gt;&lt;/related-urls&gt;&lt;/urls&gt;&lt;isbn&gt;1474-1768&lt;/isbn&gt;&lt;titles&gt;&lt;title&gt;Cell-free nucleic acids as biomarkers in cancer patients&lt;/title&gt;&lt;secondary-title&gt;Nat Rev Cancer&lt;/secondary-title&gt;&lt;/titles&gt;&lt;pages&gt;426-37&lt;/pages&gt;&lt;number&gt;6&lt;/number&gt;&lt;contributors&gt;&lt;authors&gt;&lt;author&gt;Schwarzenbach, H.&lt;/author&gt;&lt;author&gt;Hoon, D. S.&lt;/author&gt;&lt;author&gt;Pantel, K.&lt;/author&gt;&lt;/authors&gt;&lt;/contributors&gt;&lt;language&gt;eng&lt;/language&gt;&lt;added-date format="utc"&gt;1475573511&lt;/added-date&gt;&lt;ref-type name="Journal Article"&gt;17&lt;/ref-type&gt;&lt;rec-number&gt;92&lt;/rec-number&gt;&lt;last-updated-date format="utc"&gt;1475573511&lt;/last-updated-date&gt;&lt;accession-num&gt;21562580&lt;/accession-num&gt;&lt;electronic-resource-num&gt;10.1038/nrc3066&lt;/electronic-resource-num&gt;&lt;volume&gt;11&lt;/volume&gt;&lt;/record&gt;&lt;/Cite&gt;&lt;/EndNote&gt;</w:instrText>
      </w:r>
      <w:r>
        <w:fldChar w:fldCharType="separate"/>
      </w:r>
      <w:r>
        <w:rPr>
          <w:noProof/>
        </w:rPr>
        <w:t>(Schwarzenbach, Hoon, and Pantel 2011)</w:t>
      </w:r>
      <w:r>
        <w:fldChar w:fldCharType="end"/>
      </w:r>
      <w:r w:rsidRPr="001C341E">
        <w:t xml:space="preserve">. </w:t>
      </w:r>
    </w:p>
    <w:p w14:paraId="328C0603" w14:textId="77777777" w:rsidR="00A7186A" w:rsidRDefault="00A7186A" w:rsidP="00294AC9">
      <w:pPr>
        <w:pStyle w:val="ListParagraph"/>
      </w:pPr>
    </w:p>
    <w:p w14:paraId="177717BE" w14:textId="77777777" w:rsidR="00C376FD" w:rsidRDefault="00C376FD" w:rsidP="00294AC9">
      <w:pPr>
        <w:pStyle w:val="ListParagraph"/>
      </w:pPr>
    </w:p>
    <w:p w14:paraId="2A8B4C3E" w14:textId="77777777" w:rsidR="00C376FD" w:rsidRDefault="00C376FD" w:rsidP="00294AC9">
      <w:pPr>
        <w:pStyle w:val="ListParagraph"/>
      </w:pPr>
    </w:p>
    <w:tbl>
      <w:tblPr>
        <w:tblStyle w:val="TableGrid"/>
        <w:tblW w:w="0" w:type="auto"/>
        <w:tblInd w:w="420" w:type="dxa"/>
        <w:tblLook w:val="04A0" w:firstRow="1" w:lastRow="0" w:firstColumn="1" w:lastColumn="0" w:noHBand="0" w:noVBand="1"/>
      </w:tblPr>
      <w:tblGrid>
        <w:gridCol w:w="8585"/>
      </w:tblGrid>
      <w:tr w:rsidR="00A7186A" w14:paraId="3CB271B3" w14:textId="77777777" w:rsidTr="00C376FD">
        <w:tc>
          <w:tcPr>
            <w:tcW w:w="9457" w:type="dxa"/>
            <w:tcBorders>
              <w:top w:val="nil"/>
              <w:left w:val="nil"/>
              <w:bottom w:val="nil"/>
              <w:right w:val="nil"/>
            </w:tcBorders>
          </w:tcPr>
          <w:p w14:paraId="40CF6666" w14:textId="77777777" w:rsidR="00A7186A" w:rsidRDefault="00A7186A" w:rsidP="00C376FD">
            <w:pPr>
              <w:pStyle w:val="ListParagraph"/>
              <w:jc w:val="center"/>
            </w:pPr>
            <w:r w:rsidRPr="009214B1">
              <w:rPr>
                <w:noProof/>
              </w:rPr>
              <w:drawing>
                <wp:inline distT="0" distB="0" distL="0" distR="0" wp14:anchorId="073206BB" wp14:editId="2538DF3E">
                  <wp:extent cx="4017730" cy="218090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tDNA1.png"/>
                          <pic:cNvPicPr/>
                        </pic:nvPicPr>
                        <pic:blipFill rotWithShape="1">
                          <a:blip r:embed="rId27">
                            <a:extLst>
                              <a:ext uri="{28A0092B-C50C-407E-A947-70E740481C1C}">
                                <a14:useLocalDpi xmlns:a14="http://schemas.microsoft.com/office/drawing/2010/main" val="0"/>
                              </a:ext>
                            </a:extLst>
                          </a:blip>
                          <a:srcRect l="7711"/>
                          <a:stretch/>
                        </pic:blipFill>
                        <pic:spPr bwMode="auto">
                          <a:xfrm>
                            <a:off x="0" y="0"/>
                            <a:ext cx="4114754" cy="223356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F983191" w14:textId="1A9E7B19" w:rsidR="00A7186A" w:rsidRDefault="00A7186A" w:rsidP="00C32AEE">
            <w:pPr>
              <w:pStyle w:val="Caption"/>
              <w:rPr>
                <w:szCs w:val="22"/>
              </w:rPr>
            </w:pPr>
            <w:bookmarkStart w:id="96" w:name="_Ref463982700"/>
            <w:bookmarkStart w:id="97" w:name="_Toc463879970"/>
            <w:bookmarkStart w:id="98" w:name="_Toc464071806"/>
            <w:bookmarkStart w:id="99" w:name="_Toc464602356"/>
            <w:bookmarkStart w:id="100" w:name="_Toc464603685"/>
            <w:r>
              <w:t xml:space="preserve">Figure </w:t>
            </w:r>
            <w:fldSimple w:instr=" SEQ Figure \* ARABIC ">
              <w:r w:rsidR="0088566C">
                <w:rPr>
                  <w:noProof/>
                </w:rPr>
                <w:t>18</w:t>
              </w:r>
            </w:fldSimple>
            <w:bookmarkEnd w:id="96"/>
            <w:r>
              <w:t xml:space="preserve">. </w:t>
            </w:r>
            <w:proofErr w:type="spellStart"/>
            <w:r w:rsidRPr="00E4642C">
              <w:rPr>
                <w:rStyle w:val="NoSpacingChar"/>
              </w:rPr>
              <w:t>ctDNA</w:t>
            </w:r>
            <w:proofErr w:type="spellEnd"/>
            <w:r w:rsidRPr="00E4642C">
              <w:rPr>
                <w:rStyle w:val="NoSpacingChar"/>
              </w:rPr>
              <w:t xml:space="preserve"> in peripheral blood prevent accurate identification of somatic mutations using whole exome sequencing data</w:t>
            </w:r>
            <w:bookmarkEnd w:id="97"/>
            <w:bookmarkEnd w:id="98"/>
            <w:bookmarkEnd w:id="99"/>
            <w:bookmarkEnd w:id="100"/>
          </w:p>
        </w:tc>
      </w:tr>
    </w:tbl>
    <w:p w14:paraId="59035099" w14:textId="6B97B2C6" w:rsidR="00ED58B9" w:rsidRDefault="00C355B4" w:rsidP="00C355B4">
      <w:pPr>
        <w:pStyle w:val="ListParagraph"/>
      </w:pPr>
      <w:r>
        <w:t xml:space="preserve">Numerous publications </w:t>
      </w:r>
      <w:r w:rsidR="00A7186A">
        <w:t xml:space="preserve">have shown </w:t>
      </w:r>
      <w:proofErr w:type="spellStart"/>
      <w:r w:rsidR="00A7186A">
        <w:t>ctDNA</w:t>
      </w:r>
      <w:proofErr w:type="spellEnd"/>
      <w:r w:rsidR="00A7186A">
        <w:t xml:space="preserve"> as a</w:t>
      </w:r>
      <w:r w:rsidR="00A7186A" w:rsidRPr="001C341E">
        <w:t xml:space="preserve"> noninvasive biomarker </w:t>
      </w:r>
      <w:r w:rsidR="00A7186A">
        <w:t xml:space="preserve">of tumor in clinical medicine </w:t>
      </w:r>
      <w:r w:rsidR="00A7186A">
        <w:fldChar w:fldCharType="begin">
          <w:fldData xml:space="preserve">PEVuZE5vdGU+PENpdGU+PEF1dGhvcj5Hb3Jkb248L0F1dGhvcj48WWVhcj4yMDE2PC9ZZWFyPjxJ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</w:fldData>
        </w:fldChar>
      </w:r>
      <w:r w:rsidR="00A7186A">
        <w:instrText xml:space="preserve"> ADDIN EN.CITE </w:instrText>
      </w:r>
      <w:r w:rsidR="00A7186A">
        <w:fldChar w:fldCharType="begin">
          <w:fldData xml:space="preserve">PEVuZE5vdGU+PENpdGU+PEF1dGhvcj5Hb3Jkb248L0F1dGhvcj48WWVhcj4yMDE2PC9ZZWFyPjxJ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</w:fldData>
        </w:fldChar>
      </w:r>
      <w:r w:rsidR="00A7186A">
        <w:instrText xml:space="preserve"> ADDIN EN.CITE.DATA </w:instrText>
      </w:r>
      <w:r w:rsidR="00A7186A">
        <w:fldChar w:fldCharType="end"/>
      </w:r>
      <w:r w:rsidR="00A7186A">
        <w:fldChar w:fldCharType="separate"/>
      </w:r>
      <w:r w:rsidR="00A7186A">
        <w:rPr>
          <w:noProof/>
        </w:rPr>
        <w:t>(Gordon 2016; Ai, et al. 2016; Cheng, Su, and Qian 2016; Schwarzenbach and Pantel 2015)</w:t>
      </w:r>
      <w:r w:rsidR="00A7186A">
        <w:fldChar w:fldCharType="end"/>
      </w:r>
      <w:r>
        <w:t>. As</w:t>
      </w:r>
      <w:r w:rsidR="00A7186A">
        <w:t xml:space="preserve"> the same time, </w:t>
      </w:r>
      <w:r>
        <w:t xml:space="preserve">the presence of </w:t>
      </w:r>
      <w:proofErr w:type="spellStart"/>
      <w:r>
        <w:t>ctDNA</w:t>
      </w:r>
      <w:proofErr w:type="spellEnd"/>
      <w:r>
        <w:t xml:space="preserve"> can be seen as a source of </w:t>
      </w:r>
      <w:r w:rsidR="00A7186A" w:rsidRPr="001C341E">
        <w:t xml:space="preserve">contamination of the </w:t>
      </w:r>
      <w:r w:rsidR="00A7186A">
        <w:t>germline</w:t>
      </w:r>
      <w:r w:rsidR="00A7186A" w:rsidRPr="001C341E">
        <w:t xml:space="preserve"> DNA</w:t>
      </w:r>
      <w:r>
        <w:t xml:space="preserve">, especially when the DNA extracted from the blood is used as a control. In that case, </w:t>
      </w:r>
      <w:r w:rsidR="00A7186A" w:rsidRPr="001C341E">
        <w:t>the detection of somatic mutation</w:t>
      </w:r>
      <w:r w:rsidR="00A7186A">
        <w:t xml:space="preserve"> </w:t>
      </w:r>
      <w:r w:rsidR="00A7186A" w:rsidRPr="001C341E">
        <w:t>using whole blo</w:t>
      </w:r>
      <w:r w:rsidR="00A7186A">
        <w:t>od as the source of germline DNA can cause false negatives</w:t>
      </w:r>
      <w:r>
        <w:t xml:space="preserve">, i.e. true somatic mutations filtered out as they are also detected in the germline DNA, with current </w:t>
      </w:r>
      <w:r w:rsidR="00A7186A">
        <w:t xml:space="preserve">somatic mutation detection software. Facing this problem, we developed a method called </w:t>
      </w:r>
      <w:proofErr w:type="spellStart"/>
      <w:r w:rsidR="00A7186A">
        <w:t>cmDetect</w:t>
      </w:r>
      <w:proofErr w:type="spellEnd"/>
      <w:r w:rsidR="00A7186A">
        <w:t xml:space="preserve"> </w:t>
      </w:r>
      <w:r w:rsidR="00895851">
        <w:t>(</w:t>
      </w:r>
      <w:r w:rsidR="00895851" w:rsidRPr="008F535A">
        <w:rPr>
          <w:highlight w:val="yellow"/>
        </w:rPr>
        <w:t xml:space="preserve">available </w:t>
      </w:r>
      <w:r w:rsidR="00964F97" w:rsidRPr="008F535A">
        <w:rPr>
          <w:highlight w:val="yellow"/>
        </w:rPr>
        <w:t>on GitH</w:t>
      </w:r>
      <w:r w:rsidR="00895851" w:rsidRPr="008F535A">
        <w:rPr>
          <w:highlight w:val="yellow"/>
        </w:rPr>
        <w:t xml:space="preserve">ub </w:t>
      </w:r>
      <w:r w:rsidR="00964F97" w:rsidRPr="008F535A">
        <w:rPr>
          <w:highlight w:val="yellow"/>
        </w:rPr>
        <w:t>https://github.com/yufu2015/cmDetect</w:t>
      </w:r>
      <w:r w:rsidR="00964F97">
        <w:t xml:space="preserve">) </w:t>
      </w:r>
      <w:r w:rsidR="00A7186A">
        <w:t xml:space="preserve">to </w:t>
      </w:r>
      <w:r w:rsidR="00A7186A">
        <w:lastRenderedPageBreak/>
        <w:t>run as a complementary tool to traditional somatic callers in order to avoid false negatives</w:t>
      </w:r>
      <w:r w:rsidR="006B26DE">
        <w:t xml:space="preserve"> (</w:t>
      </w:r>
      <w:fldSimple w:instr=" REF _Ref463982700 ">
        <w:r w:rsidR="0088566C">
          <w:t xml:space="preserve">Figure </w:t>
        </w:r>
        <w:r w:rsidR="0088566C">
          <w:rPr>
            <w:noProof/>
          </w:rPr>
          <w:t>18</w:t>
        </w:r>
      </w:fldSimple>
      <w:r w:rsidR="006B26DE">
        <w:t>)</w:t>
      </w:r>
      <w:r w:rsidR="00A7186A">
        <w:t xml:space="preserve">.  </w:t>
      </w:r>
    </w:p>
    <w:p w14:paraId="3908BDA3" w14:textId="77777777" w:rsidR="001E2A23" w:rsidRDefault="001E2A23" w:rsidP="00C355B4">
      <w:pPr>
        <w:pStyle w:val="ListParagraph"/>
      </w:pPr>
    </w:p>
    <w:p w14:paraId="6F37D6D2" w14:textId="77777777" w:rsidR="00ED58B9" w:rsidRDefault="00ED58B9" w:rsidP="00C355B4">
      <w:pPr>
        <w:pStyle w:val="ListParagraph"/>
      </w:pPr>
    </w:p>
    <w:p w14:paraId="4C391CF1" w14:textId="77777777" w:rsidR="00ED58B9" w:rsidRDefault="00ED58B9" w:rsidP="00C355B4">
      <w:pPr>
        <w:pStyle w:val="ListParagraph"/>
      </w:pPr>
    </w:p>
    <w:p w14:paraId="46181DB2" w14:textId="77777777" w:rsidR="00ED58B9" w:rsidRDefault="00ED58B9" w:rsidP="00C355B4">
      <w:pPr>
        <w:pStyle w:val="ListParagraph"/>
      </w:pPr>
    </w:p>
    <w:p w14:paraId="26380ED5" w14:textId="77777777" w:rsidR="00ED58B9" w:rsidRDefault="00ED58B9" w:rsidP="00C355B4">
      <w:pPr>
        <w:pStyle w:val="ListParagraph"/>
      </w:pPr>
    </w:p>
    <w:p w14:paraId="4F9DBAB3" w14:textId="77777777" w:rsidR="00ED58B9" w:rsidRDefault="00ED58B9" w:rsidP="00C355B4">
      <w:pPr>
        <w:pStyle w:val="ListParagraph"/>
      </w:pPr>
    </w:p>
    <w:p w14:paraId="71103D24" w14:textId="77777777" w:rsidR="00ED58B9" w:rsidRDefault="00ED58B9" w:rsidP="00C355B4">
      <w:pPr>
        <w:pStyle w:val="ListParagraph"/>
      </w:pPr>
    </w:p>
    <w:p w14:paraId="17067F4C" w14:textId="77777777" w:rsidR="00ED58B9" w:rsidRDefault="00ED58B9" w:rsidP="00C355B4">
      <w:pPr>
        <w:pStyle w:val="ListParagraph"/>
      </w:pPr>
    </w:p>
    <w:p w14:paraId="6F4E4BC4" w14:textId="77777777" w:rsidR="00ED58B9" w:rsidRDefault="00ED58B9" w:rsidP="00C355B4">
      <w:pPr>
        <w:pStyle w:val="ListParagraph"/>
      </w:pPr>
    </w:p>
    <w:p w14:paraId="29BD9125" w14:textId="77777777" w:rsidR="00ED58B9" w:rsidRDefault="00ED58B9" w:rsidP="00C355B4">
      <w:pPr>
        <w:pStyle w:val="ListParagraph"/>
      </w:pPr>
    </w:p>
    <w:p w14:paraId="6876047E" w14:textId="77777777" w:rsidR="00ED58B9" w:rsidRDefault="00ED58B9" w:rsidP="00C355B4">
      <w:pPr>
        <w:pStyle w:val="ListParagraph"/>
      </w:pPr>
    </w:p>
    <w:p w14:paraId="12973DA1" w14:textId="77777777" w:rsidR="00ED58B9" w:rsidRDefault="00ED58B9" w:rsidP="00C355B4">
      <w:pPr>
        <w:pStyle w:val="ListParagraph"/>
      </w:pPr>
    </w:p>
    <w:p w14:paraId="4F23F386" w14:textId="77777777" w:rsidR="00ED58B9" w:rsidRDefault="00ED58B9" w:rsidP="00C355B4">
      <w:pPr>
        <w:pStyle w:val="ListParagraph"/>
      </w:pPr>
    </w:p>
    <w:p w14:paraId="314231B3" w14:textId="77777777" w:rsidR="00ED58B9" w:rsidRDefault="00ED58B9" w:rsidP="00C355B4">
      <w:pPr>
        <w:pStyle w:val="ListParagraph"/>
      </w:pPr>
    </w:p>
    <w:p w14:paraId="53796795" w14:textId="77777777" w:rsidR="00ED58B9" w:rsidRDefault="00ED58B9" w:rsidP="00C355B4">
      <w:pPr>
        <w:pStyle w:val="ListParagraph"/>
      </w:pPr>
    </w:p>
    <w:p w14:paraId="7387AADF" w14:textId="77777777" w:rsidR="00ED58B9" w:rsidRDefault="00ED58B9" w:rsidP="00C355B4">
      <w:pPr>
        <w:pStyle w:val="ListParagraph"/>
      </w:pPr>
    </w:p>
    <w:p w14:paraId="36B334DC" w14:textId="77777777" w:rsidR="00ED58B9" w:rsidRDefault="00ED58B9" w:rsidP="00C355B4">
      <w:pPr>
        <w:pStyle w:val="ListParagraph"/>
      </w:pPr>
    </w:p>
    <w:p w14:paraId="13FF9B8A" w14:textId="77777777" w:rsidR="00ED58B9" w:rsidRDefault="00ED58B9" w:rsidP="00C355B4">
      <w:pPr>
        <w:pStyle w:val="ListParagraph"/>
      </w:pPr>
    </w:p>
    <w:p w14:paraId="4FFEB8C6" w14:textId="77777777" w:rsidR="00ED58B9" w:rsidRDefault="00ED58B9" w:rsidP="00C355B4">
      <w:pPr>
        <w:pStyle w:val="ListParagraph"/>
      </w:pPr>
    </w:p>
    <w:p w14:paraId="7A03743E" w14:textId="77777777" w:rsidR="00ED58B9" w:rsidRDefault="00ED58B9" w:rsidP="00C355B4">
      <w:pPr>
        <w:pStyle w:val="ListParagraph"/>
      </w:pPr>
    </w:p>
    <w:p w14:paraId="718F7970" w14:textId="77777777" w:rsidR="00ED58B9" w:rsidRDefault="00ED58B9" w:rsidP="00C355B4">
      <w:pPr>
        <w:pStyle w:val="ListParagraph"/>
      </w:pPr>
    </w:p>
    <w:p w14:paraId="2832B4E6" w14:textId="77777777" w:rsidR="00ED58B9" w:rsidRDefault="00ED58B9" w:rsidP="00C355B4">
      <w:pPr>
        <w:pStyle w:val="ListParagraph"/>
      </w:pPr>
    </w:p>
    <w:p w14:paraId="3C52B518" w14:textId="77777777" w:rsidR="00ED58B9" w:rsidRDefault="00ED58B9" w:rsidP="00C355B4">
      <w:pPr>
        <w:pStyle w:val="ListParagraph"/>
      </w:pPr>
    </w:p>
    <w:p w14:paraId="4BFA35E1" w14:textId="77777777" w:rsidR="00ED58B9" w:rsidRDefault="00ED58B9" w:rsidP="00C355B4">
      <w:pPr>
        <w:pStyle w:val="ListParagraph"/>
      </w:pPr>
    </w:p>
    <w:p w14:paraId="284E58DE" w14:textId="7826DEB1" w:rsidR="00A7186A" w:rsidRPr="002D2B7D" w:rsidRDefault="00A7186A" w:rsidP="00294AC9">
      <w:pPr>
        <w:pStyle w:val="ListParagraph"/>
      </w:pPr>
      <w:bookmarkStart w:id="101" w:name="_Toc464071776"/>
      <w:bookmarkStart w:id="102" w:name="_Toc468131458"/>
      <w:r w:rsidRPr="002D2B7D">
        <w:rPr>
          <w:rStyle w:val="Heading3Char"/>
        </w:rPr>
        <w:lastRenderedPageBreak/>
        <w:t>Publication</w:t>
      </w:r>
      <w:bookmarkEnd w:id="101"/>
      <w:bookmarkEnd w:id="102"/>
    </w:p>
    <w:p w14:paraId="60B40F5E" w14:textId="77777777" w:rsidR="00A7186A" w:rsidRPr="009214B1" w:rsidRDefault="00A7186A" w:rsidP="00A7186A">
      <w:pPr>
        <w:spacing w:before="100" w:beforeAutospacing="1" w:after="100" w:afterAutospacing="1" w:line="300" w:lineRule="auto"/>
        <w:jc w:val="both"/>
        <w:rPr>
          <w:szCs w:val="22"/>
        </w:rPr>
      </w:pPr>
      <w:r w:rsidRPr="009214B1">
        <w:rPr>
          <w:noProof/>
        </w:rPr>
        <w:drawing>
          <wp:inline distT="0" distB="0" distL="0" distR="0" wp14:anchorId="11D926EB" wp14:editId="52B6AD3B">
            <wp:extent cx="5914800" cy="7916400"/>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8-5472.CAN-15-3457.full-page-001.jpg"/>
                    <pic:cNvPicPr/>
                  </pic:nvPicPr>
                  <pic:blipFill>
                    <a:blip r:embed="rId28">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76BE775D" w14:textId="77777777" w:rsidR="00A7186A" w:rsidRPr="009214B1" w:rsidRDefault="00A7186A" w:rsidP="00A7186A">
      <w:r w:rsidRPr="009214B1">
        <w:rPr>
          <w:noProof/>
        </w:rPr>
        <w:lastRenderedPageBreak/>
        <w:drawing>
          <wp:inline distT="0" distB="0" distL="0" distR="0" wp14:anchorId="4520A28D" wp14:editId="1008C734">
            <wp:extent cx="5914800" cy="7912800"/>
            <wp:effectExtent l="0" t="0" r="381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8-5472.CAN-15-3457.full-page-002.jpg"/>
                    <pic:cNvPicPr/>
                  </pic:nvPicPr>
                  <pic:blipFill>
                    <a:blip r:embed="rId29">
                      <a:extLst>
                        <a:ext uri="{28A0092B-C50C-407E-A947-70E740481C1C}">
                          <a14:useLocalDpi xmlns:a14="http://schemas.microsoft.com/office/drawing/2010/main" val="0"/>
                        </a:ext>
                      </a:extLst>
                    </a:blip>
                    <a:stretch>
                      <a:fillRect/>
                    </a:stretch>
                  </pic:blipFill>
                  <pic:spPr>
                    <a:xfrm>
                      <a:off x="0" y="0"/>
                      <a:ext cx="5914800" cy="7912800"/>
                    </a:xfrm>
                    <a:prstGeom prst="rect">
                      <a:avLst/>
                    </a:prstGeom>
                  </pic:spPr>
                </pic:pic>
              </a:graphicData>
            </a:graphic>
          </wp:inline>
        </w:drawing>
      </w:r>
    </w:p>
    <w:p w14:paraId="03F63269" w14:textId="77777777" w:rsidR="00A7186A" w:rsidRDefault="00A7186A" w:rsidP="00A7186A">
      <w:bookmarkStart w:id="103" w:name="_Toc463339121"/>
      <w:r w:rsidRPr="009214B1">
        <w:rPr>
          <w:noProof/>
        </w:rPr>
        <w:lastRenderedPageBreak/>
        <w:drawing>
          <wp:inline distT="0" distB="0" distL="0" distR="0" wp14:anchorId="3BCED069" wp14:editId="081E20AB">
            <wp:extent cx="5914800" cy="7916400"/>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8-5472.CAN-15-3457.full-page-003.jpg"/>
                    <pic:cNvPicPr/>
                  </pic:nvPicPr>
                  <pic:blipFill>
                    <a:blip r:embed="rId30">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16F890EE" w14:textId="77777777" w:rsidR="00A7186A" w:rsidRDefault="00A7186A" w:rsidP="00A7186A">
      <w:r w:rsidRPr="009214B1">
        <w:rPr>
          <w:noProof/>
        </w:rPr>
        <w:lastRenderedPageBreak/>
        <w:drawing>
          <wp:inline distT="0" distB="0" distL="0" distR="0" wp14:anchorId="06D7EF68" wp14:editId="25080D80">
            <wp:extent cx="5925600" cy="793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8-5472.CAN-15-3457.full-page-004.jpg"/>
                    <pic:cNvPicPr/>
                  </pic:nvPicPr>
                  <pic:blipFill>
                    <a:blip r:embed="rId31">
                      <a:extLst>
                        <a:ext uri="{28A0092B-C50C-407E-A947-70E740481C1C}">
                          <a14:useLocalDpi xmlns:a14="http://schemas.microsoft.com/office/drawing/2010/main" val="0"/>
                        </a:ext>
                      </a:extLst>
                    </a:blip>
                    <a:stretch>
                      <a:fillRect/>
                    </a:stretch>
                  </pic:blipFill>
                  <pic:spPr>
                    <a:xfrm>
                      <a:off x="0" y="0"/>
                      <a:ext cx="5925600" cy="7930800"/>
                    </a:xfrm>
                    <a:prstGeom prst="rect">
                      <a:avLst/>
                    </a:prstGeom>
                  </pic:spPr>
                </pic:pic>
              </a:graphicData>
            </a:graphic>
          </wp:inline>
        </w:drawing>
      </w:r>
    </w:p>
    <w:p w14:paraId="58DCC96F" w14:textId="77777777" w:rsidR="00A7186A" w:rsidRDefault="00A7186A" w:rsidP="00A7186A">
      <w:r w:rsidRPr="009214B1">
        <w:rPr>
          <w:noProof/>
        </w:rPr>
        <w:lastRenderedPageBreak/>
        <w:drawing>
          <wp:inline distT="0" distB="0" distL="0" distR="0" wp14:anchorId="40FA9B20" wp14:editId="691DFA3B">
            <wp:extent cx="5914800" cy="791640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08-5472.CAN-15-3457.full-page-005.jpg"/>
                    <pic:cNvPicPr/>
                  </pic:nvPicPr>
                  <pic:blipFill>
                    <a:blip r:embed="rId32">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29289266" w14:textId="77777777" w:rsidR="00A7186A" w:rsidRDefault="00A7186A" w:rsidP="00A7186A">
      <w:r w:rsidRPr="009214B1">
        <w:rPr>
          <w:noProof/>
        </w:rPr>
        <w:lastRenderedPageBreak/>
        <w:drawing>
          <wp:inline distT="0" distB="0" distL="0" distR="0" wp14:anchorId="3E15A0F2" wp14:editId="5ECC32E3">
            <wp:extent cx="5914800" cy="7916400"/>
            <wp:effectExtent l="0" t="0" r="381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08-5472.CAN-15-3457.full-page-006.jpg"/>
                    <pic:cNvPicPr/>
                  </pic:nvPicPr>
                  <pic:blipFill>
                    <a:blip r:embed="rId33">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14851C30" w14:textId="77777777" w:rsidR="00A7186A" w:rsidRDefault="00A7186A" w:rsidP="00A7186A">
      <w:r w:rsidRPr="009214B1">
        <w:rPr>
          <w:noProof/>
        </w:rPr>
        <w:lastRenderedPageBreak/>
        <w:drawing>
          <wp:inline distT="0" distB="0" distL="0" distR="0" wp14:anchorId="5AC91989" wp14:editId="6FE58C43">
            <wp:extent cx="5914800" cy="791640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8-5472.CAN-15-3457.full-page-007.jpg"/>
                    <pic:cNvPicPr/>
                  </pic:nvPicPr>
                  <pic:blipFill>
                    <a:blip r:embed="rId34">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51971BB4" w14:textId="77777777" w:rsidR="00A7186A" w:rsidRDefault="00A7186A" w:rsidP="00A7186A">
      <w:r w:rsidRPr="009214B1">
        <w:rPr>
          <w:noProof/>
        </w:rPr>
        <w:lastRenderedPageBreak/>
        <w:drawing>
          <wp:inline distT="0" distB="0" distL="0" distR="0" wp14:anchorId="5442CAF8" wp14:editId="217163D6">
            <wp:extent cx="5914800" cy="7916400"/>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8-5472.CAN-15-3457.full-page-008.jpg"/>
                    <pic:cNvPicPr/>
                  </pic:nvPicPr>
                  <pic:blipFill>
                    <a:blip r:embed="rId35">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265DFFA3" w14:textId="77777777" w:rsidR="005C2CC7" w:rsidRPr="00F42024" w:rsidRDefault="005C2CC7" w:rsidP="00CE4A81">
      <w:pPr>
        <w:pStyle w:val="Heading3"/>
      </w:pPr>
      <w:bookmarkStart w:id="104" w:name="_Toc468131459"/>
      <w:r>
        <w:lastRenderedPageBreak/>
        <w:t xml:space="preserve">The use of </w:t>
      </w:r>
      <w:proofErr w:type="spellStart"/>
      <w:r>
        <w:t>cmDetect</w:t>
      </w:r>
      <w:proofErr w:type="spellEnd"/>
      <w:r>
        <w:t xml:space="preserve"> in small cohorts</w:t>
      </w:r>
      <w:bookmarkEnd w:id="104"/>
    </w:p>
    <w:p w14:paraId="7F24CBC8" w14:textId="77777777" w:rsidR="005C2CC7" w:rsidRDefault="005C2CC7" w:rsidP="00294AC9">
      <w:pPr>
        <w:pStyle w:val="ListParagraph"/>
      </w:pPr>
      <w:r>
        <w:t xml:space="preserve">In order to </w:t>
      </w:r>
      <w:r w:rsidRPr="00E52158">
        <w:t>improve mutation calling accuracy</w:t>
      </w:r>
      <w:r>
        <w:t xml:space="preserve"> for advanced cancer patients, we developed a method to be applied as a complementary tool to traditional somatic mutation callers in the presence of </w:t>
      </w:r>
      <w:proofErr w:type="spellStart"/>
      <w:r>
        <w:t>ctDNA</w:t>
      </w:r>
      <w:proofErr w:type="spellEnd"/>
      <w:r>
        <w:t xml:space="preserve"> in patients’ whole blood. Somatic mutation identification is an important step in personalized medicine because of its direct implication on patients’ prognostic. We showed the essential need of applying </w:t>
      </w:r>
      <w:proofErr w:type="spellStart"/>
      <w:r>
        <w:t>cmDetect</w:t>
      </w:r>
      <w:proofErr w:type="spellEnd"/>
      <w:r>
        <w:t xml:space="preserve"> in the context of </w:t>
      </w:r>
      <w:proofErr w:type="spellStart"/>
      <w:r>
        <w:t>ctDNA</w:t>
      </w:r>
      <w:proofErr w:type="spellEnd"/>
      <w:r>
        <w:t xml:space="preserve"> contamination of the whole blood sample used as source of germline DNA, especially for patients with metastatic cancer. However, </w:t>
      </w:r>
      <w:proofErr w:type="spellStart"/>
      <w:r>
        <w:t>cmDetect</w:t>
      </w:r>
      <w:proofErr w:type="spellEnd"/>
      <w:r>
        <w:t xml:space="preserve"> is not suitable for analyzing a small cohort of patients (ex N&lt;10) mainly due to two reasons. </w:t>
      </w:r>
    </w:p>
    <w:p w14:paraId="3D858ED3" w14:textId="77777777" w:rsidR="008E007C" w:rsidRDefault="008E007C" w:rsidP="00294AC9">
      <w:pPr>
        <w:pStyle w:val="ListParagraph"/>
      </w:pPr>
    </w:p>
    <w:p w14:paraId="30B29842" w14:textId="77777777" w:rsidR="00DE0BD7" w:rsidRDefault="00DE0BD7" w:rsidP="00DE0BD7">
      <w:pPr>
        <w:pStyle w:val="ListParagraph"/>
      </w:pPr>
      <w:r>
        <w:t xml:space="preserve">First, </w:t>
      </w:r>
      <w:proofErr w:type="spellStart"/>
      <w:r>
        <w:t>cmDetect</w:t>
      </w:r>
      <w:proofErr w:type="spellEnd"/>
      <w:r>
        <w:t xml:space="preserve"> estimates a sequencing bias rate (error rate) based on the total observations at a given position. As the sequencing techniques are well mastered, the sequencing error rate is expected to be quite low (for Illumina </w:t>
      </w:r>
      <w:proofErr w:type="spellStart"/>
      <w:r>
        <w:t>Hiseq</w:t>
      </w:r>
      <w:proofErr w:type="spellEnd"/>
      <w:r>
        <w:t xml:space="preserve"> machine, 96% of the total reads have a base quality score of more than 30, which means 1 error read out of 1000). For example, in a cohort of 10 patients sequenced at 100X (a total of 1,000 reads at each position), only </w:t>
      </w:r>
      <w:r w:rsidRPr="00177F79">
        <w:t xml:space="preserve">one read with sequence </w:t>
      </w:r>
      <w:r>
        <w:t>error</w:t>
      </w:r>
      <w:r w:rsidRPr="00177F79">
        <w:t xml:space="preserve"> </w:t>
      </w:r>
      <w:r>
        <w:t xml:space="preserve">can be observed </w:t>
      </w:r>
      <w:r w:rsidRPr="00177F79">
        <w:t xml:space="preserve">at a given position </w:t>
      </w:r>
      <w:r>
        <w:t>considering a</w:t>
      </w:r>
      <w:r w:rsidRPr="00177F79">
        <w:t xml:space="preserve"> sequencing </w:t>
      </w:r>
      <w:r>
        <w:t>error</w:t>
      </w:r>
      <w:r w:rsidRPr="00177F79">
        <w:t xml:space="preserve"> rate of 0.1%, </w:t>
      </w:r>
      <w:r>
        <w:t xml:space="preserve">and </w:t>
      </w:r>
      <w:r w:rsidRPr="00177F79">
        <w:t xml:space="preserve">any lower rate </w:t>
      </w:r>
      <w:r>
        <w:t xml:space="preserve">is impossible to </w:t>
      </w:r>
      <w:r w:rsidRPr="00177F79">
        <w:t>estimate</w:t>
      </w:r>
      <w:r>
        <w:t xml:space="preserve">. Second, a cohort specific </w:t>
      </w:r>
      <w:r w:rsidRPr="005C2CC7">
        <w:t>Minor allele frequency (MAF)</w:t>
      </w:r>
      <w:r>
        <w:t xml:space="preserve"> is needed for filtering polymorphisms as the polymorphisms documented in </w:t>
      </w:r>
      <w:proofErr w:type="spellStart"/>
      <w:r>
        <w:t>dbSNP</w:t>
      </w:r>
      <w:proofErr w:type="spellEnd"/>
      <w:r>
        <w:t xml:space="preserve"> may not be sufficient as they are estimated based one the general population and might not be representative in a specific cohort of patients. Again, a small set of patients is not suitable for this estimation (ex: a variant observed in one patient out of ten gives a MAF=10%, which is more likely due to chance than a correct </w:t>
      </w:r>
      <w:r>
        <w:lastRenderedPageBreak/>
        <w:t xml:space="preserve">statistical estimation). We therefore recommend to use </w:t>
      </w:r>
      <w:proofErr w:type="spellStart"/>
      <w:r>
        <w:t>cmDetect</w:t>
      </w:r>
      <w:proofErr w:type="spellEnd"/>
      <w:r>
        <w:t xml:space="preserve"> with caution in the case of small patient cohorts.</w:t>
      </w:r>
    </w:p>
    <w:p w14:paraId="47C51649" w14:textId="77777777" w:rsidR="008E007C" w:rsidRPr="00177F79" w:rsidRDefault="008E007C" w:rsidP="00DE0BD7">
      <w:pPr>
        <w:pStyle w:val="ListParagraph"/>
      </w:pPr>
    </w:p>
    <w:p w14:paraId="4C2706CC" w14:textId="500E09BD" w:rsidR="008E007C" w:rsidRDefault="005C2CC7" w:rsidP="00294AC9">
      <w:pPr>
        <w:pStyle w:val="ListParagraph"/>
      </w:pPr>
      <w:r>
        <w:t xml:space="preserve">A possible solution in the case of </w:t>
      </w:r>
      <w:proofErr w:type="spellStart"/>
      <w:r>
        <w:t>ctDNA</w:t>
      </w:r>
      <w:proofErr w:type="spellEnd"/>
      <w:r>
        <w:t xml:space="preserve"> contamination in a small cohort of patients is to collect a set of sequencing data generated under the same protocol with the same machine for the estimation of sequencing bias and use this estimation in the </w:t>
      </w:r>
      <w:proofErr w:type="spellStart"/>
      <w:r>
        <w:t>cmDetect</w:t>
      </w:r>
      <w:proofErr w:type="spellEnd"/>
      <w:r>
        <w:t xml:space="preserve"> pipeline. Another solution to avoid the contamination of </w:t>
      </w:r>
      <w:proofErr w:type="spellStart"/>
      <w:r>
        <w:t>ctDNA</w:t>
      </w:r>
      <w:proofErr w:type="spellEnd"/>
      <w:r>
        <w:t xml:space="preserve"> in the blood sample </w:t>
      </w:r>
      <w:r w:rsidR="00BB56BB">
        <w:t>is</w:t>
      </w:r>
      <w:r>
        <w:t xml:space="preserve"> to </w:t>
      </w:r>
      <w:r w:rsidR="00BB56BB">
        <w:t>remove</w:t>
      </w:r>
      <w:r>
        <w:t xml:space="preserve"> the </w:t>
      </w:r>
      <w:r w:rsidR="00E57B3D">
        <w:t xml:space="preserve">plasma that contains </w:t>
      </w:r>
      <w:r>
        <w:t xml:space="preserve">circulating DNA </w:t>
      </w:r>
      <w:r w:rsidR="00BB56BB">
        <w:t xml:space="preserve">from the </w:t>
      </w:r>
      <w:r w:rsidR="002112E9">
        <w:t xml:space="preserve">whole </w:t>
      </w:r>
      <w:r w:rsidR="00BB56BB">
        <w:t xml:space="preserve">blood sample </w:t>
      </w:r>
      <w:r>
        <w:t>before sequencing</w:t>
      </w:r>
      <w:r w:rsidR="00E57B3D">
        <w:t>.</w:t>
      </w:r>
    </w:p>
    <w:p w14:paraId="7F105AC6" w14:textId="77777777" w:rsidR="008E007C" w:rsidRDefault="008E007C" w:rsidP="00294AC9">
      <w:pPr>
        <w:pStyle w:val="ListParagraph"/>
      </w:pPr>
    </w:p>
    <w:p w14:paraId="317763FA" w14:textId="77777777" w:rsidR="008E007C" w:rsidRDefault="008E007C" w:rsidP="00294AC9">
      <w:pPr>
        <w:pStyle w:val="ListParagraph"/>
      </w:pPr>
    </w:p>
    <w:p w14:paraId="4C434603" w14:textId="77777777" w:rsidR="008E007C" w:rsidRDefault="008E007C" w:rsidP="00294AC9">
      <w:pPr>
        <w:pStyle w:val="ListParagraph"/>
      </w:pPr>
    </w:p>
    <w:p w14:paraId="4BE1B2E9" w14:textId="77777777" w:rsidR="008E007C" w:rsidRDefault="008E007C" w:rsidP="00294AC9">
      <w:pPr>
        <w:pStyle w:val="ListParagraph"/>
      </w:pPr>
    </w:p>
    <w:p w14:paraId="2C997BF9" w14:textId="77777777" w:rsidR="008E007C" w:rsidRDefault="008E007C" w:rsidP="00294AC9">
      <w:pPr>
        <w:pStyle w:val="ListParagraph"/>
      </w:pPr>
    </w:p>
    <w:p w14:paraId="1735C571" w14:textId="77777777" w:rsidR="008E007C" w:rsidRDefault="008E007C" w:rsidP="00294AC9">
      <w:pPr>
        <w:pStyle w:val="ListParagraph"/>
      </w:pPr>
    </w:p>
    <w:p w14:paraId="04E44C8E" w14:textId="77777777" w:rsidR="008E007C" w:rsidRDefault="008E007C" w:rsidP="00294AC9">
      <w:pPr>
        <w:pStyle w:val="ListParagraph"/>
      </w:pPr>
    </w:p>
    <w:p w14:paraId="4559A885" w14:textId="77777777" w:rsidR="008E007C" w:rsidRDefault="008E007C" w:rsidP="00294AC9">
      <w:pPr>
        <w:pStyle w:val="ListParagraph"/>
      </w:pPr>
    </w:p>
    <w:p w14:paraId="1BA2D45B" w14:textId="77777777" w:rsidR="008E007C" w:rsidRDefault="008E007C" w:rsidP="00294AC9">
      <w:pPr>
        <w:pStyle w:val="ListParagraph"/>
      </w:pPr>
    </w:p>
    <w:p w14:paraId="50B958F6" w14:textId="77777777" w:rsidR="008E007C" w:rsidRDefault="008E007C" w:rsidP="00294AC9">
      <w:pPr>
        <w:pStyle w:val="ListParagraph"/>
      </w:pPr>
    </w:p>
    <w:p w14:paraId="7196AE28" w14:textId="77777777" w:rsidR="008E007C" w:rsidRDefault="008E007C" w:rsidP="00294AC9">
      <w:pPr>
        <w:pStyle w:val="ListParagraph"/>
      </w:pPr>
    </w:p>
    <w:p w14:paraId="3CA417BD" w14:textId="77777777" w:rsidR="008E007C" w:rsidRDefault="008E007C" w:rsidP="00294AC9">
      <w:pPr>
        <w:pStyle w:val="ListParagraph"/>
      </w:pPr>
    </w:p>
    <w:p w14:paraId="7E2F7404" w14:textId="77777777" w:rsidR="008E007C" w:rsidRDefault="008E007C" w:rsidP="00294AC9">
      <w:pPr>
        <w:pStyle w:val="ListParagraph"/>
      </w:pPr>
    </w:p>
    <w:p w14:paraId="7D82ACCB" w14:textId="77777777" w:rsidR="008E007C" w:rsidRDefault="008E007C" w:rsidP="00294AC9">
      <w:pPr>
        <w:pStyle w:val="ListParagraph"/>
      </w:pPr>
    </w:p>
    <w:p w14:paraId="192BE4F4" w14:textId="77777777" w:rsidR="008E007C" w:rsidRDefault="008E007C" w:rsidP="00294AC9">
      <w:pPr>
        <w:pStyle w:val="ListParagraph"/>
      </w:pPr>
    </w:p>
    <w:p w14:paraId="43FB2C32" w14:textId="77777777" w:rsidR="008E007C" w:rsidRDefault="008E007C" w:rsidP="00294AC9">
      <w:pPr>
        <w:pStyle w:val="ListParagraph"/>
      </w:pPr>
    </w:p>
    <w:p w14:paraId="15DB65EA" w14:textId="77777777" w:rsidR="008E007C" w:rsidRDefault="008E007C" w:rsidP="00294AC9">
      <w:pPr>
        <w:pStyle w:val="ListParagraph"/>
      </w:pPr>
    </w:p>
    <w:p w14:paraId="251F26DC" w14:textId="7F26E3EA" w:rsidR="00A7186A" w:rsidRDefault="00A7186A" w:rsidP="00691C99">
      <w:pPr>
        <w:pStyle w:val="Heading2"/>
      </w:pPr>
      <w:bookmarkStart w:id="105" w:name="_Toc464071777"/>
      <w:bookmarkStart w:id="106" w:name="_Toc468131460"/>
      <w:r w:rsidRPr="009214B1">
        <w:lastRenderedPageBreak/>
        <w:t>Integrated analysis of genomic and pharmacological data to better predict anti-cancer drug response</w:t>
      </w:r>
      <w:bookmarkEnd w:id="105"/>
      <w:bookmarkEnd w:id="106"/>
    </w:p>
    <w:p w14:paraId="37227D5F" w14:textId="77777777" w:rsidR="00A7186A" w:rsidRPr="00453EBA" w:rsidRDefault="00A7186A" w:rsidP="00A7186A"/>
    <w:p w14:paraId="413068DF" w14:textId="2E0161F4" w:rsidR="00A7186A" w:rsidRDefault="00A7186A" w:rsidP="00A7186A">
      <w:pPr>
        <w:pStyle w:val="Heading3"/>
      </w:pPr>
      <w:bookmarkStart w:id="107" w:name="_Toc464071778"/>
      <w:bookmarkStart w:id="108" w:name="_Toc468131461"/>
      <w:r w:rsidRPr="001C341E">
        <w:t>Co-existing alterations of different pathways are related to drug resistance</w:t>
      </w:r>
      <w:bookmarkEnd w:id="103"/>
      <w:bookmarkEnd w:id="107"/>
      <w:bookmarkEnd w:id="108"/>
      <w:r w:rsidRPr="001C341E">
        <w:t xml:space="preserve"> </w:t>
      </w:r>
    </w:p>
    <w:p w14:paraId="79341829" w14:textId="77777777" w:rsidR="00A7186A" w:rsidRPr="009A5747" w:rsidRDefault="00A7186A" w:rsidP="00A7186A"/>
    <w:p w14:paraId="5E8FE556" w14:textId="53820CE7" w:rsidR="00A7186A" w:rsidRDefault="00A7186A" w:rsidP="00294AC9">
      <w:pPr>
        <w:pStyle w:val="ListParagraph"/>
      </w:pPr>
      <w:r w:rsidRPr="006C7A4B">
        <w:t xml:space="preserve">Precision medicine trials in oncology evaluate the benefit of a therapeutic strategy based on a molecular profile identifying point mutations and/or genomic rearrangements </w:t>
      </w:r>
      <w:r>
        <w:t>harbored</w:t>
      </w:r>
      <w:r w:rsidRPr="006C7A4B">
        <w:t xml:space="preserve"> by the tumor cells of the patient. However, the decision making is usually based on the identification of singular actionable aberrations and remains suboptimal. If multiple targets are identified in the tumor, the rules governing the selection of the optimal target for treatment are usually nonexistent. In this work, we investigated the effect of the presence of multiple actionable targets in tumor cells on their response to single-target treatments.  </w:t>
      </w:r>
    </w:p>
    <w:p w14:paraId="6E9D6E68" w14:textId="77777777" w:rsidR="008E007C" w:rsidRDefault="008E007C" w:rsidP="00294AC9">
      <w:pPr>
        <w:pStyle w:val="ListParagraph"/>
      </w:pPr>
    </w:p>
    <w:p w14:paraId="1FEFFA59" w14:textId="5B84FBA0" w:rsidR="00A7186A" w:rsidRDefault="005D7AE4" w:rsidP="005D7AE4">
      <w:pPr>
        <w:pStyle w:val="ListParagraph"/>
        <w:rPr>
          <w:rFonts w:asciiTheme="minorHAnsi" w:hAnsiTheme="minorHAnsi"/>
          <w:szCs w:val="22"/>
        </w:rPr>
      </w:pPr>
      <w:r>
        <w:t xml:space="preserve">We used pharmacogenomics </w:t>
      </w:r>
      <w:r w:rsidRPr="00A26DE2">
        <w:t>data from GDSC and CCLE</w:t>
      </w:r>
      <w:r>
        <w:t xml:space="preserve"> to</w:t>
      </w:r>
      <w:r w:rsidRPr="00A26DE2">
        <w:t xml:space="preserve"> </w:t>
      </w:r>
      <w:r>
        <w:t xml:space="preserve">study </w:t>
      </w:r>
      <w:r w:rsidRPr="00A26DE2">
        <w:t xml:space="preserve">the </w:t>
      </w:r>
      <w:r>
        <w:t xml:space="preserve">drug </w:t>
      </w:r>
      <w:r w:rsidRPr="00A26DE2">
        <w:t>response to targeted therapies</w:t>
      </w:r>
      <w:r>
        <w:t xml:space="preserve"> </w:t>
      </w:r>
      <w:r w:rsidRPr="00457599">
        <w:t xml:space="preserve">in cell lines carrying multiple alterations as compared to cell lines with a single alteration focusing on a subset of </w:t>
      </w:r>
      <w:r>
        <w:t xml:space="preserve">7 </w:t>
      </w:r>
      <w:r w:rsidR="002365B0">
        <w:t xml:space="preserve">groups of </w:t>
      </w:r>
      <w:r>
        <w:t xml:space="preserve">targeted therapies and </w:t>
      </w:r>
      <w:r w:rsidRPr="00457599">
        <w:t xml:space="preserve">29 </w:t>
      </w:r>
      <w:r>
        <w:t xml:space="preserve">gene targets </w:t>
      </w:r>
      <w:r w:rsidR="00A7186A">
        <w:t>(</w:t>
      </w:r>
      <w:r w:rsidR="00A7186A">
        <w:fldChar w:fldCharType="begin"/>
      </w:r>
      <w:r w:rsidR="00A7186A">
        <w:instrText xml:space="preserve"> REF _Ref463984008 \h </w:instrText>
      </w:r>
      <w:r w:rsidR="00CC7E58">
        <w:instrText xml:space="preserve"> \* MERGEFORMAT </w:instrText>
      </w:r>
      <w:r w:rsidR="00A7186A">
        <w:fldChar w:fldCharType="separate"/>
      </w:r>
      <w:r w:rsidR="0088566C">
        <w:t>Figure 19</w:t>
      </w:r>
      <w:r w:rsidR="00A7186A">
        <w:fldChar w:fldCharType="end"/>
      </w:r>
      <w:r w:rsidR="00A7186A">
        <w:t>)</w:t>
      </w:r>
      <w:r w:rsidR="00A7186A" w:rsidRPr="00457599">
        <w:t>.</w:t>
      </w:r>
      <w:r w:rsidR="00A7186A">
        <w:t xml:space="preserve"> </w:t>
      </w:r>
      <w:r>
        <w:t xml:space="preserve">The 7 </w:t>
      </w:r>
      <w:r w:rsidR="002365B0">
        <w:t>groups</w:t>
      </w:r>
      <w:r w:rsidR="00177FEE">
        <w:t xml:space="preserve"> of </w:t>
      </w:r>
      <w:r>
        <w:t xml:space="preserve">targeted therapies were selected as they have been assessed by the 2 cell line projects (GDSC and CCLE) and for their use in clinical practice. The 29 gene targets are the direct targets of the 7 </w:t>
      </w:r>
      <w:r w:rsidR="002365B0">
        <w:t xml:space="preserve">groups of </w:t>
      </w:r>
      <w:r>
        <w:t>targeted therapies and their upstream genes, up to 2 levels of regulation, in the same pathway. For example, RAS, RAF and MEK were defined as the targets of anti-MEK inhibitors.</w:t>
      </w:r>
    </w:p>
    <w:p w14:paraId="5463F548" w14:textId="77777777" w:rsidR="00A7186A" w:rsidRDefault="00A7186A" w:rsidP="00A7186A">
      <w:pPr>
        <w:keepNext/>
        <w:spacing w:line="360" w:lineRule="auto"/>
        <w:jc w:val="center"/>
      </w:pPr>
      <w:r w:rsidRPr="000527A5">
        <w:rPr>
          <w:noProof/>
        </w:rPr>
        <w:lastRenderedPageBreak/>
        <w:drawing>
          <wp:inline distT="0" distB="0" distL="0" distR="0" wp14:anchorId="160FD71F" wp14:editId="03133F28">
            <wp:extent cx="4088414" cy="1752014"/>
            <wp:effectExtent l="0" t="0" r="127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42352" cy="1775128"/>
                    </a:xfrm>
                    <a:prstGeom prst="rect">
                      <a:avLst/>
                    </a:prstGeom>
                    <a:noFill/>
                  </pic:spPr>
                </pic:pic>
              </a:graphicData>
            </a:graphic>
          </wp:inline>
        </w:drawing>
      </w:r>
    </w:p>
    <w:p w14:paraId="19C5B9E7" w14:textId="77777777" w:rsidR="00A7186A" w:rsidRDefault="00A7186A" w:rsidP="00A7186A">
      <w:pPr>
        <w:keepNext/>
        <w:spacing w:line="360" w:lineRule="auto"/>
        <w:jc w:val="center"/>
      </w:pPr>
    </w:p>
    <w:p w14:paraId="5179983A" w14:textId="77777777" w:rsidR="00A7186A" w:rsidRPr="00457599" w:rsidRDefault="00A7186A" w:rsidP="00F024CE">
      <w:pPr>
        <w:pStyle w:val="Caption"/>
        <w:ind w:left="510" w:right="170"/>
        <w:rPr>
          <w:rFonts w:ascii="Apple Symbols" w:hAnsi="Apple Symbols" w:cs="Apple Symbols"/>
        </w:rPr>
      </w:pPr>
      <w:bookmarkStart w:id="109" w:name="_Ref463984008"/>
      <w:bookmarkStart w:id="110" w:name="_Toc464071807"/>
      <w:bookmarkStart w:id="111" w:name="_Toc464602357"/>
      <w:bookmarkStart w:id="112" w:name="_Toc464603686"/>
      <w:r>
        <w:t xml:space="preserve">Figure </w:t>
      </w:r>
      <w:fldSimple w:instr=" SEQ Figure \* ARABIC ">
        <w:r w:rsidR="0088566C">
          <w:rPr>
            <w:noProof/>
          </w:rPr>
          <w:t>19</w:t>
        </w:r>
      </w:fldSimple>
      <w:bookmarkEnd w:id="109"/>
      <w:r>
        <w:t xml:space="preserve">. </w:t>
      </w:r>
      <w:r w:rsidRPr="00A26DE2">
        <w:rPr>
          <w:rStyle w:val="NoSpacingChar"/>
        </w:rPr>
        <w:t>Inhibitors and pathways selected for the study. Genes are defined as target/targets of the inhibitor of the same color, for example, RAS, RAF and MEK are targets of anti-MEK inhibitors.</w:t>
      </w:r>
      <w:bookmarkEnd w:id="110"/>
      <w:bookmarkEnd w:id="111"/>
      <w:bookmarkEnd w:id="112"/>
    </w:p>
    <w:p w14:paraId="40D1C395" w14:textId="77777777" w:rsidR="00A7186A" w:rsidRDefault="00A7186A" w:rsidP="00A7186A">
      <w:pPr>
        <w:spacing w:line="360" w:lineRule="auto"/>
        <w:jc w:val="both"/>
        <w:rPr>
          <w:rFonts w:asciiTheme="minorHAnsi" w:hAnsiTheme="minorHAnsi" w:cstheme="minorBidi"/>
          <w:szCs w:val="22"/>
        </w:rPr>
      </w:pPr>
    </w:p>
    <w:p w14:paraId="4A491527" w14:textId="201DD883" w:rsidR="00A7186A" w:rsidRDefault="005D7AE4" w:rsidP="00294AC9">
      <w:pPr>
        <w:pStyle w:val="ListParagraph"/>
      </w:pPr>
      <w:r>
        <w:t>We</w:t>
      </w:r>
      <w:r w:rsidRPr="00A26DE2">
        <w:t xml:space="preserve"> </w:t>
      </w:r>
      <w:r>
        <w:t xml:space="preserve">studied </w:t>
      </w:r>
      <w:r w:rsidRPr="00A26DE2">
        <w:t xml:space="preserve">the </w:t>
      </w:r>
      <w:r>
        <w:t xml:space="preserve">drug </w:t>
      </w:r>
      <w:r w:rsidRPr="00A26DE2">
        <w:t xml:space="preserve">response to targeted therapies in </w:t>
      </w:r>
      <w:r>
        <w:t xml:space="preserve">the 3 groups defined as: “One alteration” </w:t>
      </w:r>
      <w:r w:rsidRPr="00A26DE2">
        <w:t>cell lines</w:t>
      </w:r>
      <w:r>
        <w:t xml:space="preserve">, “Multiple alterations” cell lines and “Wild type” cell lines. “One alteration” cell lines are the cell lines carrying only alteration of one target among the 7 groups of targeted genes; “Multiple alterations” cell lines are the cell lines carrying not only alteration in the </w:t>
      </w:r>
      <w:r w:rsidR="00177FEE">
        <w:t>group of</w:t>
      </w:r>
      <w:r w:rsidR="0016798B">
        <w:t xml:space="preserve"> </w:t>
      </w:r>
      <w:r>
        <w:t xml:space="preserve">targeted gene but also in at least one other </w:t>
      </w:r>
      <w:r w:rsidR="0016798B">
        <w:t xml:space="preserve">group of </w:t>
      </w:r>
      <w:r>
        <w:t xml:space="preserve">target gene; “Wild type” cell lines are cell lines not carrying any alteration in the gene targets of the study. For example, to an anti-EGFR inhibitor, cell lines with an amplification of EGFR and wild type of the rest of the 28 gene targets are classified in the “One alteration” group; cell lines with a mutation of EGFR and a mutation of PIK3CA are in the “Multiple alterations” and cell lines without any alteration of these 29 genes are in the “Wild type” group </w:t>
      </w:r>
      <w:r w:rsidR="00A7186A">
        <w:t>(</w:t>
      </w:r>
      <w:r w:rsidR="00280834">
        <w:fldChar w:fldCharType="begin"/>
      </w:r>
      <w:r w:rsidR="00280834">
        <w:instrText xml:space="preserve"> REF _Ref463984604 </w:instrText>
      </w:r>
      <w:r w:rsidR="00CC7E58">
        <w:instrText xml:space="preserve"> \* MERGEFORMAT </w:instrText>
      </w:r>
      <w:r w:rsidR="00280834">
        <w:fldChar w:fldCharType="separate"/>
      </w:r>
      <w:r w:rsidR="0088566C">
        <w:t>Figure 20</w:t>
      </w:r>
      <w:r w:rsidR="00280834">
        <w:fldChar w:fldCharType="end"/>
      </w:r>
      <w:r w:rsidR="00A7186A">
        <w:t xml:space="preserve">). </w:t>
      </w:r>
    </w:p>
    <w:p w14:paraId="70BD53D4" w14:textId="77777777" w:rsidR="00A7186A" w:rsidRDefault="00A7186A" w:rsidP="00A7186A">
      <w:pPr>
        <w:spacing w:line="360" w:lineRule="auto"/>
        <w:jc w:val="both"/>
        <w:rPr>
          <w:rFonts w:asciiTheme="minorHAnsi" w:hAnsiTheme="minorHAnsi" w:cstheme="minorBidi"/>
          <w:szCs w:val="22"/>
        </w:rPr>
      </w:pPr>
    </w:p>
    <w:p w14:paraId="1FBA8C48" w14:textId="77777777" w:rsidR="00A7186A" w:rsidRDefault="00A7186A" w:rsidP="00A7186A">
      <w:pPr>
        <w:spacing w:line="360" w:lineRule="auto"/>
        <w:jc w:val="both"/>
        <w:rPr>
          <w:rFonts w:asciiTheme="minorHAnsi" w:hAnsiTheme="minorHAnsi" w:cstheme="minorBidi"/>
          <w:szCs w:val="22"/>
        </w:rPr>
      </w:pPr>
    </w:p>
    <w:p w14:paraId="52A47607" w14:textId="168CB9BA" w:rsidR="00A7186A" w:rsidRDefault="00A7186A" w:rsidP="00294AC9">
      <w:pPr>
        <w:pStyle w:val="ListParagraph"/>
      </w:pPr>
      <w:r w:rsidRPr="00A26DE2">
        <w:lastRenderedPageBreak/>
        <w:t xml:space="preserve">﻿The </w:t>
      </w:r>
      <w:r>
        <w:t xml:space="preserve">measurement of the cell line response </w:t>
      </w:r>
      <w:r w:rsidRPr="00A26DE2">
        <w:t xml:space="preserve">to drugs is defined by the </w:t>
      </w:r>
      <w:r>
        <w:t xml:space="preserve">normalized </w:t>
      </w:r>
      <w:r w:rsidRPr="00A26DE2">
        <w:t>area under the drug response curve (</w:t>
      </w:r>
      <w:proofErr w:type="spellStart"/>
      <w:r>
        <w:t>n</w:t>
      </w:r>
      <w:r w:rsidRPr="00A26DE2">
        <w:t>AUC</w:t>
      </w:r>
      <w:proofErr w:type="spellEnd"/>
      <w:r w:rsidRPr="00A26DE2">
        <w:t>)</w:t>
      </w:r>
      <w:r w:rsidR="00280834">
        <w:t xml:space="preserve"> or </w:t>
      </w:r>
      <w:r w:rsidR="00CC7E58">
        <w:t>t</w:t>
      </w:r>
      <w:r w:rsidR="00280834" w:rsidRPr="00280834">
        <w:t xml:space="preserve">he half maximal inhibitory concentration </w:t>
      </w:r>
      <w:r w:rsidR="00280834">
        <w:t>(IC50)</w:t>
      </w:r>
      <w:r w:rsidRPr="00A26DE2">
        <w:t>. Here we define an alteration in a gene as the presence of a mutation or a copy number strictly greater than 4 (amplification) or lower than 2 (loss</w:t>
      </w:r>
      <w:r>
        <w:t>)(</w:t>
      </w:r>
      <w:r w:rsidRPr="00280834">
        <w:fldChar w:fldCharType="begin"/>
      </w:r>
      <w:r w:rsidRPr="00280834">
        <w:instrText xml:space="preserve"> REF _Ref463984834 \h </w:instrText>
      </w:r>
      <w:r w:rsidR="00280834">
        <w:instrText xml:space="preserve"> \* MERGEFORMAT </w:instrText>
      </w:r>
      <w:r w:rsidRPr="00280834">
        <w:fldChar w:fldCharType="separate"/>
      </w:r>
      <w:r w:rsidR="0088566C">
        <w:t>Table 2</w:t>
      </w:r>
      <w:r w:rsidRPr="00280834">
        <w:fldChar w:fldCharType="end"/>
      </w:r>
      <w:r>
        <w:t>).</w:t>
      </w:r>
      <w:r w:rsidRPr="00A26DE2">
        <w:t xml:space="preserve"> We selected a list of 126 drug-gene-alteration pairs for 19 drugs and 29 targetable genes and classified the cell lines according to the number of alterations in these 29 genes</w:t>
      </w:r>
      <w:r>
        <w:t xml:space="preserve">. </w:t>
      </w:r>
      <w:r w:rsidRPr="000606C1">
        <w:t xml:space="preserve"> </w:t>
      </w:r>
    </w:p>
    <w:p w14:paraId="69AC0639" w14:textId="77777777" w:rsidR="00763FBC" w:rsidRDefault="00763FBC" w:rsidP="00294AC9">
      <w:pPr>
        <w:pStyle w:val="ListParagraph"/>
      </w:pPr>
    </w:p>
    <w:tbl>
      <w:tblPr>
        <w:tblStyle w:val="TableGrid"/>
        <w:tblW w:w="0" w:type="auto"/>
        <w:tblInd w:w="420" w:type="dxa"/>
        <w:tblLook w:val="04A0" w:firstRow="1" w:lastRow="0" w:firstColumn="1" w:lastColumn="0" w:noHBand="0" w:noVBand="1"/>
      </w:tblPr>
      <w:tblGrid>
        <w:gridCol w:w="8585"/>
      </w:tblGrid>
      <w:tr w:rsidR="00763FBC" w14:paraId="1AF1CD71" w14:textId="77777777" w:rsidTr="00763FBC">
        <w:tc>
          <w:tcPr>
            <w:tcW w:w="9956" w:type="dxa"/>
            <w:tcBorders>
              <w:top w:val="nil"/>
              <w:left w:val="nil"/>
              <w:bottom w:val="nil"/>
              <w:right w:val="nil"/>
            </w:tcBorders>
          </w:tcPr>
          <w:p w14:paraId="55A3E866" w14:textId="32BE6B7E" w:rsidR="00763FBC" w:rsidRDefault="00763FBC" w:rsidP="00763FBC">
            <w:pPr>
              <w:keepNext/>
              <w:spacing w:line="360" w:lineRule="auto"/>
              <w:jc w:val="both"/>
            </w:pPr>
            <w:r>
              <w:t xml:space="preserve">     </w:t>
            </w:r>
            <w:r w:rsidRPr="000527A5">
              <w:rPr>
                <w:noProof/>
              </w:rPr>
              <w:drawing>
                <wp:inline distT="0" distB="0" distL="0" distR="0" wp14:anchorId="7CE4DCE6" wp14:editId="6EFC3B23">
                  <wp:extent cx="4693066" cy="1420605"/>
                  <wp:effectExtent l="0" t="0" r="6350" b="1905"/>
                  <wp:docPr id="3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91832" cy="1450502"/>
                          </a:xfrm>
                          <a:prstGeom prst="rect">
                            <a:avLst/>
                          </a:prstGeom>
                          <a:noFill/>
                        </pic:spPr>
                      </pic:pic>
                    </a:graphicData>
                  </a:graphic>
                </wp:inline>
              </w:drawing>
            </w:r>
          </w:p>
          <w:p w14:paraId="60B1AAC9" w14:textId="300108E1" w:rsidR="00763FBC" w:rsidRDefault="00763FBC" w:rsidP="002C6BE7">
            <w:pPr>
              <w:pStyle w:val="NoSpacing"/>
            </w:pPr>
            <w:bookmarkStart w:id="113" w:name="_Ref463984604"/>
            <w:bookmarkStart w:id="114" w:name="_Ref463984955"/>
            <w:bookmarkStart w:id="115" w:name="_Toc464071808"/>
            <w:bookmarkStart w:id="116" w:name="_Toc464602358"/>
            <w:bookmarkStart w:id="117" w:name="_Toc464603687"/>
            <w:r>
              <w:t xml:space="preserve">Figure </w:t>
            </w:r>
            <w:fldSimple w:instr=" SEQ Figure \* ARABIC ">
              <w:r w:rsidR="0088566C">
                <w:rPr>
                  <w:noProof/>
                </w:rPr>
                <w:t>20</w:t>
              </w:r>
            </w:fldSimple>
            <w:bookmarkEnd w:id="113"/>
            <w:r>
              <w:t xml:space="preserve">. </w:t>
            </w:r>
            <w:r w:rsidRPr="002C6BE7">
              <w:t>Classification of cell lines</w:t>
            </w:r>
            <w:bookmarkEnd w:id="114"/>
            <w:bookmarkEnd w:id="115"/>
            <w:r w:rsidRPr="002C6BE7">
              <w:t xml:space="preserve"> according to the mutational status of 29 genes.</w:t>
            </w:r>
            <w:bookmarkEnd w:id="116"/>
            <w:bookmarkEnd w:id="117"/>
          </w:p>
        </w:tc>
      </w:tr>
    </w:tbl>
    <w:p w14:paraId="0A50DC83" w14:textId="77777777" w:rsidR="00A7186A" w:rsidRPr="00A26DE2" w:rsidRDefault="00A7186A" w:rsidP="00294AC9">
      <w:pPr>
        <w:pStyle w:val="ListParagraph"/>
      </w:pPr>
    </w:p>
    <w:tbl>
      <w:tblPr>
        <w:tblStyle w:val="TableGrid"/>
        <w:tblW w:w="0" w:type="auto"/>
        <w:tblLook w:val="04A0" w:firstRow="1" w:lastRow="0" w:firstColumn="1" w:lastColumn="0" w:noHBand="0" w:noVBand="1"/>
      </w:tblPr>
      <w:tblGrid>
        <w:gridCol w:w="8516"/>
      </w:tblGrid>
      <w:tr w:rsidR="00A7186A" w14:paraId="3DF082CE" w14:textId="77777777" w:rsidTr="00C32AEE">
        <w:tc>
          <w:tcPr>
            <w:tcW w:w="8516" w:type="dxa"/>
            <w:tcBorders>
              <w:top w:val="nil"/>
              <w:left w:val="nil"/>
              <w:bottom w:val="nil"/>
              <w:right w:val="nil"/>
            </w:tcBorders>
          </w:tcPr>
          <w:p w14:paraId="5B284BA1" w14:textId="4B402413" w:rsidR="00A7186A" w:rsidRDefault="00A7186A" w:rsidP="002A3758">
            <w:pPr>
              <w:pStyle w:val="Caption"/>
              <w:keepNext/>
              <w:ind w:left="397" w:right="454"/>
              <w:jc w:val="left"/>
            </w:pPr>
            <w:bookmarkStart w:id="118" w:name="_Ref463984834"/>
            <w:bookmarkStart w:id="119" w:name="_Toc463879986"/>
            <w:bookmarkStart w:id="120" w:name="_Ref463984794"/>
            <w:bookmarkStart w:id="121" w:name="_Toc464071833"/>
            <w:bookmarkStart w:id="122" w:name="_Toc464602381"/>
            <w:bookmarkStart w:id="123" w:name="_Toc464603566"/>
            <w:r>
              <w:t xml:space="preserve">Table </w:t>
            </w:r>
            <w:fldSimple w:instr=" SEQ Table \* ARABIC ">
              <w:r w:rsidR="0088566C">
                <w:rPr>
                  <w:noProof/>
                </w:rPr>
                <w:t>2</w:t>
              </w:r>
            </w:fldSimple>
            <w:bookmarkEnd w:id="118"/>
            <w:r>
              <w:t xml:space="preserve">. </w:t>
            </w:r>
            <w:r w:rsidR="00CF2C67">
              <w:rPr>
                <w:rStyle w:val="NoSpacingChar"/>
              </w:rPr>
              <w:t>Data information from</w:t>
            </w:r>
            <w:r w:rsidRPr="00E37FD1">
              <w:rPr>
                <w:rStyle w:val="NoSpacingChar"/>
              </w:rPr>
              <w:t xml:space="preserve"> </w:t>
            </w:r>
            <w:r>
              <w:rPr>
                <w:rStyle w:val="NoSpacingChar"/>
              </w:rPr>
              <w:t xml:space="preserve">two public </w:t>
            </w:r>
            <w:r w:rsidRPr="00E37FD1">
              <w:rPr>
                <w:rStyle w:val="NoSpacingChar"/>
              </w:rPr>
              <w:t xml:space="preserve">cell lines </w:t>
            </w:r>
            <w:r>
              <w:rPr>
                <w:rStyle w:val="NoSpacingChar"/>
              </w:rPr>
              <w:t xml:space="preserve">databases </w:t>
            </w:r>
            <w:r w:rsidRPr="00E37FD1">
              <w:rPr>
                <w:rStyle w:val="NoSpacingChar"/>
              </w:rPr>
              <w:t>and patients</w:t>
            </w:r>
            <w:r>
              <w:rPr>
                <w:rStyle w:val="NoSpacingChar"/>
              </w:rPr>
              <w:t xml:space="preserve"> used in the study</w:t>
            </w:r>
            <w:r w:rsidRPr="00E37FD1">
              <w:rPr>
                <w:rStyle w:val="NoSpacingChar"/>
              </w:rPr>
              <w:t>.</w:t>
            </w:r>
            <w:bookmarkEnd w:id="119"/>
            <w:bookmarkEnd w:id="120"/>
            <w:bookmarkEnd w:id="121"/>
            <w:bookmarkEnd w:id="122"/>
            <w:bookmarkEnd w:id="123"/>
          </w:p>
          <w:p w14:paraId="33EA489D" w14:textId="70C76809" w:rsidR="00A7186A" w:rsidRDefault="00882709" w:rsidP="00C32AEE">
            <w:pPr>
              <w:jc w:val="center"/>
            </w:pPr>
            <w:r>
              <w:t xml:space="preserve">           </w:t>
            </w:r>
            <w:r w:rsidR="00A7186A">
              <w:rPr>
                <w:noProof/>
              </w:rPr>
              <w:drawing>
                <wp:inline distT="0" distB="0" distL="0" distR="0" wp14:anchorId="267585F6" wp14:editId="5E93BB9E">
                  <wp:extent cx="3682133" cy="2082401"/>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1.png"/>
                          <pic:cNvPicPr/>
                        </pic:nvPicPr>
                        <pic:blipFill>
                          <a:blip r:embed="rId38">
                            <a:extLst>
                              <a:ext uri="{28A0092B-C50C-407E-A947-70E740481C1C}">
                                <a14:useLocalDpi xmlns:a14="http://schemas.microsoft.com/office/drawing/2010/main" val="0"/>
                              </a:ext>
                            </a:extLst>
                          </a:blip>
                          <a:stretch>
                            <a:fillRect/>
                          </a:stretch>
                        </pic:blipFill>
                        <pic:spPr>
                          <a:xfrm>
                            <a:off x="0" y="0"/>
                            <a:ext cx="3708709" cy="2097431"/>
                          </a:xfrm>
                          <a:prstGeom prst="rect">
                            <a:avLst/>
                          </a:prstGeom>
                        </pic:spPr>
                      </pic:pic>
                    </a:graphicData>
                  </a:graphic>
                </wp:inline>
              </w:drawing>
            </w:r>
          </w:p>
        </w:tc>
      </w:tr>
    </w:tbl>
    <w:p w14:paraId="4ED6F586" w14:textId="77777777" w:rsidR="00A7186A" w:rsidRDefault="00A7186A" w:rsidP="00A7186A"/>
    <w:p w14:paraId="2795E39B" w14:textId="77777777" w:rsidR="00A7186A" w:rsidRDefault="00A7186A" w:rsidP="00A7186A"/>
    <w:p w14:paraId="5C11FC22" w14:textId="36801296" w:rsidR="008E007C" w:rsidRDefault="00A7186A" w:rsidP="008E007C">
      <w:pPr>
        <w:pStyle w:val="ListParagraph"/>
      </w:pPr>
      <w:r>
        <w:t>The</w:t>
      </w:r>
      <w:r w:rsidRPr="00C417C7">
        <w:t xml:space="preserve"> comparison </w:t>
      </w:r>
      <w:r>
        <w:t>of the drug response in these 3 groups (</w:t>
      </w:r>
      <w:fldSimple w:instr=" REF _Ref463984604 ">
        <w:r w:rsidR="0088566C">
          <w:t xml:space="preserve">Figure </w:t>
        </w:r>
        <w:r w:rsidR="0088566C">
          <w:rPr>
            <w:noProof/>
          </w:rPr>
          <w:t>20</w:t>
        </w:r>
      </w:fldSimple>
      <w:r>
        <w:t xml:space="preserve">) </w:t>
      </w:r>
      <w:r w:rsidRPr="00C417C7">
        <w:t xml:space="preserve">demonstrated that cell lines carrying </w:t>
      </w:r>
      <w:r>
        <w:t>only</w:t>
      </w:r>
      <w:r w:rsidRPr="00C417C7">
        <w:t xml:space="preserve"> alteration</w:t>
      </w:r>
      <w:r>
        <w:t>s in the</w:t>
      </w:r>
      <w:r w:rsidRPr="00C417C7">
        <w:t xml:space="preserve"> </w:t>
      </w:r>
      <w:r>
        <w:t>targets of the drug</w:t>
      </w:r>
      <w:r w:rsidRPr="00C417C7">
        <w:t xml:space="preserve"> are more sensitive than cell lines carr</w:t>
      </w:r>
      <w:r>
        <w:t>ying alterations in the</w:t>
      </w:r>
      <w:r w:rsidRPr="00C417C7">
        <w:t xml:space="preserve"> </w:t>
      </w:r>
      <w:r>
        <w:t>targets of the drug plus</w:t>
      </w:r>
      <w:r w:rsidRPr="00C417C7">
        <w:t xml:space="preserve"> </w:t>
      </w:r>
      <w:r w:rsidR="00CF2C67">
        <w:t xml:space="preserve">alterations in </w:t>
      </w:r>
      <w:r w:rsidRPr="00C417C7">
        <w:t>a</w:t>
      </w:r>
      <w:r>
        <w:t xml:space="preserve">t least one </w:t>
      </w:r>
      <w:r w:rsidR="00CF2C67">
        <w:t xml:space="preserve">group of </w:t>
      </w:r>
      <w:r>
        <w:t>other</w:t>
      </w:r>
      <w:r w:rsidRPr="00C417C7">
        <w:t xml:space="preserve"> targetable gene</w:t>
      </w:r>
      <w:r>
        <w:t xml:space="preserve"> (</w:t>
      </w:r>
      <w:fldSimple w:instr=" REF _Ref463985225  \* MERGEFORMAT ">
        <w:r w:rsidR="0088566C">
          <w:t>Figure 21</w:t>
        </w:r>
      </w:fldSimple>
      <w:r>
        <w:t xml:space="preserve">, </w:t>
      </w:r>
      <w:r w:rsidRPr="000B4669">
        <w:t xml:space="preserve">Wilcoxon signed-rank test, </w:t>
      </w:r>
      <w:r w:rsidRPr="00EC19DE">
        <w:t xml:space="preserve">p = </w:t>
      </w:r>
      <w:r w:rsidRPr="00EC19DE">
        <w:rPr>
          <w:i/>
        </w:rPr>
        <w:t>3e-30</w:t>
      </w:r>
      <w:r w:rsidRPr="000B4669">
        <w:t xml:space="preserve"> </w:t>
      </w:r>
      <w:r>
        <w:t xml:space="preserve">for GDSC and </w:t>
      </w:r>
      <w:r w:rsidRPr="000B4669">
        <w:t xml:space="preserve">Wilcoxon signed-rank test, </w:t>
      </w:r>
      <w:r w:rsidRPr="00EC19DE">
        <w:t xml:space="preserve">p = </w:t>
      </w:r>
      <w:r w:rsidRPr="00EC19DE">
        <w:rPr>
          <w:i/>
        </w:rPr>
        <w:t>4e-3</w:t>
      </w:r>
      <w:r w:rsidRPr="000B4669">
        <w:t xml:space="preserve"> </w:t>
      </w:r>
      <w:r>
        <w:t>for CCLE)</w:t>
      </w:r>
    </w:p>
    <w:p w14:paraId="74704BBF" w14:textId="77777777" w:rsidR="008E007C" w:rsidRDefault="008E007C" w:rsidP="008E007C">
      <w:pPr>
        <w:pStyle w:val="ListParagraph"/>
      </w:pPr>
    </w:p>
    <w:p w14:paraId="27E507D0" w14:textId="0ACECD34" w:rsidR="005C0B54" w:rsidRDefault="005C0B54" w:rsidP="005C0B54">
      <w:pPr>
        <w:jc w:val="both"/>
        <w:rPr>
          <w:noProof/>
        </w:rPr>
      </w:pPr>
      <w:r>
        <w:rPr>
          <w:rFonts w:ascii="Arial" w:hAnsi="Arial" w:cstheme="minorBidi"/>
          <w:noProof/>
        </w:rPr>
        <w:t xml:space="preserve">     </w:t>
      </w:r>
      <w:r w:rsidR="008E0866">
        <w:rPr>
          <w:rFonts w:ascii="Arial" w:hAnsi="Arial" w:cstheme="minorBidi"/>
          <w:noProof/>
        </w:rPr>
        <w:t xml:space="preserve">     </w:t>
      </w:r>
      <w:r>
        <w:rPr>
          <w:noProof/>
        </w:rPr>
        <w:drawing>
          <wp:inline distT="0" distB="0" distL="0" distR="0" wp14:anchorId="1F4C2E63" wp14:editId="489C498E">
            <wp:extent cx="4926578" cy="231786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ultiV1.png"/>
                    <pic:cNvPicPr/>
                  </pic:nvPicPr>
                  <pic:blipFill>
                    <a:blip r:embed="rId39">
                      <a:extLst>
                        <a:ext uri="{28A0092B-C50C-407E-A947-70E740481C1C}">
                          <a14:useLocalDpi xmlns:a14="http://schemas.microsoft.com/office/drawing/2010/main" val="0"/>
                        </a:ext>
                      </a:extLst>
                    </a:blip>
                    <a:stretch>
                      <a:fillRect/>
                    </a:stretch>
                  </pic:blipFill>
                  <pic:spPr>
                    <a:xfrm>
                      <a:off x="0" y="0"/>
                      <a:ext cx="4948528" cy="2328193"/>
                    </a:xfrm>
                    <a:prstGeom prst="rect">
                      <a:avLst/>
                    </a:prstGeom>
                  </pic:spPr>
                </pic:pic>
              </a:graphicData>
            </a:graphic>
          </wp:inline>
        </w:drawing>
      </w:r>
      <w:r w:rsidR="008E0866">
        <w:rPr>
          <w:rFonts w:ascii="Arial" w:hAnsi="Arial" w:cstheme="minorBidi"/>
          <w:noProof/>
        </w:rPr>
        <w:t xml:space="preserve">  </w:t>
      </w:r>
      <w:r w:rsidRPr="0011266D">
        <w:rPr>
          <w:noProof/>
        </w:rPr>
        <w:t xml:space="preserve"> </w:t>
      </w:r>
    </w:p>
    <w:p w14:paraId="18696E63" w14:textId="77777777" w:rsidR="005C0B54" w:rsidRDefault="005C0B54" w:rsidP="005C0B54">
      <w:pPr>
        <w:pStyle w:val="ListParagraph"/>
      </w:pPr>
    </w:p>
    <w:p w14:paraId="6F6338CE" w14:textId="37F5D0EA" w:rsidR="008E007C" w:rsidRDefault="005C0B54" w:rsidP="002553DF">
      <w:pPr>
        <w:pStyle w:val="NoSpacing"/>
      </w:pPr>
      <w:bookmarkStart w:id="124" w:name="_Ref463985225"/>
      <w:bookmarkStart w:id="125" w:name="_Toc464071809"/>
      <w:bookmarkStart w:id="126" w:name="_Toc464602359"/>
      <w:bookmarkStart w:id="127" w:name="_Toc464603688"/>
      <w:r>
        <w:t xml:space="preserve">Figure </w:t>
      </w:r>
      <w:fldSimple w:instr=" SEQ Figure \* ARABIC ">
        <w:r w:rsidR="0088566C">
          <w:rPr>
            <w:noProof/>
          </w:rPr>
          <w:t>21</w:t>
        </w:r>
      </w:fldSimple>
      <w:bookmarkEnd w:id="124"/>
      <w:r>
        <w:t xml:space="preserve">. </w:t>
      </w:r>
      <w:r w:rsidRPr="002553DF">
        <w:t>Cell lines with co-existing alterations of multiple targetable genes are more resistant to treatments than those with an alteration in one targetable gene only.</w:t>
      </w:r>
      <w:bookmarkEnd w:id="125"/>
      <w:bookmarkEnd w:id="126"/>
      <w:bookmarkEnd w:id="127"/>
    </w:p>
    <w:p w14:paraId="6BE208AF" w14:textId="77777777" w:rsidR="00A7186A" w:rsidRPr="000B4669" w:rsidRDefault="00A7186A" w:rsidP="00294AC9">
      <w:pPr>
        <w:pStyle w:val="ListParagraph"/>
      </w:pPr>
    </w:p>
    <w:p w14:paraId="25FB086A" w14:textId="77777777" w:rsidR="00A7186A" w:rsidRDefault="00A7186A" w:rsidP="00294AC9">
      <w:pPr>
        <w:pStyle w:val="ListParagraph"/>
      </w:pPr>
    </w:p>
    <w:p w14:paraId="2A7E8E3F" w14:textId="058FF6F4" w:rsidR="00A7186A" w:rsidRDefault="00A7186A" w:rsidP="00294AC9">
      <w:pPr>
        <w:pStyle w:val="ListParagraph"/>
      </w:pPr>
      <w:r>
        <w:t xml:space="preserve">To extend this finding, we were interested in the details about the “plus alteration” and wanted to test if alterations in different pathways generate different levels of resistance. </w:t>
      </w:r>
      <w:r w:rsidRPr="00D26E2A">
        <w:t xml:space="preserve">We further investigated the impact of each </w:t>
      </w:r>
      <w:r w:rsidRPr="00D26E2A">
        <w:lastRenderedPageBreak/>
        <w:t xml:space="preserve">pathway as a second alteration on drug resistance in cell lines. We split the group </w:t>
      </w:r>
      <w:r>
        <w:t>“M</w:t>
      </w:r>
      <w:r w:rsidRPr="00D26E2A">
        <w:t>ultiple alterations</w:t>
      </w:r>
      <w:r>
        <w:t>”</w:t>
      </w:r>
      <w:r w:rsidRPr="00D26E2A">
        <w:t xml:space="preserve"> into 7 subgroups according to the second pathway altered, not-targeted by the drug of interest. By comparing the drug response of these subgroups, we showed that different pathways have different impact on drug response (</w:t>
      </w:r>
      <w:fldSimple w:instr=" REF _Ref463986742 ">
        <w:r w:rsidR="0088566C">
          <w:t xml:space="preserve">Figure </w:t>
        </w:r>
        <w:r w:rsidR="0088566C">
          <w:rPr>
            <w:noProof/>
          </w:rPr>
          <w:t>22</w:t>
        </w:r>
      </w:fldSimple>
      <w:r w:rsidRPr="00D26E2A">
        <w:t>; ANOVA, p= 6.42x10-6). In particular, pathway MEK and pathway AKT have the most significant impact on drug resistance (Wilcoxon signed-rank test, p = 1.9x10-10 and p= 2.9x10-5 respectively).</w:t>
      </w:r>
    </w:p>
    <w:p w14:paraId="6DD93C1F" w14:textId="77777777" w:rsidR="00763FBC" w:rsidRDefault="00763FBC" w:rsidP="00294AC9">
      <w:pPr>
        <w:pStyle w:val="ListParagraph"/>
      </w:pPr>
    </w:p>
    <w:p w14:paraId="41E469E6" w14:textId="77777777" w:rsidR="00763FBC" w:rsidRDefault="00763FBC" w:rsidP="00294AC9">
      <w:pPr>
        <w:pStyle w:val="ListParagraph"/>
      </w:pPr>
    </w:p>
    <w:tbl>
      <w:tblPr>
        <w:tblStyle w:val="TableGrid"/>
        <w:tblW w:w="0" w:type="auto"/>
        <w:tblInd w:w="420" w:type="dxa"/>
        <w:tblLook w:val="04A0" w:firstRow="1" w:lastRow="0" w:firstColumn="1" w:lastColumn="0" w:noHBand="0" w:noVBand="1"/>
      </w:tblPr>
      <w:tblGrid>
        <w:gridCol w:w="8396"/>
      </w:tblGrid>
      <w:tr w:rsidR="00A7186A" w14:paraId="6F768D85" w14:textId="77777777" w:rsidTr="00C32AEE">
        <w:tc>
          <w:tcPr>
            <w:tcW w:w="8096" w:type="dxa"/>
            <w:tcBorders>
              <w:top w:val="nil"/>
              <w:left w:val="nil"/>
              <w:bottom w:val="nil"/>
              <w:right w:val="nil"/>
            </w:tcBorders>
          </w:tcPr>
          <w:p w14:paraId="5423C227" w14:textId="77777777" w:rsidR="00A7186A" w:rsidRDefault="00A7186A" w:rsidP="00294AC9">
            <w:pPr>
              <w:pStyle w:val="ListParagraph"/>
            </w:pPr>
            <w:r>
              <w:rPr>
                <w:noProof/>
              </w:rPr>
              <w:drawing>
                <wp:inline distT="0" distB="0" distL="0" distR="0" wp14:anchorId="5E7D7A12" wp14:editId="0EC0F0ED">
                  <wp:extent cx="4926578" cy="241817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ultiV2.png"/>
                          <pic:cNvPicPr/>
                        </pic:nvPicPr>
                        <pic:blipFill>
                          <a:blip r:embed="rId40">
                            <a:extLst>
                              <a:ext uri="{28A0092B-C50C-407E-A947-70E740481C1C}">
                                <a14:useLocalDpi xmlns:a14="http://schemas.microsoft.com/office/drawing/2010/main" val="0"/>
                              </a:ext>
                            </a:extLst>
                          </a:blip>
                          <a:stretch>
                            <a:fillRect/>
                          </a:stretch>
                        </pic:blipFill>
                        <pic:spPr>
                          <a:xfrm>
                            <a:off x="0" y="0"/>
                            <a:ext cx="4936879" cy="2423234"/>
                          </a:xfrm>
                          <a:prstGeom prst="rect">
                            <a:avLst/>
                          </a:prstGeom>
                        </pic:spPr>
                      </pic:pic>
                    </a:graphicData>
                  </a:graphic>
                </wp:inline>
              </w:drawing>
            </w:r>
          </w:p>
          <w:p w14:paraId="7ADC4601" w14:textId="041BCC27" w:rsidR="00A7186A" w:rsidRDefault="00A7186A" w:rsidP="001D1546">
            <w:pPr>
              <w:pStyle w:val="Caption"/>
              <w:ind w:left="170" w:right="170"/>
              <w:rPr>
                <w:szCs w:val="22"/>
              </w:rPr>
            </w:pPr>
            <w:bookmarkStart w:id="128" w:name="_Ref463986742"/>
            <w:bookmarkStart w:id="129" w:name="_Toc464071811"/>
            <w:bookmarkStart w:id="130" w:name="_Toc464602360"/>
            <w:bookmarkStart w:id="131" w:name="_Toc464603689"/>
            <w:r>
              <w:t xml:space="preserve">Figure </w:t>
            </w:r>
            <w:fldSimple w:instr=" SEQ Figure \* ARABIC ">
              <w:r w:rsidR="0088566C">
                <w:rPr>
                  <w:noProof/>
                </w:rPr>
                <w:t>22</w:t>
              </w:r>
            </w:fldSimple>
            <w:bookmarkEnd w:id="128"/>
            <w:r>
              <w:t xml:space="preserve">. </w:t>
            </w:r>
            <w:r w:rsidRPr="00D26E2A">
              <w:rPr>
                <w:rStyle w:val="NoSpacingChar"/>
              </w:rPr>
              <w:t>Effect on the drug response of an alteration in a non-targeted pathway.</w:t>
            </w:r>
            <w:bookmarkEnd w:id="129"/>
            <w:bookmarkEnd w:id="130"/>
            <w:bookmarkEnd w:id="131"/>
          </w:p>
        </w:tc>
      </w:tr>
    </w:tbl>
    <w:p w14:paraId="32201C95" w14:textId="77777777" w:rsidR="00A7186A" w:rsidRDefault="00A7186A" w:rsidP="00A7186A">
      <w:pPr>
        <w:spacing w:line="360" w:lineRule="auto"/>
        <w:jc w:val="both"/>
      </w:pPr>
    </w:p>
    <w:p w14:paraId="14F53DF3" w14:textId="30C13B05" w:rsidR="00A7186A" w:rsidRDefault="00A7186A" w:rsidP="00294AC9">
      <w:pPr>
        <w:pStyle w:val="ListParagraph"/>
      </w:pPr>
      <w:r w:rsidRPr="00D26E2A">
        <w:t xml:space="preserve">We then examined clinical data from the MOSCATO clinical trial </w:t>
      </w:r>
      <w:r>
        <w:t xml:space="preserve">at </w:t>
      </w:r>
      <w:r w:rsidRPr="00D26E2A">
        <w:t xml:space="preserve">Gustave </w:t>
      </w:r>
      <w:proofErr w:type="spellStart"/>
      <w:r w:rsidRPr="00D26E2A">
        <w:t>Roussy</w:t>
      </w:r>
      <w:proofErr w:type="spellEnd"/>
      <w:r w:rsidRPr="00AD6755">
        <w:t xml:space="preserve"> </w:t>
      </w:r>
      <w:r w:rsidRPr="001040F3">
        <w:t>(</w:t>
      </w:r>
      <w:proofErr w:type="spellStart"/>
      <w:r w:rsidRPr="001040F3">
        <w:t>MOlecular</w:t>
      </w:r>
      <w:proofErr w:type="spellEnd"/>
      <w:r w:rsidRPr="001040F3">
        <w:t xml:space="preserve"> Screening for </w:t>
      </w:r>
      <w:proofErr w:type="spellStart"/>
      <w:r w:rsidRPr="001040F3">
        <w:t>CAncer</w:t>
      </w:r>
      <w:proofErr w:type="spellEnd"/>
      <w:r w:rsidRPr="001040F3">
        <w:t xml:space="preserve"> Treatment Optimization)</w:t>
      </w:r>
      <w:r>
        <w:t xml:space="preserve"> </w:t>
      </w:r>
      <w:r w:rsidRPr="00D26E2A">
        <w:t>to validate these findings for cancer patient</w:t>
      </w:r>
      <w:r>
        <w:t>s</w:t>
      </w:r>
      <w:r w:rsidRPr="00D26E2A">
        <w:t xml:space="preserve"> treated with targeted therapies matching an alteration of their tumor. </w:t>
      </w:r>
      <w:r>
        <w:t xml:space="preserve">MOSCATO is a clinical trial where genomic characterization of cancer patients’ tumor is investigated in order to direct the </w:t>
      </w:r>
      <w:r>
        <w:lastRenderedPageBreak/>
        <w:t xml:space="preserve">patients to a suitable targeted therapy. Genomic and clinical data for 95 patients that have received one of the 7 targeted therapies were retrieved. Mutation status (whole exome sequencing and targeted sequencing) and copy number variations (CGH array) were available for all these patients </w:t>
      </w:r>
      <w:r>
        <w:fldChar w:fldCharType="begin"/>
      </w:r>
      <w:r>
        <w:instrText xml:space="preserve"> ADDIN EN.CITE &lt;EndNote&gt;&lt;Cite&gt;&lt;Author&gt;Jovelet&lt;/Author&gt;&lt;Year&gt;2016&lt;/Year&gt;&lt;IDText&gt;Circulating Cell-Free Tumor DNA Analysis of 50 Genes by Next-Generation Sequencing in the Prospective MOSCATO Trial&lt;/IDText&gt;&lt;DisplayText&gt;(Jovelet, et al. 2016)&lt;/DisplayText&gt;&lt;record&gt;&lt;dates&gt;&lt;pub-dates&gt;&lt;date&gt;Jun&lt;/date&gt;&lt;/pub-dates&gt;&lt;year&gt;2016&lt;/year&gt;&lt;/dates&gt;&lt;urls&gt;&lt;related-urls&gt;&lt;url&gt;https://www.ncbi.nlm.nih.gov/pubmed/26758560&lt;/url&gt;&lt;/related-urls&gt;&lt;/urls&gt;&lt;isbn&gt;1078-0432&lt;/isbn&gt;&lt;titles&gt;&lt;title&gt;Circulating Cell-Free Tumor DNA Analysis of 50 Genes by Next-Generation Sequencing in the Prospective MOSCATO Trial&lt;/title&gt;&lt;secondary-title&gt;Clin Cancer Res&lt;/secondary-title&gt;&lt;/titles&gt;&lt;pages&gt;2960-8&lt;/pages&gt;&lt;number&gt;12&lt;/number&gt;&lt;contributors&gt;&lt;authors&gt;&lt;author&gt;Jovelet, C.&lt;/author&gt;&lt;author&gt;Ileana, E.&lt;/author&gt;&lt;author&gt;Le Deley, M. C.&lt;/author&gt;&lt;author&gt;Motté, N.&lt;/author&gt;&lt;author&gt;Rosellini, S.&lt;/author&gt;&lt;author&gt;Romero, A.&lt;/author&gt;&lt;author&gt;Lefebvre, C.&lt;/author&gt;&lt;author&gt;Pedrero, M.&lt;/author&gt;&lt;author&gt;Pata-Merci, N.&lt;/author&gt;&lt;author&gt;Droin, N.&lt;/author&gt;&lt;author&gt;Deloger, M.&lt;/author&gt;&lt;author&gt;Massard, C.&lt;/author&gt;&lt;author&gt;Hollebecque, A.&lt;/author&gt;&lt;author&gt;Ferté, C.&lt;/author&gt;&lt;author&gt;Boichard, A.&lt;/author&gt;&lt;author&gt;Postel-Vinay, S.&lt;/author&gt;&lt;author&gt;Ngo-Camus, M.&lt;/author&gt;&lt;author&gt;De Baere, T.&lt;/author&gt;&lt;author&gt;Vielh, P.&lt;/author&gt;&lt;author&gt;Scoazec, J. Y.&lt;/author&gt;&lt;author&gt;Vassal, G.&lt;/author&gt;&lt;author&gt;Eggermont, A.&lt;/author&gt;&lt;author&gt;André, F.&lt;/author&gt;&lt;author&gt;Soria, J. C.&lt;/author&gt;&lt;author&gt;Lacroix, L.&lt;/author&gt;&lt;/authors&gt;&lt;/contributors&gt;&lt;language&gt;eng&lt;/language&gt;&lt;added-date format="utc"&gt;1476217073&lt;/added-date&gt;&lt;ref-type name="Journal Article"&gt;17&lt;/ref-type&gt;&lt;rec-number&gt;122&lt;/rec-number&gt;&lt;last-updated-date format="utc"&gt;1476217073&lt;/last-updated-date&gt;&lt;accession-num&gt;26758560&lt;/accession-num&gt;&lt;electronic-resource-num&gt;10.1158/1078-0432.CCR-15-2470&lt;/electronic-resource-num&gt;&lt;volume&gt;22&lt;/volume&gt;&lt;/record&gt;&lt;/Cite&gt;&lt;/EndNote&gt;</w:instrText>
      </w:r>
      <w:r>
        <w:fldChar w:fldCharType="separate"/>
      </w:r>
      <w:r>
        <w:t>(</w:t>
      </w:r>
      <w:proofErr w:type="spellStart"/>
      <w:r>
        <w:t>Jovelet</w:t>
      </w:r>
      <w:proofErr w:type="spellEnd"/>
      <w:r>
        <w:t>, et al. 2016)</w:t>
      </w:r>
      <w:r>
        <w:fldChar w:fldCharType="end"/>
      </w:r>
      <w:r>
        <w:t xml:space="preserve">. </w:t>
      </w:r>
      <w:r w:rsidR="005F6FDF">
        <w:t xml:space="preserve">As patients in the MOSCATO clinical trial receive targeted therapies when the matching targetable genes are identified as altered, the “wild type” group does not exist. </w:t>
      </w:r>
      <w:r>
        <w:t xml:space="preserve">The patients were classified into “One alteration” group </w:t>
      </w:r>
      <w:r w:rsidRPr="00C56646">
        <w:t>if they presented an alteration only in the actionable target of</w:t>
      </w:r>
      <w:r>
        <w:t xml:space="preserve"> their corresponding treatment and “Multiple alterations” group </w:t>
      </w:r>
      <w:r w:rsidRPr="00C56646">
        <w:t>if they also presented alterations in the actionable targe</w:t>
      </w:r>
      <w:r>
        <w:t xml:space="preserve">ts of another drug from </w:t>
      </w:r>
      <w:fldSimple w:instr=" REF _Ref463987957 ">
        <w:r w:rsidR="0088566C">
          <w:t xml:space="preserve">Table </w:t>
        </w:r>
        <w:r w:rsidR="0088566C">
          <w:rPr>
            <w:noProof/>
          </w:rPr>
          <w:t>3</w:t>
        </w:r>
      </w:fldSimple>
      <w:r>
        <w:t>.</w:t>
      </w:r>
    </w:p>
    <w:tbl>
      <w:tblPr>
        <w:tblStyle w:val="TableGrid"/>
        <w:tblW w:w="0" w:type="auto"/>
        <w:tblInd w:w="420" w:type="dxa"/>
        <w:tblLook w:val="04A0" w:firstRow="1" w:lastRow="0" w:firstColumn="1" w:lastColumn="0" w:noHBand="0" w:noVBand="1"/>
      </w:tblPr>
      <w:tblGrid>
        <w:gridCol w:w="8585"/>
      </w:tblGrid>
      <w:tr w:rsidR="00A7186A" w14:paraId="632C919C" w14:textId="77777777" w:rsidTr="00C32AEE">
        <w:trPr>
          <w:trHeight w:val="4057"/>
        </w:trPr>
        <w:tc>
          <w:tcPr>
            <w:tcW w:w="8516" w:type="dxa"/>
            <w:tcBorders>
              <w:top w:val="nil"/>
              <w:left w:val="nil"/>
              <w:bottom w:val="nil"/>
              <w:right w:val="nil"/>
            </w:tcBorders>
          </w:tcPr>
          <w:p w14:paraId="1F564123" w14:textId="46E8F7C1" w:rsidR="00A7186A" w:rsidRDefault="00A7186A" w:rsidP="001D1546">
            <w:pPr>
              <w:pStyle w:val="Caption"/>
              <w:keepNext/>
              <w:ind w:left="170" w:right="170"/>
            </w:pPr>
            <w:bookmarkStart w:id="132" w:name="_Ref463987957"/>
            <w:bookmarkStart w:id="133" w:name="_Toc464071834"/>
            <w:bookmarkStart w:id="134" w:name="_Toc464602382"/>
            <w:bookmarkStart w:id="135" w:name="_Toc464603567"/>
            <w:r>
              <w:t xml:space="preserve">Table </w:t>
            </w:r>
            <w:fldSimple w:instr=" SEQ Table \* ARABIC ">
              <w:r w:rsidR="0088566C">
                <w:rPr>
                  <w:noProof/>
                </w:rPr>
                <w:t>3</w:t>
              </w:r>
            </w:fldSimple>
            <w:bookmarkEnd w:id="132"/>
            <w:r>
              <w:t xml:space="preserve">. </w:t>
            </w:r>
            <w:r w:rsidRPr="007B3089">
              <w:rPr>
                <w:rStyle w:val="NoSpacingChar"/>
              </w:rPr>
              <w:t>list of targeted therapies from the MOSCATO trial considered in the analysis</w:t>
            </w:r>
            <w:r>
              <w:rPr>
                <w:rStyle w:val="NoSpacingChar"/>
              </w:rPr>
              <w:t>.</w:t>
            </w:r>
            <w:bookmarkEnd w:id="133"/>
            <w:bookmarkEnd w:id="134"/>
            <w:bookmarkEnd w:id="135"/>
          </w:p>
          <w:p w14:paraId="4B0D957C" w14:textId="77777777" w:rsidR="00A7186A" w:rsidRDefault="00A7186A" w:rsidP="00D1337D">
            <w:pPr>
              <w:pStyle w:val="ListParagraph"/>
              <w:jc w:val="center"/>
            </w:pPr>
            <w:r>
              <w:rPr>
                <w:noProof/>
              </w:rPr>
              <w:drawing>
                <wp:inline distT="0" distB="0" distL="0" distR="0" wp14:anchorId="1AE770F1" wp14:editId="614BE3D6">
                  <wp:extent cx="5238290" cy="1881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ugtargetMOSCATO.png"/>
                          <pic:cNvPicPr/>
                        </pic:nvPicPr>
                        <pic:blipFill>
                          <a:blip r:embed="rId41">
                            <a:extLst>
                              <a:ext uri="{28A0092B-C50C-407E-A947-70E740481C1C}">
                                <a14:useLocalDpi xmlns:a14="http://schemas.microsoft.com/office/drawing/2010/main" val="0"/>
                              </a:ext>
                            </a:extLst>
                          </a:blip>
                          <a:stretch>
                            <a:fillRect/>
                          </a:stretch>
                        </pic:blipFill>
                        <pic:spPr>
                          <a:xfrm>
                            <a:off x="0" y="0"/>
                            <a:ext cx="5243162" cy="1883255"/>
                          </a:xfrm>
                          <a:prstGeom prst="rect">
                            <a:avLst/>
                          </a:prstGeom>
                        </pic:spPr>
                      </pic:pic>
                    </a:graphicData>
                  </a:graphic>
                </wp:inline>
              </w:drawing>
            </w:r>
          </w:p>
        </w:tc>
      </w:tr>
    </w:tbl>
    <w:p w14:paraId="3FDAE62A" w14:textId="77777777" w:rsidR="00A7186A" w:rsidRPr="00C56646" w:rsidRDefault="00A7186A" w:rsidP="00294AC9">
      <w:pPr>
        <w:pStyle w:val="ListParagraph"/>
      </w:pPr>
      <w:r w:rsidRPr="00C56646">
        <w:t xml:space="preserve"> </w:t>
      </w:r>
    </w:p>
    <w:p w14:paraId="4BBCA097" w14:textId="54F09D64" w:rsidR="00A7186A" w:rsidRDefault="00A7186A" w:rsidP="00294AC9">
      <w:pPr>
        <w:pStyle w:val="ListParagraph"/>
      </w:pPr>
      <w:r w:rsidRPr="007B3089">
        <w:t>We performed a log-rank test to evaluate the difference of overall survival between the “</w:t>
      </w:r>
      <w:r>
        <w:t>One alteration” group and the “M</w:t>
      </w:r>
      <w:r w:rsidRPr="007B3089">
        <w:t>ultiple alterations” group (R package “survival”). The result</w:t>
      </w:r>
      <w:r w:rsidR="005F6FDF">
        <w:t>s</w:t>
      </w:r>
      <w:r w:rsidRPr="007B3089">
        <w:t xml:space="preserve"> showed </w:t>
      </w:r>
      <w:r>
        <w:t>that the patients in the “One</w:t>
      </w:r>
      <w:r w:rsidRPr="007B3089">
        <w:t xml:space="preserve"> alteration” group had a better overall survival rate as co</w:t>
      </w:r>
      <w:r>
        <w:t>mpared to the patients in the “M</w:t>
      </w:r>
      <w:r w:rsidRPr="007B3089">
        <w:t>ultiple alterations” group (log-ran</w:t>
      </w:r>
      <w:r>
        <w:t xml:space="preserve">k test p-value: 0.038, </w:t>
      </w:r>
      <w:fldSimple w:instr=" REF _Ref464053532 ">
        <w:r w:rsidR="0088566C">
          <w:t xml:space="preserve">Figure </w:t>
        </w:r>
        <w:r w:rsidR="0088566C">
          <w:rPr>
            <w:noProof/>
          </w:rPr>
          <w:t>23</w:t>
        </w:r>
      </w:fldSimple>
      <w:r w:rsidRPr="007B3089">
        <w:t>). However, the total number of mutation</w:t>
      </w:r>
      <w:r>
        <w:t>s</w:t>
      </w:r>
      <w:r w:rsidRPr="007B3089">
        <w:t xml:space="preserve"> was not found to be associated with the survival </w:t>
      </w:r>
      <w:r w:rsidRPr="007B3089">
        <w:lastRenderedPageBreak/>
        <w:t>as a continuous variable (Cox proportional-hazards regression model, likelihood ratio test p-value=0.92). These results demonstrated that, as observed in the cell lines, the number of targetable alterations in a tumor is an important factor to consider when selecting a drug treatme</w:t>
      </w:r>
      <w:r w:rsidR="005F6FDF">
        <w:t>nt for a cancer patient and may</w:t>
      </w:r>
      <w:r w:rsidRPr="007B3089">
        <w:t xml:space="preserve"> affect overall survival.</w:t>
      </w:r>
    </w:p>
    <w:tbl>
      <w:tblPr>
        <w:tblStyle w:val="TableGrid"/>
        <w:tblW w:w="0" w:type="auto"/>
        <w:tblInd w:w="420" w:type="dxa"/>
        <w:tblLook w:val="04A0" w:firstRow="1" w:lastRow="0" w:firstColumn="1" w:lastColumn="0" w:noHBand="0" w:noVBand="1"/>
      </w:tblPr>
      <w:tblGrid>
        <w:gridCol w:w="8585"/>
      </w:tblGrid>
      <w:tr w:rsidR="00A7186A" w14:paraId="57C1E101" w14:textId="77777777" w:rsidTr="008E0866">
        <w:trPr>
          <w:trHeight w:val="4630"/>
        </w:trPr>
        <w:tc>
          <w:tcPr>
            <w:tcW w:w="9457" w:type="dxa"/>
            <w:tcBorders>
              <w:top w:val="nil"/>
              <w:left w:val="nil"/>
              <w:bottom w:val="nil"/>
              <w:right w:val="nil"/>
            </w:tcBorders>
          </w:tcPr>
          <w:p w14:paraId="1E6997B3" w14:textId="17D92FC1" w:rsidR="00A7186A" w:rsidRDefault="008E0866" w:rsidP="00294AC9">
            <w:pPr>
              <w:pStyle w:val="ListParagraph"/>
            </w:pPr>
            <w:r>
              <w:t xml:space="preserve">        </w:t>
            </w:r>
            <w:r w:rsidR="00A7186A">
              <w:rPr>
                <w:noProof/>
              </w:rPr>
              <w:drawing>
                <wp:inline distT="0" distB="0" distL="0" distR="0" wp14:anchorId="4B0B1AA0" wp14:editId="040942D2">
                  <wp:extent cx="3895105" cy="301941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SCATO multi.png"/>
                          <pic:cNvPicPr/>
                        </pic:nvPicPr>
                        <pic:blipFill>
                          <a:blip r:embed="rId42">
                            <a:extLst>
                              <a:ext uri="{28A0092B-C50C-407E-A947-70E740481C1C}">
                                <a14:useLocalDpi xmlns:a14="http://schemas.microsoft.com/office/drawing/2010/main" val="0"/>
                              </a:ext>
                            </a:extLst>
                          </a:blip>
                          <a:stretch>
                            <a:fillRect/>
                          </a:stretch>
                        </pic:blipFill>
                        <pic:spPr>
                          <a:xfrm>
                            <a:off x="0" y="0"/>
                            <a:ext cx="3910933" cy="3031680"/>
                          </a:xfrm>
                          <a:prstGeom prst="rect">
                            <a:avLst/>
                          </a:prstGeom>
                        </pic:spPr>
                      </pic:pic>
                    </a:graphicData>
                  </a:graphic>
                </wp:inline>
              </w:drawing>
            </w:r>
            <w:bookmarkStart w:id="136" w:name="_Ref463988126"/>
          </w:p>
          <w:p w14:paraId="53ED7582" w14:textId="35900ED6" w:rsidR="00A7186A" w:rsidRDefault="00A7186A" w:rsidP="001D1546">
            <w:pPr>
              <w:pStyle w:val="Caption"/>
              <w:ind w:left="170" w:right="170"/>
              <w:rPr>
                <w:szCs w:val="22"/>
              </w:rPr>
            </w:pPr>
            <w:bookmarkStart w:id="137" w:name="_Ref464053532"/>
            <w:bookmarkStart w:id="138" w:name="_Toc464071812"/>
            <w:bookmarkStart w:id="139" w:name="_Toc464602361"/>
            <w:bookmarkStart w:id="140" w:name="_Toc464603690"/>
            <w:r>
              <w:t xml:space="preserve">Figure </w:t>
            </w:r>
            <w:fldSimple w:instr=" SEQ Figure \* ARABIC ">
              <w:r w:rsidR="0088566C">
                <w:rPr>
                  <w:noProof/>
                </w:rPr>
                <w:t>23</w:t>
              </w:r>
            </w:fldSimple>
            <w:bookmarkEnd w:id="136"/>
            <w:bookmarkEnd w:id="137"/>
            <w:r>
              <w:t xml:space="preserve">. </w:t>
            </w:r>
            <w:r w:rsidRPr="007B3089">
              <w:rPr>
                <w:rStyle w:val="NoSpacingChar"/>
              </w:rPr>
              <w:t>Overall survival comparison of MOSCATO patients treated with a therapy targeting an alteration of their tumor. The 2 groups were built according to the number of targetable alterations the tumor harbored, only 1 alteration (the targeted alteration, group in red, N=56) and &gt;1 alteration (the targeted alteration + another targetable alteration, group in green, N=39)</w:t>
            </w:r>
            <w:r>
              <w:rPr>
                <w:rStyle w:val="NoSpacingChar"/>
              </w:rPr>
              <w:t>.</w:t>
            </w:r>
            <w:bookmarkEnd w:id="138"/>
            <w:bookmarkEnd w:id="139"/>
            <w:bookmarkEnd w:id="140"/>
          </w:p>
        </w:tc>
      </w:tr>
    </w:tbl>
    <w:p w14:paraId="43E1C8F7" w14:textId="77777777" w:rsidR="00A7186A" w:rsidRDefault="00A7186A" w:rsidP="00A7186A"/>
    <w:p w14:paraId="47E79142" w14:textId="77777777" w:rsidR="00A7186A" w:rsidRDefault="00A7186A" w:rsidP="00A7186A">
      <w:pPr>
        <w:pStyle w:val="Heading4"/>
      </w:pPr>
      <w:bookmarkStart w:id="141" w:name="_Toc468131462"/>
      <w:r>
        <w:t>Conclusion</w:t>
      </w:r>
      <w:bookmarkEnd w:id="141"/>
    </w:p>
    <w:p w14:paraId="19BC6F8A" w14:textId="1156C0F3" w:rsidR="00A7186A" w:rsidRDefault="00A7186A" w:rsidP="00294AC9">
      <w:pPr>
        <w:pStyle w:val="ListParagraph"/>
      </w:pPr>
      <w:r w:rsidRPr="007B3089">
        <w:t>We</w:t>
      </w:r>
      <w:r>
        <w:t xml:space="preserve"> have shown</w:t>
      </w:r>
      <w:r w:rsidRPr="007B3089">
        <w:t xml:space="preserve"> in this section that the co-</w:t>
      </w:r>
      <w:r w:rsidR="000606C1" w:rsidRPr="007B3089">
        <w:t>exist</w:t>
      </w:r>
      <w:r w:rsidR="000606C1">
        <w:t>ence</w:t>
      </w:r>
      <w:r>
        <w:t xml:space="preserve"> of</w:t>
      </w:r>
      <w:r w:rsidRPr="007B3089">
        <w:t xml:space="preserve"> alterations of different pathways </w:t>
      </w:r>
      <w:r>
        <w:t>have an impact on</w:t>
      </w:r>
      <w:r w:rsidRPr="007B3089">
        <w:t xml:space="preserve"> drug </w:t>
      </w:r>
      <w:r>
        <w:t>response,</w:t>
      </w:r>
      <w:r w:rsidRPr="007B3089">
        <w:t xml:space="preserve"> both in cell lines and patients. </w:t>
      </w:r>
      <w:r w:rsidR="00742119">
        <w:t>These</w:t>
      </w:r>
      <w:r>
        <w:t xml:space="preserve"> result</w:t>
      </w:r>
      <w:r w:rsidR="00742119">
        <w:t>s</w:t>
      </w:r>
      <w:r>
        <w:t xml:space="preserve"> demonstrated the limitation of </w:t>
      </w:r>
      <w:r w:rsidRPr="00A55F2A">
        <w:t xml:space="preserve">the </w:t>
      </w:r>
      <w:r w:rsidR="00742119">
        <w:t xml:space="preserve">therapeutic </w:t>
      </w:r>
      <w:r w:rsidRPr="00A55F2A">
        <w:t>decision making based on the identification of singular actionable aberration</w:t>
      </w:r>
      <w:r w:rsidR="00CF4350">
        <w:t>s</w:t>
      </w:r>
      <w:r>
        <w:t xml:space="preserve"> of a tumor</w:t>
      </w:r>
      <w:r w:rsidRPr="00A55F2A">
        <w:t xml:space="preserve"> and the </w:t>
      </w:r>
      <w:r w:rsidRPr="00A55F2A">
        <w:lastRenderedPageBreak/>
        <w:t xml:space="preserve">potential risk of drug resistance. Therefore, more complex decision roles/prediction algorithms are needed </w:t>
      </w:r>
      <w:r>
        <w:t>when</w:t>
      </w:r>
      <w:r w:rsidRPr="00A55F2A">
        <w:t xml:space="preserve"> multiple targets are identified. We then develop</w:t>
      </w:r>
      <w:r>
        <w:t>ed</w:t>
      </w:r>
      <w:r w:rsidRPr="00A55F2A">
        <w:t xml:space="preserve"> an integrated predictive mode</w:t>
      </w:r>
      <w:r w:rsidR="00CB343E">
        <w:t xml:space="preserve"> to identify more complex patterns of prediction. </w:t>
      </w:r>
    </w:p>
    <w:p w14:paraId="6D0FBD73" w14:textId="77777777" w:rsidR="00A7186A" w:rsidRDefault="00A7186A" w:rsidP="00294AC9">
      <w:pPr>
        <w:pStyle w:val="ListParagraph"/>
      </w:pPr>
    </w:p>
    <w:p w14:paraId="0FE3C716" w14:textId="77777777" w:rsidR="00A7186A" w:rsidRDefault="00A7186A" w:rsidP="00294AC9">
      <w:pPr>
        <w:pStyle w:val="ListParagraph"/>
      </w:pPr>
    </w:p>
    <w:p w14:paraId="750158EC" w14:textId="77777777" w:rsidR="00ED58B9" w:rsidRDefault="00ED58B9" w:rsidP="00294AC9">
      <w:pPr>
        <w:pStyle w:val="ListParagraph"/>
      </w:pPr>
    </w:p>
    <w:p w14:paraId="4F5883BB" w14:textId="77777777" w:rsidR="00ED58B9" w:rsidRDefault="00ED58B9" w:rsidP="00294AC9">
      <w:pPr>
        <w:pStyle w:val="ListParagraph"/>
      </w:pPr>
    </w:p>
    <w:p w14:paraId="11C27B7F" w14:textId="77777777" w:rsidR="00ED58B9" w:rsidRDefault="00ED58B9" w:rsidP="00294AC9">
      <w:pPr>
        <w:pStyle w:val="ListParagraph"/>
      </w:pPr>
    </w:p>
    <w:p w14:paraId="6D087374" w14:textId="77777777" w:rsidR="00ED58B9" w:rsidRDefault="00ED58B9" w:rsidP="00294AC9">
      <w:pPr>
        <w:pStyle w:val="ListParagraph"/>
      </w:pPr>
    </w:p>
    <w:p w14:paraId="78420B72" w14:textId="77777777" w:rsidR="00ED58B9" w:rsidRDefault="00ED58B9" w:rsidP="00294AC9">
      <w:pPr>
        <w:pStyle w:val="ListParagraph"/>
      </w:pPr>
    </w:p>
    <w:p w14:paraId="18BDFA3F" w14:textId="77777777" w:rsidR="00ED58B9" w:rsidRDefault="00ED58B9" w:rsidP="00294AC9">
      <w:pPr>
        <w:pStyle w:val="ListParagraph"/>
      </w:pPr>
    </w:p>
    <w:p w14:paraId="4B35F0AB" w14:textId="77777777" w:rsidR="00ED58B9" w:rsidRDefault="00ED58B9" w:rsidP="00294AC9">
      <w:pPr>
        <w:pStyle w:val="ListParagraph"/>
      </w:pPr>
    </w:p>
    <w:p w14:paraId="6F5EA948" w14:textId="77777777" w:rsidR="00ED58B9" w:rsidRDefault="00ED58B9" w:rsidP="00294AC9">
      <w:pPr>
        <w:pStyle w:val="ListParagraph"/>
      </w:pPr>
    </w:p>
    <w:p w14:paraId="1D913535" w14:textId="77777777" w:rsidR="00ED58B9" w:rsidRDefault="00ED58B9" w:rsidP="00294AC9">
      <w:pPr>
        <w:pStyle w:val="ListParagraph"/>
      </w:pPr>
    </w:p>
    <w:p w14:paraId="66B2E414" w14:textId="77777777" w:rsidR="00ED58B9" w:rsidRDefault="00ED58B9" w:rsidP="00294AC9">
      <w:pPr>
        <w:pStyle w:val="ListParagraph"/>
      </w:pPr>
    </w:p>
    <w:p w14:paraId="77E4CB73" w14:textId="77777777" w:rsidR="00ED58B9" w:rsidRDefault="00ED58B9" w:rsidP="00294AC9">
      <w:pPr>
        <w:pStyle w:val="ListParagraph"/>
      </w:pPr>
    </w:p>
    <w:p w14:paraId="1F5DE21B" w14:textId="77777777" w:rsidR="00ED58B9" w:rsidRDefault="00ED58B9" w:rsidP="00294AC9">
      <w:pPr>
        <w:pStyle w:val="ListParagraph"/>
      </w:pPr>
    </w:p>
    <w:p w14:paraId="6FB7EBDD" w14:textId="77777777" w:rsidR="00ED58B9" w:rsidRDefault="00ED58B9" w:rsidP="00294AC9">
      <w:pPr>
        <w:pStyle w:val="ListParagraph"/>
      </w:pPr>
    </w:p>
    <w:p w14:paraId="7DE0771D" w14:textId="77777777" w:rsidR="00ED58B9" w:rsidRDefault="00ED58B9" w:rsidP="00294AC9">
      <w:pPr>
        <w:pStyle w:val="ListParagraph"/>
      </w:pPr>
    </w:p>
    <w:p w14:paraId="2746A13A" w14:textId="77777777" w:rsidR="00ED58B9" w:rsidRDefault="00ED58B9" w:rsidP="00294AC9">
      <w:pPr>
        <w:pStyle w:val="ListParagraph"/>
      </w:pPr>
    </w:p>
    <w:p w14:paraId="5BA3F420" w14:textId="77777777" w:rsidR="00ED58B9" w:rsidRDefault="00ED58B9" w:rsidP="00294AC9">
      <w:pPr>
        <w:pStyle w:val="ListParagraph"/>
      </w:pPr>
    </w:p>
    <w:p w14:paraId="3BD96975" w14:textId="77777777" w:rsidR="00ED58B9" w:rsidRDefault="00ED58B9" w:rsidP="00294AC9">
      <w:pPr>
        <w:pStyle w:val="ListParagraph"/>
      </w:pPr>
    </w:p>
    <w:p w14:paraId="1EAF94AF" w14:textId="77777777" w:rsidR="00ED58B9" w:rsidRDefault="00ED58B9" w:rsidP="00294AC9">
      <w:pPr>
        <w:pStyle w:val="ListParagraph"/>
      </w:pPr>
    </w:p>
    <w:p w14:paraId="50E7B59F" w14:textId="77777777" w:rsidR="00ED58B9" w:rsidRDefault="00ED58B9" w:rsidP="00294AC9">
      <w:pPr>
        <w:pStyle w:val="ListParagraph"/>
      </w:pPr>
    </w:p>
    <w:p w14:paraId="642F6981" w14:textId="77777777" w:rsidR="00ED58B9" w:rsidRDefault="00ED58B9" w:rsidP="00294AC9">
      <w:pPr>
        <w:pStyle w:val="ListParagraph"/>
      </w:pPr>
    </w:p>
    <w:p w14:paraId="30595675" w14:textId="0B1A7426" w:rsidR="00A7186A" w:rsidRDefault="00A7186A" w:rsidP="00A7186A">
      <w:pPr>
        <w:pStyle w:val="Heading3"/>
      </w:pPr>
      <w:bookmarkStart w:id="142" w:name="_Toc464071779"/>
      <w:bookmarkStart w:id="143" w:name="_Toc468131463"/>
      <w:r>
        <w:lastRenderedPageBreak/>
        <w:t>An integrated predictive model to identify predictive biomarkers</w:t>
      </w:r>
      <w:bookmarkEnd w:id="142"/>
      <w:bookmarkEnd w:id="143"/>
    </w:p>
    <w:p w14:paraId="6E569A92" w14:textId="77777777" w:rsidR="00A7186A" w:rsidRPr="007B3089" w:rsidRDefault="00A7186A" w:rsidP="00A7186A">
      <w:pPr>
        <w:rPr>
          <w:b/>
        </w:rPr>
      </w:pPr>
    </w:p>
    <w:p w14:paraId="0B74CB9A" w14:textId="77777777" w:rsidR="00A7186A" w:rsidRDefault="00A7186A" w:rsidP="00A7186A">
      <w:pPr>
        <w:pStyle w:val="Heading4"/>
      </w:pPr>
      <w:bookmarkStart w:id="144" w:name="_Toc468131464"/>
      <w:r>
        <w:t>Regenerating drug response using gene expression data</w:t>
      </w:r>
      <w:bookmarkEnd w:id="144"/>
      <w:r>
        <w:t xml:space="preserve"> </w:t>
      </w:r>
    </w:p>
    <w:p w14:paraId="48620859" w14:textId="3BCBD758" w:rsidR="00ED58B9" w:rsidRDefault="00A7186A" w:rsidP="00294AC9">
      <w:pPr>
        <w:pStyle w:val="ListParagraph"/>
      </w:pPr>
      <w:r>
        <w:t>One study has compared the data available in GDSC and CCLE and has shown an inconsistency in the drug response data for the drugs and cell lines shared by the two l</w:t>
      </w:r>
      <w:r w:rsidRPr="009214B1">
        <w:t>arge</w:t>
      </w:r>
      <w:r>
        <w:t>-scale cell line data</w:t>
      </w:r>
      <w:r w:rsidRPr="009214B1">
        <w:t>set</w:t>
      </w:r>
      <w:r>
        <w:t xml:space="preserve">s </w:t>
      </w:r>
      <w:r>
        <w:fldChar w:fldCharType="begin"/>
      </w:r>
      <w:r>
        <w:instrText xml:space="preserve"> ADDIN EN.CITE &lt;EndNote&gt;&lt;Cite&gt;&lt;Author&gt;Haibe-Kains&lt;/Author&gt;&lt;Year&gt;2013&lt;/Year&gt;&lt;IDText&gt;Inconsistency in large pharmacogenomic studies&lt;/IDText&gt;&lt;DisplayText&gt;(Haibe-Kains, et al. 2013)&lt;/DisplayText&gt;&lt;record&gt;&lt;dates&gt;&lt;pub-dates&gt;&lt;date&gt;Dec&lt;/date&gt;&lt;/pub-dates&gt;&lt;year&gt;2013&lt;/year&gt;&lt;/dates&gt;&lt;keywords&gt;&lt;keyword&gt;Antineoplastic Agents&lt;/keyword&gt;&lt;keyword&gt;Area Under Curve&lt;/keyword&gt;&lt;keyword&gt;Cell Line&lt;/keyword&gt;&lt;keyword&gt;Drug Resistance, Neoplasm&lt;/keyword&gt;&lt;keyword&gt;Gene Expression Profiling&lt;/keyword&gt;&lt;keyword&gt;Genome, Human&lt;/keyword&gt;&lt;keyword&gt;Humans&lt;/keyword&gt;&lt;keyword&gt;Inhibitory Concentration 50&lt;/keyword&gt;&lt;keyword&gt;Neoplasms&lt;/keyword&gt;&lt;keyword&gt;Pharmacogenetics&lt;/keyword&gt;&lt;keyword&gt;Reproducibility of Results&lt;/keyword&gt;&lt;/keywords&gt;&lt;urls&gt;&lt;related-urls&gt;&lt;url&gt;https://www.ncbi.nlm.nih.gov/pubmed/24284626&lt;/url&gt;&lt;/related-urls&gt;&lt;/urls&gt;&lt;isbn&gt;1476-4687&lt;/isbn&gt;&lt;custom2&gt;PMC4237165&lt;/custom2&gt;&lt;titles&gt;&lt;title&gt;Inconsistency in large pharmacogenomic studies&lt;/title&gt;&lt;secondary-title&gt;Nature&lt;/secondary-title&gt;&lt;/titles&gt;&lt;pages&gt;389-93&lt;/pages&gt;&lt;number&gt;7480&lt;/number&gt;&lt;contributors&gt;&lt;authors&gt;&lt;author&gt;Haibe-Kains, B.&lt;/author&gt;&lt;author&gt;El-Hachem, N.&lt;/author&gt;&lt;author&gt;Birkbak, N. J.&lt;/author&gt;&lt;author&gt;Jin, A. C.&lt;/author&gt;&lt;author&gt;Beck, A. H.&lt;/author&gt;&lt;author&gt;Aerts, H. J.&lt;/author&gt;&lt;author&gt;Quackenbush, J.&lt;/author&gt;&lt;/authors&gt;&lt;/contributors&gt;&lt;language&gt;eng&lt;/language&gt;&lt;added-date format="utc"&gt;1475765864&lt;/added-date&gt;&lt;ref-type name="Journal Article"&gt;17&lt;/ref-type&gt;&lt;rec-number&gt;98&lt;/rec-number&gt;&lt;last-updated-date format="utc"&gt;1475765864&lt;/last-updated-date&gt;&lt;accession-num&gt;24284626&lt;/accession-num&gt;&lt;electronic-resource-num&gt;10.1038/nature12831&lt;/electronic-resource-num&gt;&lt;volume&gt;504&lt;/volume&gt;&lt;/record&gt;&lt;/Cite&gt;&lt;/EndNote&gt;</w:instrText>
      </w:r>
      <w:r>
        <w:fldChar w:fldCharType="separate"/>
      </w:r>
      <w:r>
        <w:rPr>
          <w:noProof/>
        </w:rPr>
        <w:t>(Haibe-Kains, et al. 2013)</w:t>
      </w:r>
      <w:r>
        <w:fldChar w:fldCharType="end"/>
      </w:r>
      <w:r>
        <w:t>. They have shown that while the genomic data, especially the gene expression data, of the shared cell lines was highly correlated, the drug response data of the 15 common drugs</w:t>
      </w:r>
      <w:r w:rsidR="00CF4350">
        <w:t xml:space="preserve"> (</w:t>
      </w:r>
      <w:fldSimple w:instr=" REF _Ref464578452 ">
        <w:r w:rsidR="0088566C">
          <w:t xml:space="preserve">Table </w:t>
        </w:r>
        <w:r w:rsidR="0088566C">
          <w:rPr>
            <w:noProof/>
          </w:rPr>
          <w:t>4</w:t>
        </w:r>
      </w:fldSimple>
      <w:r w:rsidR="00CF4350">
        <w:t>)</w:t>
      </w:r>
      <w:r>
        <w:t xml:space="preserve"> was poorly correlated. The inconsistency of the drug response in the two data sets could be a result of different drug screenings and measuring methods. Meanwhile numerous studies have shown that gene expression data is one of the most accurate data set to predict drug response in cell lines and in patients </w:t>
      </w:r>
      <w:r>
        <w:fldChar w:fldCharType="begin">
          <w:fldData xml:space="preserve">PEVuZE5vdGU+PENpdGU+PEF1dGhvcj5HZWVsZWhlcjwvQXV0aG9yPjxZZWFyPjIwMTQ8L1llYXI+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</w:fldData>
        </w:fldChar>
      </w:r>
      <w:r>
        <w:instrText xml:space="preserve"> ADDIN EN.CITE </w:instrText>
      </w:r>
      <w:r>
        <w:fldChar w:fldCharType="begin">
          <w:fldData xml:space="preserve">PEVuZE5vdGU+PENpdGU+PEF1dGhvcj5HZWVsZWhlcjwvQXV0aG9yPjxZZWFyPjIwMTQ8L1llYXI+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</w:fldData>
        </w:fldChar>
      </w:r>
      <w:r>
        <w:instrText xml:space="preserve"> ADDIN EN.CITE.DATA </w:instrText>
      </w:r>
      <w:r>
        <w:fldChar w:fldCharType="end"/>
      </w:r>
      <w:r>
        <w:fldChar w:fldCharType="separate"/>
      </w:r>
      <w:r>
        <w:rPr>
          <w:noProof/>
        </w:rPr>
        <w:t>(Geeleher, Cox, and Huang 2014; Dong, et al. 2015; Costello, et al. 2014)</w:t>
      </w:r>
      <w:r>
        <w:fldChar w:fldCharType="end"/>
      </w:r>
      <w:r>
        <w:t xml:space="preserve">. </w:t>
      </w:r>
    </w:p>
    <w:p w14:paraId="73E72A60" w14:textId="77777777" w:rsidR="00ED58B9" w:rsidRDefault="00ED58B9" w:rsidP="00294AC9">
      <w:pPr>
        <w:pStyle w:val="ListParagraph"/>
      </w:pPr>
    </w:p>
    <w:tbl>
      <w:tblPr>
        <w:tblStyle w:val="TableGrid"/>
        <w:tblW w:w="0" w:type="auto"/>
        <w:tblInd w:w="420" w:type="dxa"/>
        <w:tblLook w:val="04A0" w:firstRow="1" w:lastRow="0" w:firstColumn="1" w:lastColumn="0" w:noHBand="0" w:noVBand="1"/>
      </w:tblPr>
      <w:tblGrid>
        <w:gridCol w:w="8516"/>
      </w:tblGrid>
      <w:tr w:rsidR="00A7186A" w14:paraId="43AE1C43" w14:textId="77777777" w:rsidTr="00C32AEE">
        <w:tc>
          <w:tcPr>
            <w:tcW w:w="8516" w:type="dxa"/>
            <w:tcBorders>
              <w:top w:val="nil"/>
              <w:left w:val="nil"/>
              <w:bottom w:val="nil"/>
              <w:right w:val="nil"/>
            </w:tcBorders>
          </w:tcPr>
          <w:p w14:paraId="76764104" w14:textId="5A4E36AE" w:rsidR="00A7186A" w:rsidRDefault="00A7186A" w:rsidP="001D1546">
            <w:pPr>
              <w:pStyle w:val="Caption"/>
              <w:ind w:left="170"/>
              <w:rPr>
                <w:szCs w:val="22"/>
              </w:rPr>
            </w:pPr>
            <w:bookmarkStart w:id="145" w:name="_Ref464578452"/>
            <w:bookmarkStart w:id="146" w:name="_Toc463879987"/>
            <w:bookmarkStart w:id="147" w:name="_Toc464071835"/>
            <w:bookmarkStart w:id="148" w:name="_Toc464602383"/>
            <w:bookmarkStart w:id="149" w:name="_Toc464603568"/>
            <w:r>
              <w:t xml:space="preserve">Table </w:t>
            </w:r>
            <w:fldSimple w:instr=" SEQ Table \* ARABIC ">
              <w:r w:rsidR="0088566C">
                <w:rPr>
                  <w:noProof/>
                </w:rPr>
                <w:t>4</w:t>
              </w:r>
            </w:fldSimple>
            <w:bookmarkEnd w:id="145"/>
            <w:r>
              <w:t xml:space="preserve">. </w:t>
            </w:r>
            <w:r w:rsidRPr="00E4642C">
              <w:rPr>
                <w:rStyle w:val="NoSpacingChar"/>
              </w:rPr>
              <w:t>Drugs in common between GDSC and CCLE</w:t>
            </w:r>
            <w:bookmarkEnd w:id="146"/>
            <w:bookmarkEnd w:id="147"/>
            <w:bookmarkEnd w:id="148"/>
            <w:bookmarkEnd w:id="149"/>
            <w:r w:rsidRPr="009214B1">
              <w:rPr>
                <w:szCs w:val="22"/>
              </w:rPr>
              <w:t xml:space="preserve"> </w:t>
            </w:r>
          </w:p>
          <w:p w14:paraId="31A936F5" w14:textId="0209CE9E" w:rsidR="00A7186A" w:rsidRDefault="008E0866" w:rsidP="00294AC9">
            <w:pPr>
              <w:pStyle w:val="ListParagraph"/>
            </w:pPr>
            <w:r>
              <w:t xml:space="preserve">       </w:t>
            </w:r>
            <w:r w:rsidR="00A7186A" w:rsidRPr="009214B1">
              <w:rPr>
                <w:noProof/>
              </w:rPr>
              <w:drawing>
                <wp:inline distT="0" distB="0" distL="0" distR="0" wp14:anchorId="5D1468FB" wp14:editId="730C58B8">
                  <wp:extent cx="4581102" cy="25466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5drugs.png"/>
                          <pic:cNvPicPr/>
                        </pic:nvPicPr>
                        <pic:blipFill>
                          <a:blip r:embed="rId43">
                            <a:extLst>
                              <a:ext uri="{28A0092B-C50C-407E-A947-70E740481C1C}">
                                <a14:useLocalDpi xmlns:a14="http://schemas.microsoft.com/office/drawing/2010/main" val="0"/>
                              </a:ext>
                            </a:extLst>
                          </a:blip>
                          <a:stretch>
                            <a:fillRect/>
                          </a:stretch>
                        </pic:blipFill>
                        <pic:spPr>
                          <a:xfrm>
                            <a:off x="0" y="0"/>
                            <a:ext cx="4595358" cy="2554576"/>
                          </a:xfrm>
                          <a:prstGeom prst="rect">
                            <a:avLst/>
                          </a:prstGeom>
                        </pic:spPr>
                      </pic:pic>
                    </a:graphicData>
                  </a:graphic>
                </wp:inline>
              </w:drawing>
            </w:r>
          </w:p>
        </w:tc>
      </w:tr>
    </w:tbl>
    <w:p w14:paraId="097F0638" w14:textId="77777777" w:rsidR="00A7186A" w:rsidRDefault="00A7186A" w:rsidP="00294AC9">
      <w:pPr>
        <w:pStyle w:val="ListParagraph"/>
      </w:pPr>
    </w:p>
    <w:p w14:paraId="691E3795" w14:textId="77777777" w:rsidR="00A7186A" w:rsidRDefault="00A7186A" w:rsidP="00294AC9">
      <w:pPr>
        <w:pStyle w:val="ListParagraph"/>
      </w:pPr>
    </w:p>
    <w:p w14:paraId="47473388" w14:textId="741EAF3A" w:rsidR="00A7186A" w:rsidRDefault="00A7186A" w:rsidP="00294AC9">
      <w:pPr>
        <w:pStyle w:val="ListParagraph"/>
      </w:pPr>
      <w:r>
        <w:t xml:space="preserve">In order to select predictive biomarkers accurately, we need to overcome the inconsistency problem between the two data sets as well as the problem of a </w:t>
      </w:r>
      <w:r w:rsidR="002A667C">
        <w:t>high</w:t>
      </w:r>
      <w:r>
        <w:t xml:space="preserve"> number of missing values in the drug response data. </w:t>
      </w:r>
      <w:r w:rsidR="00701523">
        <w:t>To this end, w</w:t>
      </w:r>
      <w:r>
        <w:t>e used the gene expression data of the 2,000 genes with the highest variance as predictors to regenerate the drug response (AUC) for each cell line and each drug. As one of our goal is to identify biomarkers related to the sensitivity or resistance to anti-cancer drugs, the continuous drug response data was also transformed into to 3 categories based on their data statistic</w:t>
      </w:r>
      <w:r w:rsidR="00A91DCB">
        <w:t xml:space="preserve"> (</w:t>
      </w:r>
      <w:fldSimple w:instr=" REF _Ref464579791 ">
        <w:r w:rsidR="0088566C">
          <w:t xml:space="preserve">Figure </w:t>
        </w:r>
        <w:r w:rsidR="0088566C">
          <w:rPr>
            <w:noProof/>
          </w:rPr>
          <w:t>24</w:t>
        </w:r>
      </w:fldSimple>
      <w:r w:rsidR="00A91DCB">
        <w:t>)</w:t>
      </w:r>
      <w:r>
        <w:t xml:space="preserve">: </w:t>
      </w:r>
    </w:p>
    <w:p w14:paraId="1190D189" w14:textId="77777777" w:rsidR="00A7186A" w:rsidRDefault="00A7186A" w:rsidP="00294AC9">
      <w:pPr>
        <w:pStyle w:val="ListParagraph"/>
        <w:numPr>
          <w:ilvl w:val="0"/>
          <w:numId w:val="12"/>
        </w:numPr>
      </w:pPr>
      <w:r>
        <w:t xml:space="preserve">Sensitive: AUC &lt; mean(AUC) – </w:t>
      </w:r>
      <w:proofErr w:type="spellStart"/>
      <w:r>
        <w:t>sd</w:t>
      </w:r>
      <w:proofErr w:type="spellEnd"/>
      <w:r>
        <w:t xml:space="preserve">(AUC); </w:t>
      </w:r>
    </w:p>
    <w:p w14:paraId="7BC3222C" w14:textId="77777777" w:rsidR="00A7186A" w:rsidRDefault="00A7186A" w:rsidP="00294AC9">
      <w:pPr>
        <w:pStyle w:val="ListParagraph"/>
        <w:numPr>
          <w:ilvl w:val="0"/>
          <w:numId w:val="12"/>
        </w:numPr>
      </w:pPr>
      <w:r>
        <w:t>Resistant: AUC &gt;</w:t>
      </w:r>
      <w:r w:rsidRPr="00936F27">
        <w:t xml:space="preserve"> mean(AUC) </w:t>
      </w:r>
      <w:r>
        <w:t>+</w:t>
      </w:r>
      <w:r w:rsidRPr="00936F27">
        <w:t xml:space="preserve"> </w:t>
      </w:r>
      <w:proofErr w:type="spellStart"/>
      <w:r w:rsidRPr="00936F27">
        <w:t>sd</w:t>
      </w:r>
      <w:proofErr w:type="spellEnd"/>
      <w:r w:rsidRPr="00936F27">
        <w:t>(AUC);</w:t>
      </w:r>
      <w:r>
        <w:t xml:space="preserve"> </w:t>
      </w:r>
    </w:p>
    <w:p w14:paraId="0802F50A" w14:textId="77777777" w:rsidR="00A7186A" w:rsidRDefault="00A7186A" w:rsidP="00294AC9">
      <w:pPr>
        <w:pStyle w:val="ListParagraph"/>
        <w:numPr>
          <w:ilvl w:val="0"/>
          <w:numId w:val="12"/>
        </w:numPr>
      </w:pPr>
      <w:r>
        <w:t>Intermediate: other.</w:t>
      </w:r>
    </w:p>
    <w:p w14:paraId="3898A13A" w14:textId="4CDAE2B8" w:rsidR="00F70B14" w:rsidRDefault="00F70B14" w:rsidP="00F70B14">
      <w:pPr>
        <w:pStyle w:val="ListParagraph"/>
        <w:ind w:left="1500"/>
      </w:pPr>
      <w:r>
        <w:t>(</w:t>
      </w:r>
      <w:proofErr w:type="spellStart"/>
      <w:r>
        <w:t>sd</w:t>
      </w:r>
      <w:proofErr w:type="spellEnd"/>
      <w:r>
        <w:t xml:space="preserve"> = standard deviation)</w:t>
      </w:r>
    </w:p>
    <w:p w14:paraId="7462929B" w14:textId="77777777" w:rsidR="00011979" w:rsidRDefault="00011979" w:rsidP="00011979">
      <w:pPr>
        <w:ind w:left="1140"/>
      </w:pPr>
    </w:p>
    <w:tbl>
      <w:tblPr>
        <w:tblStyle w:val="TableGrid"/>
        <w:tblW w:w="0" w:type="auto"/>
        <w:tblInd w:w="578" w:type="dxa"/>
        <w:tblLook w:val="04A0" w:firstRow="1" w:lastRow="0" w:firstColumn="1" w:lastColumn="0" w:noHBand="0" w:noVBand="1"/>
      </w:tblPr>
      <w:tblGrid>
        <w:gridCol w:w="8427"/>
      </w:tblGrid>
      <w:tr w:rsidR="00011979" w14:paraId="664DE753" w14:textId="77777777" w:rsidTr="008E0866">
        <w:tc>
          <w:tcPr>
            <w:tcW w:w="8516" w:type="dxa"/>
            <w:tcBorders>
              <w:top w:val="nil"/>
              <w:left w:val="nil"/>
              <w:bottom w:val="nil"/>
              <w:right w:val="nil"/>
            </w:tcBorders>
          </w:tcPr>
          <w:p w14:paraId="50A65FEB" w14:textId="4D482C29" w:rsidR="00011979" w:rsidRDefault="008E0866" w:rsidP="00011979">
            <w:pPr>
              <w:keepNext/>
              <w:jc w:val="center"/>
            </w:pPr>
            <w:r>
              <w:t xml:space="preserve">    </w:t>
            </w:r>
            <w:r w:rsidR="00011979">
              <w:rPr>
                <w:noProof/>
              </w:rPr>
              <w:drawing>
                <wp:inline distT="0" distB="0" distL="0" distR="0" wp14:anchorId="461F21D6" wp14:editId="3361E164">
                  <wp:extent cx="5270500" cy="1431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2f.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1431290"/>
                          </a:xfrm>
                          <a:prstGeom prst="rect">
                            <a:avLst/>
                          </a:prstGeom>
                        </pic:spPr>
                      </pic:pic>
                    </a:graphicData>
                  </a:graphic>
                </wp:inline>
              </w:drawing>
            </w:r>
          </w:p>
          <w:p w14:paraId="2AFA7B03" w14:textId="000999BD" w:rsidR="00011979" w:rsidRDefault="00011979" w:rsidP="005C0B54">
            <w:pPr>
              <w:pStyle w:val="Caption"/>
              <w:ind w:left="113" w:right="113"/>
              <w:jc w:val="left"/>
            </w:pPr>
            <w:bookmarkStart w:id="150" w:name="_Ref464579791"/>
            <w:bookmarkStart w:id="151" w:name="_Toc464602362"/>
            <w:bookmarkStart w:id="152" w:name="_Toc464603691"/>
            <w:r>
              <w:t xml:space="preserve">Figure </w:t>
            </w:r>
            <w:fldSimple w:instr=" SEQ Figure \* ARABIC ">
              <w:r w:rsidR="0088566C">
                <w:rPr>
                  <w:noProof/>
                </w:rPr>
                <w:t>24</w:t>
              </w:r>
            </w:fldSimple>
            <w:bookmarkEnd w:id="150"/>
            <w:r>
              <w:t xml:space="preserve">. </w:t>
            </w:r>
            <w:r w:rsidRPr="00E133C5">
              <w:rPr>
                <w:rStyle w:val="NoSpacingChar"/>
              </w:rPr>
              <w:t>Distribution of the drug response of cell lines and transformation of continuous data to categorical</w:t>
            </w:r>
            <w:r>
              <w:rPr>
                <w:rStyle w:val="NoSpacingChar"/>
              </w:rPr>
              <w:t xml:space="preserve"> (data from GDSC)</w:t>
            </w:r>
            <w:r w:rsidRPr="00E133C5">
              <w:rPr>
                <w:rStyle w:val="NoSpacingChar"/>
              </w:rPr>
              <w:t>.</w:t>
            </w:r>
            <w:bookmarkEnd w:id="151"/>
            <w:bookmarkEnd w:id="152"/>
          </w:p>
        </w:tc>
      </w:tr>
    </w:tbl>
    <w:p w14:paraId="3759A01C" w14:textId="77777777" w:rsidR="00A7186A" w:rsidRDefault="00A7186A" w:rsidP="00294AC9">
      <w:pPr>
        <w:pStyle w:val="ListParagraph"/>
      </w:pPr>
    </w:p>
    <w:p w14:paraId="04603143" w14:textId="11DDC64B" w:rsidR="00A7186A" w:rsidRDefault="00A7186A" w:rsidP="00294AC9">
      <w:pPr>
        <w:pStyle w:val="ListParagraph"/>
      </w:pPr>
      <w:r>
        <w:t xml:space="preserve">Four </w:t>
      </w:r>
      <w:r w:rsidRPr="00E133C5">
        <w:t>popular</w:t>
      </w:r>
      <w:r w:rsidR="0059185F">
        <w:t xml:space="preserve"> machine learning methods namely</w:t>
      </w:r>
      <w:r w:rsidRPr="00E133C5">
        <w:t xml:space="preserve"> Elastic net</w:t>
      </w:r>
      <w:r>
        <w:t xml:space="preserve"> </w:t>
      </w:r>
      <w:r w:rsidRPr="00E133C5">
        <w:fldChar w:fldCharType="begin"/>
      </w:r>
      <w:r w:rsidRPr="00E133C5">
        <w:instrText xml:space="preserve"> ADDIN EN.CITE &lt;EndNote&gt;&lt;Cite&gt;&lt;Author&gt;Zou&lt;/Author&gt;&lt;Year&gt;2005&lt;/Year&gt;&lt;IDText&gt;Regularization and variable selection via the elastic net&lt;/IDText&gt;&lt;DisplayText&gt;(Zou and Hastie 2005)&lt;/DisplayText&gt;&lt;record&gt;&lt;titles&gt;&lt;title&gt;Regularization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format="utc"&gt;1475430051&lt;/last-updated-date&gt;&lt;/record&gt;&lt;/Cite&gt;&lt;/EndNote&gt;</w:instrText>
      </w:r>
      <w:r w:rsidRPr="00E133C5">
        <w:fldChar w:fldCharType="separate"/>
      </w:r>
      <w:r w:rsidRPr="00E133C5">
        <w:t>(Zou and Hastie 2005)</w:t>
      </w:r>
      <w:r w:rsidRPr="00E133C5">
        <w:fldChar w:fldCharType="end"/>
      </w:r>
      <w:r w:rsidRPr="00E133C5">
        <w:t>, Support Vector Machine</w:t>
      </w:r>
      <w:r>
        <w:t xml:space="preserve"> </w:t>
      </w:r>
      <w:r>
        <w:fldChar w:fldCharType="begin"/>
      </w:r>
      <w:r w:rsidR="00C71E19">
        <w:instrText xml:space="preserve"> ADDIN EN.CITE &lt;EndNote&gt;&lt;Cite&gt;&lt;Author&gt;Ingo&lt;/Author&gt;&lt;Year&gt;2008&lt;/Year&gt;&lt;IDText&gt;Support Vector Machines&lt;/IDText&gt;&lt;DisplayText&gt;(Steinwart and Christmann 2008)&lt;/DisplayText&gt;&lt;record&gt;&lt;titles&gt;&lt;title&gt;Support Vector Machines&lt;/title&gt;&lt;/titles&gt;&lt;contributors&gt;&lt;authors&gt;&lt;author&gt;Ingo Steinwart&lt;/author&gt;&lt;author&gt;Andreas Christmann&lt;/author&gt;&lt;/authors&gt;&lt;/contributors&gt;&lt;added-date format="utc"&gt;1476268337&lt;/added-date&gt;&lt;ref-type name="Generic"&gt;13&lt;/ref-type&gt;&lt;dates&gt;&lt;year&gt;2008&lt;/year&gt;&lt;/dates&gt;&lt;rec-number&gt;124&lt;/rec-number&gt;&lt;publisher&gt;Springer Publishing Company, Incorporated&lt;/publisher&gt;&lt;last-updated-date format="utc"&gt;1476268506&lt;/last-updated-date&gt;&lt;/record&gt;&lt;/Cite&gt;&lt;Cite&gt;&lt;Author&gt;Ingo&lt;/Author&gt;&lt;Year&gt;2008&lt;/Year&gt;&lt;IDText&gt;Support Vector Machines&lt;/IDText&gt;&lt;record&gt;&lt;titles&gt;&lt;title&gt;Support Vector Machines&lt;/title&gt;&lt;/titles&gt;&lt;contributors&gt;&lt;authors&gt;&lt;author&gt;Ingo Steinwart&lt;/author&gt;&lt;author&gt;Andreas Christmann&lt;/author&gt;&lt;/authors&gt;&lt;/contributors&gt;&lt;added-date format="utc"&gt;1476268337&lt;/added-date&gt;&lt;ref-type name="Generic"&gt;13&lt;/ref-type&gt;&lt;dates&gt;&lt;year&gt;2008&lt;/year&gt;&lt;/dates&gt;&lt;rec-number&gt;124&lt;/rec-number&gt;&lt;publisher&gt;Springer Publishing Company, Incorporated&lt;/publisher&gt;&lt;last-updated-date format="utc"&gt;1476268506&lt;/last-updated-date&gt;&lt;/record&gt;&lt;/Cite&gt;&lt;Cite&gt;&lt;Author&gt;Ingo&lt;/Author&gt;&lt;Year&gt;2008&lt;/Year&gt;&lt;IDText&gt;Support Vector Machines&lt;/IDText&gt;&lt;record&gt;&lt;titles&gt;&lt;title&gt;Support Vector Machines&lt;/title&gt;&lt;/titles&gt;&lt;contributors&gt;&lt;authors&gt;&lt;author&gt;Ingo Steinwart&lt;/author&gt;&lt;author&gt;Andreas Christmann&lt;/author&gt;&lt;/authors&gt;&lt;/contributors&gt;&lt;added-date format="utc"&gt;1476268337&lt;/added-date&gt;&lt;ref-type name="Generic"&gt;13&lt;/ref-type&gt;&lt;dates&gt;&lt;year&gt;2008&lt;/year&gt;&lt;/dates&gt;&lt;rec-number&gt;124&lt;/rec-number&gt;&lt;publisher&gt;Springer Publishing Company, Incorporated&lt;/publisher&gt;&lt;last-updated-date format="utc"&gt;1476268506&lt;/last-updated-date&gt;&lt;/record&gt;&lt;/Cite&gt;&lt;/EndNote&gt;</w:instrText>
      </w:r>
      <w:r>
        <w:fldChar w:fldCharType="separate"/>
      </w:r>
      <w:r w:rsidR="00C71E19">
        <w:rPr>
          <w:noProof/>
        </w:rPr>
        <w:t>(Steinwart and Christmann 2008)</w:t>
      </w:r>
      <w:r>
        <w:fldChar w:fldCharType="end"/>
      </w:r>
      <w:r w:rsidRPr="00E133C5">
        <w:t xml:space="preserve">, Random </w:t>
      </w:r>
      <w:r w:rsidRPr="00E133C5">
        <w:lastRenderedPageBreak/>
        <w:t>Forest</w:t>
      </w:r>
      <w:r>
        <w:t xml:space="preserve"> </w:t>
      </w:r>
      <w:r w:rsidRPr="00E133C5">
        <w:fldChar w:fldCharType="begin"/>
      </w:r>
      <w:r w:rsidR="00C71E19">
        <w:instrText xml:space="preserve"> ADDIN EN.CITE &lt;EndNote&gt;&lt;Cite&gt;&lt;Author&gt;L&lt;/Author&gt;&lt;Year&gt;2001&lt;/Year&gt;&lt;IDText&gt;Random Forests&lt;/IDText&gt;&lt;DisplayText&gt;(Breiman 2001)&lt;/DisplayText&gt;&lt;record&gt;&lt;titles&gt;&lt;title&gt;Random Forests&lt;/title&gt;&lt;/titles&gt;&lt;contributors&gt;&lt;authors&gt;&lt;author&gt;L Breiman&lt;/author&gt;&lt;/authors&gt;&lt;/contributors&gt;&lt;added-date format="utc"&gt;1473759030&lt;/added-date&gt;&lt;pub-location&gt;&lt;style font="default" size="100%"&gt; &lt;/style&gt;&lt;style face="italic" font="default" size="100%"&gt;Machine Learning&lt;/style&gt;&lt;/pub-location&gt;&lt;ref-type name="Generic"&gt;13&lt;/ref-type&gt;&lt;dates&gt;&lt;year&gt;2001&lt;/year&gt;&lt;/dates&gt;&lt;rec-number&gt;47&lt;/rec-number&gt;&lt;last-updated-date format="utc"&gt;1473852247&lt;/last-updated-date&gt;&lt;volume&gt;&lt;style face="bold" font="default" size="100%"&gt;45&lt;/style&gt;&lt;style font="default" size="100%"&gt; (1): 5–32.doi:10.1023/A:1010933404324&lt;/style&gt;&lt;/volume&gt;&lt;/record&gt;&lt;/Cite&gt;&lt;/EndNote&gt;</w:instrText>
      </w:r>
      <w:r w:rsidRPr="00E133C5">
        <w:fldChar w:fldCharType="separate"/>
      </w:r>
      <w:r w:rsidR="00C71E19">
        <w:rPr>
          <w:noProof/>
        </w:rPr>
        <w:t>(Breiman 2001)</w:t>
      </w:r>
      <w:r w:rsidRPr="00E133C5">
        <w:fldChar w:fldCharType="end"/>
      </w:r>
      <w:r w:rsidRPr="00E133C5">
        <w:t xml:space="preserve"> and </w:t>
      </w:r>
      <w:proofErr w:type="spellStart"/>
      <w:r w:rsidRPr="00E133C5">
        <w:t>Adaboost</w:t>
      </w:r>
      <w:proofErr w:type="spellEnd"/>
      <w:r>
        <w:t xml:space="preserve"> </w:t>
      </w:r>
      <w:r>
        <w:fldChar w:fldCharType="begin"/>
      </w:r>
      <w:r>
        <w:instrText xml:space="preserve"> ADDIN EN.CITE &lt;EndNote&gt;&lt;Cite&gt;&lt;Author&gt;Yoav&lt;/Author&gt;&lt;Year&gt;1999&lt;/Year&gt;&lt;IDText&gt;A Short Introduction to Boosting&lt;/IDText&gt;&lt;DisplayText&gt;(Freund and Schapire 1999)&lt;/DisplayText&gt;&lt;record&gt;&lt;titles&gt;&lt;title&gt;A Short Introduction to Boosting&lt;/title&gt;&lt;/titles&gt;&lt;contributors&gt;&lt;authors&gt;&lt;author&gt;Yoav Freund&lt;/author&gt;&lt;author&gt;Robert E. Schapire&lt;/author&gt;&lt;/authors&gt;&lt;/contributors&gt;&lt;added-date format="utc"&gt;1476268137&lt;/added-date&gt;&lt;ref-type name="Generic"&gt;13&lt;/ref-type&gt;&lt;dates&gt;&lt;year&gt;1999&lt;/year&gt;&lt;/dates&gt;&lt;rec-number&gt;123&lt;/rec-number&gt;&lt;publisher&gt;Journal of Japanese Society for Artificial Intelligence&lt;/publisher&gt;&lt;last-updated-date format="utc"&gt;1476268206&lt;/last-updated-date&gt;&lt;volume&gt;14(5):771-780&lt;/volume&gt;&lt;/record&gt;&lt;/Cite&gt;&lt;/EndNote&gt;</w:instrText>
      </w:r>
      <w:r>
        <w:fldChar w:fldCharType="separate"/>
      </w:r>
      <w:r>
        <w:t xml:space="preserve">(Freund and </w:t>
      </w:r>
      <w:proofErr w:type="spellStart"/>
      <w:r>
        <w:t>Schapire</w:t>
      </w:r>
      <w:proofErr w:type="spellEnd"/>
      <w:r>
        <w:t xml:space="preserve"> 1999)</w:t>
      </w:r>
      <w:r>
        <w:fldChar w:fldCharType="end"/>
      </w:r>
      <w:r>
        <w:t xml:space="preserve"> were</w:t>
      </w:r>
      <w:r w:rsidRPr="00E133C5">
        <w:t xml:space="preserve"> tested</w:t>
      </w:r>
      <w:r>
        <w:t xml:space="preserve"> for the prediction model</w:t>
      </w:r>
      <w:r w:rsidRPr="00E133C5">
        <w:t>. The</w:t>
      </w:r>
      <w:r>
        <w:t xml:space="preserve"> machine learning algorithms were</w:t>
      </w:r>
      <w:r w:rsidRPr="00E133C5">
        <w:t xml:space="preserve"> performed using R packages (Elastic net: ‘</w:t>
      </w:r>
      <w:proofErr w:type="spellStart"/>
      <w:r w:rsidRPr="00E133C5">
        <w:t>glmnet</w:t>
      </w:r>
      <w:proofErr w:type="spellEnd"/>
      <w:r w:rsidRPr="00E133C5">
        <w:t>’, Random Forest: ‘</w:t>
      </w:r>
      <w:proofErr w:type="spellStart"/>
      <w:r w:rsidRPr="00E133C5">
        <w:t>RamdomForest</w:t>
      </w:r>
      <w:proofErr w:type="spellEnd"/>
      <w:r w:rsidRPr="00E133C5">
        <w:t xml:space="preserve">’, SVM: ‘e1071’, </w:t>
      </w:r>
      <w:proofErr w:type="spellStart"/>
      <w:r w:rsidRPr="00E133C5">
        <w:t>Adaboos</w:t>
      </w:r>
      <w:r>
        <w:t>t</w:t>
      </w:r>
      <w:proofErr w:type="spellEnd"/>
      <w:r>
        <w:t>: ‘</w:t>
      </w:r>
      <w:proofErr w:type="spellStart"/>
      <w:r>
        <w:t>ada</w:t>
      </w:r>
      <w:proofErr w:type="spellEnd"/>
      <w:r>
        <w:t>’) and the parameters were</w:t>
      </w:r>
      <w:r w:rsidRPr="00E133C5">
        <w:t xml:space="preserve"> tuned using 10-time cross validation.</w:t>
      </w:r>
    </w:p>
    <w:p w14:paraId="20475F23" w14:textId="77777777" w:rsidR="005C0B54" w:rsidRDefault="005C0B54" w:rsidP="00294AC9">
      <w:pPr>
        <w:pStyle w:val="ListParagraph"/>
      </w:pPr>
    </w:p>
    <w:tbl>
      <w:tblPr>
        <w:tblStyle w:val="TableGrid"/>
        <w:tblW w:w="0" w:type="auto"/>
        <w:tblLook w:val="04A0" w:firstRow="1" w:lastRow="0" w:firstColumn="1" w:lastColumn="0" w:noHBand="0" w:noVBand="1"/>
      </w:tblPr>
      <w:tblGrid>
        <w:gridCol w:w="9005"/>
      </w:tblGrid>
      <w:tr w:rsidR="00A7186A" w14:paraId="5FC75DED" w14:textId="77777777" w:rsidTr="008E0866">
        <w:tc>
          <w:tcPr>
            <w:tcW w:w="9877" w:type="dxa"/>
            <w:tcBorders>
              <w:top w:val="nil"/>
              <w:left w:val="nil"/>
              <w:bottom w:val="nil"/>
              <w:right w:val="nil"/>
            </w:tcBorders>
          </w:tcPr>
          <w:p w14:paraId="794E77B5" w14:textId="64D2F38A" w:rsidR="00A7186A" w:rsidRDefault="008E0866" w:rsidP="00294AC9">
            <w:pPr>
              <w:pStyle w:val="ListParagraph"/>
            </w:pPr>
            <w:r>
              <w:t xml:space="preserve">       </w:t>
            </w:r>
            <w:r w:rsidR="00A7186A" w:rsidRPr="004B420B">
              <w:rPr>
                <w:noProof/>
              </w:rPr>
              <w:drawing>
                <wp:inline distT="0" distB="0" distL="0" distR="0" wp14:anchorId="4BDB7C23" wp14:editId="3E36260E">
                  <wp:extent cx="4771055" cy="4405896"/>
                  <wp:effectExtent l="0" t="0" r="4445"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t="7127"/>
                          <a:stretch/>
                        </pic:blipFill>
                        <pic:spPr bwMode="auto">
                          <a:xfrm>
                            <a:off x="0" y="0"/>
                            <a:ext cx="4860075" cy="4488102"/>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chemeClr val="accent1"/>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chemeClr val="tx1"/>
                                </a:solidFill>
                                <a:miter lim="800000"/>
                                <a:headEnd/>
                                <a:tailEnd/>
                              </a14:hiddenLine>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2534693" w14:textId="742C9EE0" w:rsidR="00A7186A" w:rsidRDefault="00A7186A" w:rsidP="001D1546">
            <w:pPr>
              <w:pStyle w:val="Caption"/>
              <w:ind w:left="567" w:right="170"/>
              <w:rPr>
                <w:szCs w:val="22"/>
              </w:rPr>
            </w:pPr>
            <w:bookmarkStart w:id="153" w:name="_Ref463989312"/>
            <w:bookmarkStart w:id="154" w:name="_Toc464071814"/>
            <w:bookmarkStart w:id="155" w:name="_Toc464602363"/>
            <w:bookmarkStart w:id="156" w:name="_Toc464603692"/>
            <w:r>
              <w:t xml:space="preserve">Figure </w:t>
            </w:r>
            <w:fldSimple w:instr=" SEQ Figure \* ARABIC ">
              <w:r w:rsidR="0088566C">
                <w:rPr>
                  <w:noProof/>
                </w:rPr>
                <w:t>25</w:t>
              </w:r>
            </w:fldSimple>
            <w:bookmarkEnd w:id="153"/>
            <w:r>
              <w:t xml:space="preserve">. </w:t>
            </w:r>
            <w:r w:rsidRPr="00E4642C">
              <w:rPr>
                <w:rStyle w:val="NoSpacingChar"/>
              </w:rPr>
              <w:t>The consistency of drug response between GDSC and CCLE were improved by generating new drug response using gene expression data</w:t>
            </w:r>
            <w:bookmarkEnd w:id="154"/>
            <w:bookmarkEnd w:id="155"/>
            <w:bookmarkEnd w:id="156"/>
          </w:p>
        </w:tc>
      </w:tr>
    </w:tbl>
    <w:p w14:paraId="7E6B35D8" w14:textId="77777777" w:rsidR="00A7186A" w:rsidRDefault="00A7186A" w:rsidP="00294AC9">
      <w:pPr>
        <w:pStyle w:val="ListParagraph"/>
      </w:pPr>
    </w:p>
    <w:p w14:paraId="71FD9D1F" w14:textId="7162662E" w:rsidR="00A7186A" w:rsidRDefault="00A7186A" w:rsidP="00294AC9">
      <w:pPr>
        <w:pStyle w:val="ListParagraph"/>
      </w:pPr>
      <w:r>
        <w:t xml:space="preserve">As shown in </w:t>
      </w:r>
      <w:fldSimple w:instr=" REF _Ref463989312 ">
        <w:r w:rsidR="0088566C">
          <w:t xml:space="preserve">Figure </w:t>
        </w:r>
        <w:r w:rsidR="0088566C">
          <w:rPr>
            <w:noProof/>
          </w:rPr>
          <w:t>25</w:t>
        </w:r>
      </w:fldSimple>
      <w:r>
        <w:t xml:space="preserve">, the consistency of the drug response for cell lines was improved between the two data sets for the predicted drug response using gene expression data. We then used the new drug response generated by </w:t>
      </w:r>
      <w:r>
        <w:lastRenderedPageBreak/>
        <w:t xml:space="preserve">SVM, Elastic Net, </w:t>
      </w:r>
      <w:proofErr w:type="spellStart"/>
      <w:r>
        <w:t>Adaboost</w:t>
      </w:r>
      <w:proofErr w:type="spellEnd"/>
      <w:r>
        <w:t xml:space="preserve"> and RF and a set of </w:t>
      </w:r>
      <w:r w:rsidR="00A85D3E">
        <w:t xml:space="preserve">genomic alterations as </w:t>
      </w:r>
      <w:r>
        <w:t>predictors in a Random Forest model to identify predictive biomarkers. O</w:t>
      </w:r>
      <w:r w:rsidRPr="00FC149A">
        <w:t>nly mutations and copy number variations</w:t>
      </w:r>
      <w:r>
        <w:t xml:space="preserve"> were included as predictors in the Random Forest </w:t>
      </w:r>
      <w:r w:rsidRPr="00FC149A">
        <w:t xml:space="preserve">model in order to generate </w:t>
      </w:r>
      <w:r>
        <w:t xml:space="preserve">“easy to use and interpret” </w:t>
      </w:r>
      <w:r w:rsidRPr="00FC149A">
        <w:t>treatment decision guiding rules.</w:t>
      </w:r>
      <w:r>
        <w:t xml:space="preserve"> We observed that adding a step of predicting the drug response data using elastic net improved </w:t>
      </w:r>
      <w:r w:rsidR="005833B1">
        <w:t xml:space="preserve">the random forest model for the identification of direct targets of the inhibitors as predictors of the response of the corresponding drug, </w:t>
      </w:r>
      <w:r>
        <w:t xml:space="preserve">as compared to SVM, RF, </w:t>
      </w:r>
      <w:proofErr w:type="spellStart"/>
      <w:r>
        <w:t>Adaboost</w:t>
      </w:r>
      <w:proofErr w:type="spellEnd"/>
      <w:r>
        <w:t xml:space="preserve"> and the original drug response </w:t>
      </w:r>
      <w:r w:rsidR="00CB343E">
        <w:t>for both</w:t>
      </w:r>
      <w:r>
        <w:t xml:space="preserve"> GDSC </w:t>
      </w:r>
      <w:r w:rsidR="00CB343E">
        <w:t xml:space="preserve">and CCLE </w:t>
      </w:r>
      <w:r>
        <w:t>database (</w:t>
      </w:r>
      <w:fldSimple w:instr=" REF _Ref463990112 ">
        <w:r w:rsidR="0088566C">
          <w:t xml:space="preserve">Table </w:t>
        </w:r>
        <w:r w:rsidR="0088566C">
          <w:rPr>
            <w:noProof/>
          </w:rPr>
          <w:t>5</w:t>
        </w:r>
      </w:fldSimple>
      <w:r>
        <w:t xml:space="preserve">). </w:t>
      </w:r>
    </w:p>
    <w:p w14:paraId="640494EC" w14:textId="77777777" w:rsidR="001D1546" w:rsidRDefault="001D1546" w:rsidP="00294AC9">
      <w:pPr>
        <w:pStyle w:val="ListParagraph"/>
      </w:pPr>
    </w:p>
    <w:tbl>
      <w:tblPr>
        <w:tblStyle w:val="TableGrid"/>
        <w:tblW w:w="9493" w:type="dxa"/>
        <w:tblInd w:w="420" w:type="dxa"/>
        <w:tblLook w:val="04A0" w:firstRow="1" w:lastRow="0" w:firstColumn="1" w:lastColumn="0" w:noHBand="0" w:noVBand="1"/>
      </w:tblPr>
      <w:tblGrid>
        <w:gridCol w:w="9493"/>
      </w:tblGrid>
      <w:tr w:rsidR="00A7186A" w14:paraId="5DCA5CD3" w14:textId="77777777" w:rsidTr="008E0866">
        <w:tc>
          <w:tcPr>
            <w:tcW w:w="9493" w:type="dxa"/>
            <w:tcBorders>
              <w:top w:val="nil"/>
              <w:left w:val="nil"/>
              <w:bottom w:val="nil"/>
              <w:right w:val="nil"/>
            </w:tcBorders>
          </w:tcPr>
          <w:p w14:paraId="29819FA1" w14:textId="3F99830E" w:rsidR="00A7186A" w:rsidRDefault="00A7186A" w:rsidP="001D1546">
            <w:pPr>
              <w:pStyle w:val="Caption"/>
              <w:keepNext/>
              <w:ind w:left="170" w:right="170"/>
              <w:rPr>
                <w:rStyle w:val="NoSpacingChar"/>
              </w:rPr>
            </w:pPr>
            <w:bookmarkStart w:id="157" w:name="_Ref463990112"/>
            <w:bookmarkStart w:id="158" w:name="_Toc463879988"/>
            <w:bookmarkStart w:id="159" w:name="_Toc464071836"/>
            <w:bookmarkStart w:id="160" w:name="_Toc464602384"/>
            <w:bookmarkStart w:id="161" w:name="_Toc464603569"/>
            <w:r>
              <w:t xml:space="preserve">Table </w:t>
            </w:r>
            <w:fldSimple w:instr=" SEQ Table \* ARABIC ">
              <w:r w:rsidR="0088566C">
                <w:rPr>
                  <w:noProof/>
                </w:rPr>
                <w:t>5</w:t>
              </w:r>
            </w:fldSimple>
            <w:bookmarkEnd w:id="157"/>
            <w:r>
              <w:t xml:space="preserve">. </w:t>
            </w:r>
            <w:r w:rsidRPr="00E4642C">
              <w:rPr>
                <w:rStyle w:val="NoSpacingChar"/>
              </w:rPr>
              <w:t xml:space="preserve">More direct drug targets were identified by Random Forest using drug response generated by </w:t>
            </w:r>
            <w:r w:rsidR="0029152A">
              <w:rPr>
                <w:rStyle w:val="NoSpacingChar"/>
              </w:rPr>
              <w:t xml:space="preserve">the </w:t>
            </w:r>
            <w:r w:rsidRPr="00E4642C">
              <w:rPr>
                <w:rStyle w:val="NoSpacingChar"/>
              </w:rPr>
              <w:t>predictive models and gene expression data. Elastic Net outperformed the others</w:t>
            </w:r>
            <w:r>
              <w:rPr>
                <w:rStyle w:val="NoSpacingChar"/>
              </w:rPr>
              <w:t>.</w:t>
            </w:r>
            <w:bookmarkEnd w:id="158"/>
            <w:r>
              <w:rPr>
                <w:rStyle w:val="NoSpacingChar"/>
              </w:rPr>
              <w:t xml:space="preserve"> A red case represents that the direct target of the inhibitor in row was correctly identified by the method in column in both GDSC and CCLE.</w:t>
            </w:r>
            <w:bookmarkEnd w:id="159"/>
            <w:bookmarkEnd w:id="160"/>
            <w:bookmarkEnd w:id="161"/>
          </w:p>
          <w:p w14:paraId="6CD5B695" w14:textId="77777777" w:rsidR="00A7186A" w:rsidRDefault="00A7186A" w:rsidP="00C32AEE">
            <w:pPr>
              <w:pStyle w:val="Caption"/>
              <w:keepNext/>
              <w:jc w:val="center"/>
              <w:rPr>
                <w:szCs w:val="22"/>
              </w:rPr>
            </w:pPr>
            <w:r>
              <w:rPr>
                <w:noProof/>
                <w:szCs w:val="22"/>
              </w:rPr>
              <w:drawing>
                <wp:inline distT="0" distB="0" distL="0" distR="0" wp14:anchorId="3E5EAAAC" wp14:editId="50C65C2E">
                  <wp:extent cx="4014460" cy="245655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ug1.png"/>
                          <pic:cNvPicPr/>
                        </pic:nvPicPr>
                        <pic:blipFill>
                          <a:blip r:embed="rId46">
                            <a:extLst>
                              <a:ext uri="{28A0092B-C50C-407E-A947-70E740481C1C}">
                                <a14:useLocalDpi xmlns:a14="http://schemas.microsoft.com/office/drawing/2010/main" val="0"/>
                              </a:ext>
                            </a:extLst>
                          </a:blip>
                          <a:stretch>
                            <a:fillRect/>
                          </a:stretch>
                        </pic:blipFill>
                        <pic:spPr>
                          <a:xfrm>
                            <a:off x="0" y="0"/>
                            <a:ext cx="4023202" cy="2461909"/>
                          </a:xfrm>
                          <a:prstGeom prst="rect">
                            <a:avLst/>
                          </a:prstGeom>
                        </pic:spPr>
                      </pic:pic>
                    </a:graphicData>
                  </a:graphic>
                </wp:inline>
              </w:drawing>
            </w:r>
          </w:p>
        </w:tc>
      </w:tr>
    </w:tbl>
    <w:p w14:paraId="3757FDAB" w14:textId="77777777" w:rsidR="00A7186A" w:rsidRDefault="00A7186A" w:rsidP="00A7186A">
      <w:pPr>
        <w:pStyle w:val="Heading4"/>
      </w:pPr>
    </w:p>
    <w:p w14:paraId="45AB5BFE" w14:textId="0D2C05D1" w:rsidR="00A7186A" w:rsidRDefault="00A7186A" w:rsidP="00294AC9">
      <w:pPr>
        <w:pStyle w:val="ListParagraph"/>
      </w:pPr>
      <w:r>
        <w:t xml:space="preserve">Finally, we designed an integrated predictive model to identify predictive biomarkers with 2 steps. The first step of the model is to predict the drug </w:t>
      </w:r>
      <w:r>
        <w:lastRenderedPageBreak/>
        <w:t xml:space="preserve">response of the cell lines using an Elastic net model with </w:t>
      </w:r>
      <w:r w:rsidR="00D76343">
        <w:t xml:space="preserve">the </w:t>
      </w:r>
      <w:r>
        <w:t>expression data of 2,000 genes with the highest variance. Parameters of elastic net were tuned using 10-times cross validation. The second step of the model is to identify predictive biomarkers using Random Forest. Each predictor in the Random Forest model was evaluated with an associated importance calculated based on two methods. One method is to calculate an accuracy drop of the drug response prediction averaged on the ensemble of trees while permuting the predictor’s value randomly. The other method is to calculate the gain of purity (</w:t>
      </w:r>
      <w:r w:rsidR="00770124">
        <w:t xml:space="preserve">for categorical data) </w:t>
      </w:r>
      <w:r>
        <w:t>or the decrease of variance</w:t>
      </w:r>
      <w:r w:rsidR="00770124">
        <w:t xml:space="preserve"> (for continuous data)</w:t>
      </w:r>
      <w:r>
        <w:t xml:space="preserve"> based on the variable chosen to split the node. A p-value associated to each importance was also calculated using a 1,000-time permutation of the drug response to evaluate predictor-drug response relationship independently, p values are correc</w:t>
      </w:r>
      <w:r w:rsidR="00D95C02">
        <w:t>ted using False Discovery Rate (FDR</w:t>
      </w:r>
      <w:r>
        <w:t>) (</w:t>
      </w:r>
      <w:fldSimple w:instr=" REF _Ref464471024 ">
        <w:r w:rsidR="0088566C">
          <w:t xml:space="preserve">Figure </w:t>
        </w:r>
        <w:r w:rsidR="0088566C">
          <w:rPr>
            <w:noProof/>
          </w:rPr>
          <w:t>26</w:t>
        </w:r>
      </w:fldSimple>
      <w:r>
        <w:t xml:space="preserve">). </w:t>
      </w:r>
    </w:p>
    <w:p w14:paraId="59F4F511" w14:textId="77777777" w:rsidR="00A7186A" w:rsidRDefault="00A7186A" w:rsidP="00294AC9">
      <w:pPr>
        <w:pStyle w:val="ListParagraph"/>
      </w:pPr>
      <w:r>
        <w:t xml:space="preserve"> </w:t>
      </w:r>
    </w:p>
    <w:tbl>
      <w:tblPr>
        <w:tblStyle w:val="TableGrid"/>
        <w:tblW w:w="0" w:type="auto"/>
        <w:tblInd w:w="420" w:type="dxa"/>
        <w:tblLook w:val="04A0" w:firstRow="1" w:lastRow="0" w:firstColumn="1" w:lastColumn="0" w:noHBand="0" w:noVBand="1"/>
      </w:tblPr>
      <w:tblGrid>
        <w:gridCol w:w="8585"/>
      </w:tblGrid>
      <w:tr w:rsidR="00A7186A" w14:paraId="7762D637" w14:textId="77777777" w:rsidTr="008E0866">
        <w:tc>
          <w:tcPr>
            <w:tcW w:w="9457" w:type="dxa"/>
            <w:tcBorders>
              <w:top w:val="nil"/>
              <w:left w:val="nil"/>
              <w:bottom w:val="nil"/>
              <w:right w:val="nil"/>
            </w:tcBorders>
          </w:tcPr>
          <w:p w14:paraId="256A6631" w14:textId="0BD5F364" w:rsidR="00A7186A" w:rsidRDefault="008E0866" w:rsidP="00294AC9">
            <w:pPr>
              <w:pStyle w:val="ListParagraph"/>
            </w:pPr>
            <w:r>
              <w:t xml:space="preserve">     </w:t>
            </w:r>
            <w:r w:rsidR="00A7186A" w:rsidRPr="009214B1">
              <w:rPr>
                <w:noProof/>
              </w:rPr>
              <w:lastRenderedPageBreak/>
              <w:drawing>
                <wp:inline distT="0" distB="0" distL="0" distR="0" wp14:anchorId="64CB266D" wp14:editId="608E1C01">
                  <wp:extent cx="4722218" cy="3861150"/>
                  <wp:effectExtent l="0" t="0" r="2540" b="0"/>
                  <wp:docPr id="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4"/>
                          <pic:cNvPicPr>
                            <a:picLocks noChangeAspect="1" noChangeArrowheads="1"/>
                          </pic:cNvPicPr>
                        </pic:nvPicPr>
                        <pic:blipFill>
                          <a:blip r:embed="rId47">
                            <a:extLst>
                              <a:ext uri="{28A0092B-C50C-407E-A947-70E740481C1C}">
                                <a14:useLocalDpi xmlns:a14="http://schemas.microsoft.com/office/drawing/2010/main" val="0"/>
                              </a:ext>
                            </a:extLst>
                          </a:blip>
                          <a:srcRect l="12000" t="17960" r="64095" b="10374"/>
                          <a:stretch>
                            <a:fillRect/>
                          </a:stretch>
                        </pic:blipFill>
                        <pic:spPr bwMode="auto">
                          <a:xfrm>
                            <a:off x="0" y="0"/>
                            <a:ext cx="4732886" cy="3869873"/>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chemeClr val="accent1"/>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chemeClr val="tx1"/>
                                </a:solidFill>
                                <a:miter lim="800000"/>
                                <a:headEnd/>
                                <a:tailEnd/>
                              </a14:hiddenLine>
                            </a:ext>
                          </a:extLst>
                        </pic:spPr>
                      </pic:pic>
                    </a:graphicData>
                  </a:graphic>
                </wp:inline>
              </w:drawing>
            </w:r>
          </w:p>
          <w:p w14:paraId="7DDF378B" w14:textId="3CB10706" w:rsidR="00A7186A" w:rsidRDefault="00A7186A" w:rsidP="001D1546">
            <w:pPr>
              <w:pStyle w:val="Caption"/>
              <w:ind w:left="170" w:right="340"/>
            </w:pPr>
            <w:bookmarkStart w:id="162" w:name="_Ref464471024"/>
            <w:bookmarkStart w:id="163" w:name="_Toc463879973"/>
            <w:bookmarkStart w:id="164" w:name="_Toc464071815"/>
            <w:bookmarkStart w:id="165" w:name="_Toc464602364"/>
            <w:bookmarkStart w:id="166" w:name="_Toc464603693"/>
            <w:r>
              <w:t xml:space="preserve">Figure </w:t>
            </w:r>
            <w:fldSimple w:instr=" SEQ Figure \* ARABIC ">
              <w:r w:rsidR="0088566C">
                <w:rPr>
                  <w:noProof/>
                </w:rPr>
                <w:t>26</w:t>
              </w:r>
            </w:fldSimple>
            <w:bookmarkEnd w:id="162"/>
            <w:r>
              <w:t xml:space="preserve">. </w:t>
            </w:r>
            <w:r w:rsidRPr="00E4642C">
              <w:rPr>
                <w:rStyle w:val="NoSpacingChar"/>
              </w:rPr>
              <w:t>An integrated predictive model to identify predictive biomarkers. A first step of regenerating drug response using elastic net model and gene expression data and a second step of identifying predictive biomarkers using random forest model combine with 1000-time permutation of the drug response.</w:t>
            </w:r>
            <w:bookmarkEnd w:id="163"/>
            <w:bookmarkEnd w:id="164"/>
            <w:bookmarkEnd w:id="165"/>
            <w:bookmarkEnd w:id="166"/>
          </w:p>
        </w:tc>
      </w:tr>
    </w:tbl>
    <w:p w14:paraId="25C0EC9A" w14:textId="1824EC41" w:rsidR="00A7186A" w:rsidRDefault="00A7186A" w:rsidP="00294AC9">
      <w:pPr>
        <w:pStyle w:val="ListParagraph"/>
      </w:pPr>
      <w:r w:rsidRPr="00F874D1">
        <w:lastRenderedPageBreak/>
        <w:t>To identify predictive biomarkers for a larger set of drugs, we focused our effort</w:t>
      </w:r>
      <w:r>
        <w:t>s</w:t>
      </w:r>
      <w:r w:rsidRPr="00F874D1">
        <w:t xml:space="preserve"> on GDSC </w:t>
      </w:r>
      <w:r>
        <w:t>in which</w:t>
      </w:r>
      <w:r w:rsidRPr="00F874D1">
        <w:t xml:space="preserve"> more drugs </w:t>
      </w:r>
      <w:r>
        <w:t>were</w:t>
      </w:r>
      <w:r w:rsidRPr="00F874D1">
        <w:t xml:space="preserve"> available. We applied this model to a set of 111 targeted therapies and </w:t>
      </w:r>
      <w:r>
        <w:t>confirmed</w:t>
      </w:r>
      <w:r w:rsidRPr="00F874D1">
        <w:t xml:space="preserve"> that using </w:t>
      </w:r>
      <w:r>
        <w:t>reassessed</w:t>
      </w:r>
      <w:r w:rsidRPr="00F874D1">
        <w:t xml:space="preserve"> drug response in the Random Forest model improves its ability to identify direct targets of the targeted therapies</w:t>
      </w:r>
      <w:r>
        <w:t xml:space="preserve"> (</w:t>
      </w:r>
      <w:fldSimple w:instr=" REF _Ref464039764 ">
        <w:r w:rsidR="0088566C">
          <w:t xml:space="preserve">Figure </w:t>
        </w:r>
        <w:r w:rsidR="0088566C">
          <w:rPr>
            <w:noProof/>
          </w:rPr>
          <w:t>27</w:t>
        </w:r>
      </w:fldSimple>
      <w:r>
        <w:t>)</w:t>
      </w:r>
      <w:r w:rsidRPr="00F874D1">
        <w:t>.</w:t>
      </w:r>
      <w:r>
        <w:t xml:space="preserve"> We also observed that models using continuous drug response data performed better than those using categorical drug response data, probably due to the information loss while transforming the continuous data to categorical. We decided therefore to focus the further analyses on continuous drug response data.</w:t>
      </w:r>
    </w:p>
    <w:p w14:paraId="3A2A2CA7" w14:textId="77777777" w:rsidR="005C0B54" w:rsidRDefault="005C0B54" w:rsidP="00294AC9">
      <w:pPr>
        <w:pStyle w:val="ListParagraph"/>
      </w:pPr>
    </w:p>
    <w:p w14:paraId="47278360" w14:textId="77777777" w:rsidR="005C0B54" w:rsidRPr="00F874D1" w:rsidRDefault="005C0B54" w:rsidP="00294AC9">
      <w:pPr>
        <w:pStyle w:val="ListParagraph"/>
      </w:pPr>
    </w:p>
    <w:tbl>
      <w:tblPr>
        <w:tblStyle w:val="TableGrid"/>
        <w:tblW w:w="9333" w:type="dxa"/>
        <w:tblInd w:w="420" w:type="dxa"/>
        <w:tblLook w:val="04A0" w:firstRow="1" w:lastRow="0" w:firstColumn="1" w:lastColumn="0" w:noHBand="0" w:noVBand="1"/>
      </w:tblPr>
      <w:tblGrid>
        <w:gridCol w:w="9333"/>
      </w:tblGrid>
      <w:tr w:rsidR="00A7186A" w14:paraId="3E5C2D56" w14:textId="77777777" w:rsidTr="008E0866">
        <w:trPr>
          <w:trHeight w:val="6712"/>
        </w:trPr>
        <w:tc>
          <w:tcPr>
            <w:tcW w:w="9333" w:type="dxa"/>
            <w:tcBorders>
              <w:top w:val="nil"/>
              <w:left w:val="nil"/>
              <w:bottom w:val="nil"/>
              <w:right w:val="nil"/>
            </w:tcBorders>
          </w:tcPr>
          <w:p w14:paraId="754183B8" w14:textId="2A9B4776" w:rsidR="00A7186A" w:rsidRDefault="008E0866" w:rsidP="00294AC9">
            <w:pPr>
              <w:pStyle w:val="ListParagraph"/>
            </w:pPr>
            <w:r>
              <w:t xml:space="preserve">  </w:t>
            </w:r>
          </w:p>
          <w:p w14:paraId="19215451" w14:textId="221148C5" w:rsidR="008E0866" w:rsidRDefault="008E0866" w:rsidP="005C0B54">
            <w:r>
              <w:t xml:space="preserve">            </w:t>
            </w:r>
            <w:r w:rsidR="00A7186A">
              <w:rPr>
                <w:noProof/>
              </w:rPr>
              <w:drawing>
                <wp:inline distT="0" distB="0" distL="0" distR="0" wp14:anchorId="46D54E98" wp14:editId="02AAEE41">
                  <wp:extent cx="4172804" cy="2488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ug2.png"/>
                          <pic:cNvPicPr/>
                        </pic:nvPicPr>
                        <pic:blipFill rotWithShape="1">
                          <a:blip r:embed="rId48">
                            <a:extLst>
                              <a:ext uri="{28A0092B-C50C-407E-A947-70E740481C1C}">
                                <a14:useLocalDpi xmlns:a14="http://schemas.microsoft.com/office/drawing/2010/main" val="0"/>
                              </a:ext>
                            </a:extLst>
                          </a:blip>
                          <a:srcRect r="14872" b="17635"/>
                          <a:stretch/>
                        </pic:blipFill>
                        <pic:spPr bwMode="auto">
                          <a:xfrm>
                            <a:off x="0" y="0"/>
                            <a:ext cx="4416684" cy="2634026"/>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5C0B54">
              <w:t xml:space="preserve">   </w:t>
            </w:r>
            <w:r>
              <w:t xml:space="preserve">   </w:t>
            </w:r>
          </w:p>
          <w:p w14:paraId="6D671763" w14:textId="28A059A1" w:rsidR="00A7186A" w:rsidRDefault="008E0866" w:rsidP="005C0B54">
            <w:r>
              <w:t xml:space="preserve">            </w:t>
            </w:r>
            <w:r w:rsidR="00A7186A">
              <w:rPr>
                <w:noProof/>
              </w:rPr>
              <w:drawing>
                <wp:inline distT="0" distB="0" distL="0" distR="0" wp14:anchorId="0BE28185" wp14:editId="0B64EECF">
                  <wp:extent cx="4020404" cy="2851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ug 2.png"/>
                          <pic:cNvPicPr/>
                        </pic:nvPicPr>
                        <pic:blipFill rotWithShape="1">
                          <a:blip r:embed="rId49">
                            <a:extLst>
                              <a:ext uri="{28A0092B-C50C-407E-A947-70E740481C1C}">
                                <a14:useLocalDpi xmlns:a14="http://schemas.microsoft.com/office/drawing/2010/main" val="0"/>
                              </a:ext>
                            </a:extLst>
                          </a:blip>
                          <a:srcRect r="14351"/>
                          <a:stretch/>
                        </pic:blipFill>
                        <pic:spPr bwMode="auto">
                          <a:xfrm>
                            <a:off x="0" y="0"/>
                            <a:ext cx="4213850" cy="2988692"/>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1E7D669" w14:textId="77777777" w:rsidR="005C0B54" w:rsidRDefault="005C0B54" w:rsidP="005C0B54"/>
          <w:p w14:paraId="26F92063" w14:textId="4F96A783" w:rsidR="00A7186A" w:rsidRDefault="00A7186A" w:rsidP="00DF713C">
            <w:pPr>
              <w:pStyle w:val="Caption"/>
              <w:ind w:left="113" w:right="340"/>
              <w:rPr>
                <w:szCs w:val="22"/>
              </w:rPr>
            </w:pPr>
            <w:bookmarkStart w:id="167" w:name="_Ref464039764"/>
            <w:bookmarkStart w:id="168" w:name="_Toc463879974"/>
            <w:bookmarkStart w:id="169" w:name="_Toc464071816"/>
            <w:bookmarkStart w:id="170" w:name="_Toc464602365"/>
            <w:bookmarkStart w:id="171" w:name="_Toc464603694"/>
            <w:r>
              <w:t xml:space="preserve">Figure </w:t>
            </w:r>
            <w:fldSimple w:instr=" SEQ Figure \* ARABIC ">
              <w:r w:rsidR="0088566C">
                <w:rPr>
                  <w:noProof/>
                </w:rPr>
                <w:t>27</w:t>
              </w:r>
            </w:fldSimple>
            <w:bookmarkEnd w:id="167"/>
            <w:r>
              <w:t xml:space="preserve">. </w:t>
            </w:r>
            <w:r w:rsidRPr="00E4642C">
              <w:rPr>
                <w:rStyle w:val="NoSpacingChar"/>
              </w:rPr>
              <w:t>The use of regenerated drug response improved the identification of the direct target of drugs using random forest for a set of 111 targeted t</w:t>
            </w:r>
            <w:r>
              <w:rPr>
                <w:rStyle w:val="NoSpacingChar"/>
              </w:rPr>
              <w:t>herapies available in GDSC.</w:t>
            </w:r>
            <w:r w:rsidR="000606C1">
              <w:rPr>
                <w:rStyle w:val="NoSpacingChar"/>
              </w:rPr>
              <w:t xml:space="preserve"> Each column represents a targeted therapy; each row represents a condition, for example, “newic50_0.05 55.04%” means using new drug response generated by elastic net, 55.04% of the direct target of the total 111 drugs are identified by random forest at significance of 0.05.</w:t>
            </w:r>
            <w:r>
              <w:rPr>
                <w:rStyle w:val="NoSpacingChar"/>
              </w:rPr>
              <w:t xml:space="preserve"> top</w:t>
            </w:r>
            <w:r w:rsidRPr="00E4642C">
              <w:rPr>
                <w:rStyle w:val="NoSpacingChar"/>
              </w:rPr>
              <w:t>: cont</w:t>
            </w:r>
            <w:r>
              <w:rPr>
                <w:rStyle w:val="NoSpacingChar"/>
              </w:rPr>
              <w:t>inuous drug response data, bottom</w:t>
            </w:r>
            <w:r w:rsidRPr="00E4642C">
              <w:rPr>
                <w:rStyle w:val="NoSpacingChar"/>
              </w:rPr>
              <w:t>: categorical drug response data.</w:t>
            </w:r>
            <w:bookmarkEnd w:id="168"/>
            <w:bookmarkEnd w:id="169"/>
            <w:bookmarkEnd w:id="170"/>
            <w:bookmarkEnd w:id="171"/>
            <w:r>
              <w:rPr>
                <w:rStyle w:val="NoSpacingChar"/>
              </w:rPr>
              <w:t xml:space="preserve"> </w:t>
            </w:r>
          </w:p>
        </w:tc>
      </w:tr>
    </w:tbl>
    <w:p w14:paraId="71441EFF" w14:textId="0EEE2E08" w:rsidR="00A7186A" w:rsidRDefault="004E6E47" w:rsidP="00294AC9">
      <w:pPr>
        <w:pStyle w:val="ListParagraph"/>
      </w:pPr>
      <w:r>
        <w:lastRenderedPageBreak/>
        <w:t>As expected, w</w:t>
      </w:r>
      <w:r w:rsidR="00A7186A">
        <w:t xml:space="preserve">e also identified known predictive biomarkers other than the direct target. For example, mutations of KRAS </w:t>
      </w:r>
      <w:r w:rsidR="00B91BCC">
        <w:t>were</w:t>
      </w:r>
      <w:r w:rsidR="00A7186A">
        <w:t xml:space="preserve"> identified as a predictive biomarker for resistance to the anti-AKT drug </w:t>
      </w:r>
      <w:r w:rsidR="00A7186A" w:rsidRPr="00DC5C8E">
        <w:t>AZD5363</w:t>
      </w:r>
      <w:r w:rsidR="00A7186A">
        <w:t xml:space="preserve"> while mutations of PTEN where predictive biomarkers for sensitivity to </w:t>
      </w:r>
      <w:r w:rsidR="00A7186A" w:rsidRPr="00DC5C8E">
        <w:t>AZD5363</w:t>
      </w:r>
      <w:r w:rsidR="00A7186A">
        <w:t xml:space="preserve"> (</w:t>
      </w:r>
      <w:fldSimple w:instr=" REF _Ref463879447 ">
        <w:r w:rsidR="0088566C">
          <w:t xml:space="preserve">Figure </w:t>
        </w:r>
        <w:r w:rsidR="0088566C">
          <w:rPr>
            <w:noProof/>
          </w:rPr>
          <w:t>28</w:t>
        </w:r>
      </w:fldSimple>
      <w:r w:rsidR="00A7186A">
        <w:t xml:space="preserve">) </w:t>
      </w:r>
      <w:r w:rsidR="00A7186A">
        <w:fldChar w:fldCharType="begin">
          <w:fldData xml:space="preserve">PEVuZE5vdGU+PENpdGU+PEF1dGhvcj5EYXZpZXM8L0F1dGhvcj48WWVhcj4yMDEyPC9ZZWFyPjxJ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</w:fldData>
        </w:fldChar>
      </w:r>
      <w:r w:rsidR="00A7186A">
        <w:instrText xml:space="preserve"> ADDIN EN.CITE </w:instrText>
      </w:r>
      <w:r w:rsidR="00A7186A">
        <w:fldChar w:fldCharType="begin">
          <w:fldData xml:space="preserve">PEVuZE5vdGU+PENpdGU+PEF1dGhvcj5EYXZpZXM8L0F1dGhvcj48WWVhcj4yMDEyPC9ZZWFyPjxJ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</w:fldData>
        </w:fldChar>
      </w:r>
      <w:r w:rsidR="00A7186A">
        <w:instrText xml:space="preserve"> ADDIN EN.CITE.DATA </w:instrText>
      </w:r>
      <w:r w:rsidR="00A7186A">
        <w:fldChar w:fldCharType="end"/>
      </w:r>
      <w:r w:rsidR="00A7186A">
        <w:fldChar w:fldCharType="separate"/>
      </w:r>
      <w:r w:rsidR="00A7186A">
        <w:rPr>
          <w:noProof/>
        </w:rPr>
        <w:t>(Davies, et al. 2012)</w:t>
      </w:r>
      <w:r w:rsidR="00A7186A">
        <w:fldChar w:fldCharType="end"/>
      </w:r>
      <w:r w:rsidR="00A7186A">
        <w:t xml:space="preserve">. </w:t>
      </w:r>
    </w:p>
    <w:p w14:paraId="567FE60F" w14:textId="77777777" w:rsidR="00DF713C" w:rsidRDefault="00DF713C" w:rsidP="00294AC9">
      <w:pPr>
        <w:pStyle w:val="ListParagraph"/>
      </w:pPr>
    </w:p>
    <w:tbl>
      <w:tblPr>
        <w:tblStyle w:val="TableGrid"/>
        <w:tblW w:w="0" w:type="auto"/>
        <w:tblInd w:w="420" w:type="dxa"/>
        <w:tblLook w:val="04A0" w:firstRow="1" w:lastRow="0" w:firstColumn="1" w:lastColumn="0" w:noHBand="0" w:noVBand="1"/>
      </w:tblPr>
      <w:tblGrid>
        <w:gridCol w:w="8585"/>
      </w:tblGrid>
      <w:tr w:rsidR="00A7186A" w14:paraId="758D3A02" w14:textId="77777777" w:rsidTr="00755833">
        <w:trPr>
          <w:trHeight w:val="4262"/>
        </w:trPr>
        <w:tc>
          <w:tcPr>
            <w:tcW w:w="9457" w:type="dxa"/>
            <w:tcBorders>
              <w:top w:val="nil"/>
              <w:left w:val="nil"/>
              <w:bottom w:val="nil"/>
              <w:right w:val="nil"/>
            </w:tcBorders>
          </w:tcPr>
          <w:p w14:paraId="5D6605E9" w14:textId="5B8DED5D" w:rsidR="00A7186A" w:rsidRDefault="00D46209" w:rsidP="00294AC9">
            <w:pPr>
              <w:pStyle w:val="ListParagraph"/>
            </w:pPr>
            <w:r>
              <w:t xml:space="preserve">    </w:t>
            </w:r>
            <w:r w:rsidR="00755833">
              <w:rPr>
                <w:noProof/>
              </w:rPr>
              <w:drawing>
                <wp:inline distT="0" distB="0" distL="0" distR="0" wp14:anchorId="6ED7FBCC" wp14:editId="38E344D8">
                  <wp:extent cx="4356735" cy="1549459"/>
                  <wp:effectExtent l="0" t="0" r="1206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3.png"/>
                          <pic:cNvPicPr/>
                        </pic:nvPicPr>
                        <pic:blipFill>
                          <a:blip r:embed="rId50">
                            <a:extLst>
                              <a:ext uri="{28A0092B-C50C-407E-A947-70E740481C1C}">
                                <a14:useLocalDpi xmlns:a14="http://schemas.microsoft.com/office/drawing/2010/main" val="0"/>
                              </a:ext>
                            </a:extLst>
                          </a:blip>
                          <a:stretch>
                            <a:fillRect/>
                          </a:stretch>
                        </pic:blipFill>
                        <pic:spPr>
                          <a:xfrm>
                            <a:off x="0" y="0"/>
                            <a:ext cx="4373497" cy="1555420"/>
                          </a:xfrm>
                          <a:prstGeom prst="rect">
                            <a:avLst/>
                          </a:prstGeom>
                        </pic:spPr>
                      </pic:pic>
                    </a:graphicData>
                  </a:graphic>
                </wp:inline>
              </w:drawing>
            </w:r>
          </w:p>
          <w:p w14:paraId="2DFD9D6D" w14:textId="1E2F9577" w:rsidR="00A7186A" w:rsidRDefault="00A7186A" w:rsidP="001D1546">
            <w:pPr>
              <w:pStyle w:val="Caption"/>
              <w:ind w:left="340" w:right="340"/>
              <w:rPr>
                <w:szCs w:val="22"/>
              </w:rPr>
            </w:pPr>
            <w:bookmarkStart w:id="172" w:name="_Ref463879447"/>
            <w:bookmarkStart w:id="173" w:name="_Ref463879407"/>
            <w:bookmarkStart w:id="174" w:name="_Toc463879975"/>
            <w:bookmarkStart w:id="175" w:name="_Toc464071817"/>
            <w:bookmarkStart w:id="176" w:name="_Toc464602366"/>
            <w:bookmarkStart w:id="177" w:name="_Toc464603695"/>
            <w:r>
              <w:t xml:space="preserve">Figure </w:t>
            </w:r>
            <w:fldSimple w:instr=" SEQ Figure \* ARABIC ">
              <w:r w:rsidR="0088566C">
                <w:rPr>
                  <w:noProof/>
                </w:rPr>
                <w:t>28</w:t>
              </w:r>
            </w:fldSimple>
            <w:bookmarkEnd w:id="172"/>
            <w:r>
              <w:t xml:space="preserve">. </w:t>
            </w:r>
            <w:r w:rsidR="00DD45DA">
              <w:t xml:space="preserve">: </w:t>
            </w:r>
            <w:r w:rsidR="00DD45DA" w:rsidRPr="00E4642C">
              <w:rPr>
                <w:rStyle w:val="NoSpacingChar"/>
              </w:rPr>
              <w:t>Cell lines with muted KRAS are more resistant to AZD5363 than cell lines with wild type KRAS</w:t>
            </w:r>
            <w:r w:rsidR="00DD45DA">
              <w:rPr>
                <w:rStyle w:val="NoSpacingChar"/>
              </w:rPr>
              <w:t xml:space="preserve"> (left)</w:t>
            </w:r>
            <w:r w:rsidR="00DD45DA" w:rsidRPr="00E4642C">
              <w:rPr>
                <w:rStyle w:val="NoSpacingChar"/>
              </w:rPr>
              <w:t>.</w:t>
            </w:r>
            <w:r w:rsidR="00DD45DA">
              <w:rPr>
                <w:rStyle w:val="NoSpacingChar"/>
              </w:rPr>
              <w:t xml:space="preserve"> </w:t>
            </w:r>
            <w:r w:rsidR="00DD45DA" w:rsidRPr="00E4642C">
              <w:rPr>
                <w:rStyle w:val="NoSpacingChar"/>
              </w:rPr>
              <w:t>Cell lines with PTEN mutation are more sensitive to AZD5363 than cell lines with wild type PTEN</w:t>
            </w:r>
            <w:r w:rsidR="00DD45DA">
              <w:rPr>
                <w:rStyle w:val="NoSpacingChar"/>
              </w:rPr>
              <w:t xml:space="preserve"> (right)</w:t>
            </w:r>
            <w:r w:rsidR="00DD45DA" w:rsidRPr="00E4642C">
              <w:rPr>
                <w:rStyle w:val="NoSpacingChar"/>
              </w:rPr>
              <w:t>.</w:t>
            </w:r>
            <w:bookmarkEnd w:id="173"/>
            <w:bookmarkEnd w:id="174"/>
            <w:bookmarkEnd w:id="175"/>
            <w:bookmarkEnd w:id="176"/>
            <w:bookmarkEnd w:id="177"/>
          </w:p>
        </w:tc>
      </w:tr>
    </w:tbl>
    <w:p w14:paraId="3BB73C97" w14:textId="59BA350A" w:rsidR="00A7186A" w:rsidRDefault="00565C37" w:rsidP="00294AC9">
      <w:pPr>
        <w:pStyle w:val="ListParagraph"/>
      </w:pPr>
      <w:r>
        <w:t xml:space="preserve">To further investigate the additive predictive power of these two predictors, we built a predictive tree model and observed that the cell lines with KRAS mutation and PTEN wild type are the most resistant subgroup of cells to AZD5363 </w:t>
      </w:r>
      <w:r w:rsidR="00B4366B">
        <w:t>(</w:t>
      </w:r>
      <w:fldSimple w:instr=" REF _Ref464071838 ">
        <w:r w:rsidR="0088566C">
          <w:t xml:space="preserve">Figure </w:t>
        </w:r>
        <w:r w:rsidR="0088566C">
          <w:rPr>
            <w:noProof/>
          </w:rPr>
          <w:t>29</w:t>
        </w:r>
      </w:fldSimple>
      <w:r w:rsidR="00B4366B">
        <w:t>)</w:t>
      </w:r>
      <w:r w:rsidR="00A7186A">
        <w:t xml:space="preserve">. </w:t>
      </w:r>
      <w:r>
        <w:t>When combining the two predictors of resistance together (PTEN wild type and KRAS mutation are biomarkers of resistance to AZD5363), we were able to identify the most resistance subgroup of cells, which indicate the potential of combining multiple biomarkers to better predict the drug response.</w:t>
      </w:r>
    </w:p>
    <w:p w14:paraId="5791AE8D" w14:textId="77777777" w:rsidR="00565C37" w:rsidRDefault="00565C37" w:rsidP="00294AC9">
      <w:pPr>
        <w:pStyle w:val="ListParagraph"/>
      </w:pPr>
    </w:p>
    <w:p w14:paraId="1354F8B4" w14:textId="77777777" w:rsidR="002B3F51" w:rsidRDefault="002B3F51" w:rsidP="00294AC9">
      <w:pPr>
        <w:pStyle w:val="ListParagraph"/>
      </w:pPr>
    </w:p>
    <w:p w14:paraId="3DD5C95D" w14:textId="77777777" w:rsidR="002B3F51" w:rsidRDefault="002B3F51" w:rsidP="00294AC9">
      <w:pPr>
        <w:pStyle w:val="ListParagraph"/>
      </w:pPr>
    </w:p>
    <w:p w14:paraId="4D9AC28F" w14:textId="77777777" w:rsidR="002B3F51" w:rsidRDefault="002B3F51" w:rsidP="00294AC9">
      <w:pPr>
        <w:pStyle w:val="ListParagraph"/>
      </w:pPr>
    </w:p>
    <w:tbl>
      <w:tblPr>
        <w:tblStyle w:val="TableGrid"/>
        <w:tblW w:w="0" w:type="auto"/>
        <w:tblInd w:w="420" w:type="dxa"/>
        <w:tblLook w:val="04A0" w:firstRow="1" w:lastRow="0" w:firstColumn="1" w:lastColumn="0" w:noHBand="0" w:noVBand="1"/>
      </w:tblPr>
      <w:tblGrid>
        <w:gridCol w:w="8585"/>
      </w:tblGrid>
      <w:tr w:rsidR="00A7186A" w14:paraId="160005AB" w14:textId="77777777" w:rsidTr="00EB5A2A">
        <w:tc>
          <w:tcPr>
            <w:tcW w:w="8585" w:type="dxa"/>
            <w:tcBorders>
              <w:top w:val="nil"/>
              <w:left w:val="nil"/>
              <w:bottom w:val="nil"/>
              <w:right w:val="nil"/>
            </w:tcBorders>
          </w:tcPr>
          <w:p w14:paraId="7F9C49EA" w14:textId="6A723ECF" w:rsidR="00A7186A" w:rsidRDefault="006A4AC2" w:rsidP="00E06D30">
            <w:pPr>
              <w:pStyle w:val="ListParagraph"/>
              <w:jc w:val="center"/>
            </w:pPr>
            <w:r>
              <w:rPr>
                <w:noProof/>
              </w:rPr>
              <w:lastRenderedPageBreak/>
              <w:drawing>
                <wp:inline distT="0" distB="0" distL="0" distR="0" wp14:anchorId="3BE078AC" wp14:editId="09B58250">
                  <wp:extent cx="3559867" cy="32438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4.png"/>
                          <pic:cNvPicPr/>
                        </pic:nvPicPr>
                        <pic:blipFill>
                          <a:blip r:embed="rId51">
                            <a:extLst>
                              <a:ext uri="{28A0092B-C50C-407E-A947-70E740481C1C}">
                                <a14:useLocalDpi xmlns:a14="http://schemas.microsoft.com/office/drawing/2010/main" val="0"/>
                              </a:ext>
                            </a:extLst>
                          </a:blip>
                          <a:stretch>
                            <a:fillRect/>
                          </a:stretch>
                        </pic:blipFill>
                        <pic:spPr>
                          <a:xfrm>
                            <a:off x="0" y="0"/>
                            <a:ext cx="3571553" cy="3254473"/>
                          </a:xfrm>
                          <a:prstGeom prst="rect">
                            <a:avLst/>
                          </a:prstGeom>
                        </pic:spPr>
                      </pic:pic>
                    </a:graphicData>
                  </a:graphic>
                </wp:inline>
              </w:drawing>
            </w:r>
          </w:p>
          <w:p w14:paraId="29CC86C7" w14:textId="77777777" w:rsidR="00A7186A" w:rsidRDefault="00A7186A" w:rsidP="00294AC9">
            <w:pPr>
              <w:pStyle w:val="ListParagraph"/>
            </w:pPr>
          </w:p>
          <w:p w14:paraId="265B4202" w14:textId="5AEF2346" w:rsidR="00A7186A" w:rsidRPr="000B58D2" w:rsidRDefault="00A7186A" w:rsidP="00E06D30">
            <w:pPr>
              <w:pStyle w:val="Caption"/>
              <w:ind w:left="283" w:right="113"/>
            </w:pPr>
            <w:bookmarkStart w:id="178" w:name="_Ref464071838"/>
            <w:bookmarkStart w:id="179" w:name="_Toc463879976"/>
            <w:bookmarkStart w:id="180" w:name="_Toc464071818"/>
            <w:bookmarkStart w:id="181" w:name="_Toc464602367"/>
            <w:bookmarkStart w:id="182" w:name="_Toc464603696"/>
            <w:r>
              <w:t xml:space="preserve">Figure </w:t>
            </w:r>
            <w:fldSimple w:instr=" SEQ Figure \* ARABIC ">
              <w:r w:rsidR="0088566C">
                <w:rPr>
                  <w:noProof/>
                </w:rPr>
                <w:t>29</w:t>
              </w:r>
            </w:fldSimple>
            <w:bookmarkEnd w:id="178"/>
            <w:r>
              <w:t xml:space="preserve">. </w:t>
            </w:r>
            <w:r w:rsidRPr="007458C1">
              <w:rPr>
                <w:rStyle w:val="NoSpacingChar"/>
              </w:rPr>
              <w:t>cell lines are classified into different subgroups based on their mutational status of 3 genes.</w:t>
            </w:r>
            <w:r w:rsidR="00B4366B">
              <w:rPr>
                <w:rStyle w:val="NoSpacingChar"/>
              </w:rPr>
              <w:t xml:space="preserve"> Each</w:t>
            </w:r>
            <w:r w:rsidR="00FC6D97">
              <w:rPr>
                <w:rStyle w:val="NoSpacingChar"/>
              </w:rPr>
              <w:t xml:space="preserve"> node is</w:t>
            </w:r>
            <w:r w:rsidR="00B4366B">
              <w:rPr>
                <w:rStyle w:val="NoSpacingChar"/>
              </w:rPr>
              <w:t xml:space="preserve"> marked by the mean drug response to AZD5363 and the number of cell lines in the node.</w:t>
            </w:r>
            <w:r>
              <w:rPr>
                <w:rStyle w:val="NoSpacingChar"/>
              </w:rPr>
              <w:t xml:space="preserve"> </w:t>
            </w:r>
            <w:r w:rsidRPr="00E4642C">
              <w:rPr>
                <w:rStyle w:val="NoSpacingChar"/>
              </w:rPr>
              <w:t>Cell lines that are mutated in KRAS but not mutated in PTEN are the more resistant to AZD5363, an anti-AKT inhibitor than the rest of cell lines</w:t>
            </w:r>
            <w:r w:rsidRPr="00C432B8">
              <w:rPr>
                <w:rStyle w:val="NoSpacingChar"/>
              </w:rPr>
              <w:t>.</w:t>
            </w:r>
            <w:bookmarkEnd w:id="179"/>
            <w:bookmarkEnd w:id="180"/>
            <w:bookmarkEnd w:id="181"/>
            <w:bookmarkEnd w:id="182"/>
          </w:p>
        </w:tc>
      </w:tr>
    </w:tbl>
    <w:p w14:paraId="19E63AC7" w14:textId="77777777" w:rsidR="00A7186A" w:rsidRDefault="00A7186A" w:rsidP="00294AC9">
      <w:pPr>
        <w:pStyle w:val="ListParagraph"/>
      </w:pPr>
    </w:p>
    <w:p w14:paraId="39DA3A41" w14:textId="107F97C3" w:rsidR="00565C37" w:rsidRDefault="00A7186A" w:rsidP="00565C37">
      <w:pPr>
        <w:pStyle w:val="ListParagraph"/>
      </w:pPr>
      <w:r>
        <w:t xml:space="preserve">In another example, we identified the mutation of </w:t>
      </w:r>
      <w:r w:rsidRPr="003B65E5">
        <w:t xml:space="preserve">NOTCH1 </w:t>
      </w:r>
      <w:r>
        <w:t>as the most predictive</w:t>
      </w:r>
      <w:r w:rsidR="007C3484">
        <w:t xml:space="preserve"> alterations (p-value=0.003, FDR</w:t>
      </w:r>
      <w:r>
        <w:t>=0.026) associated to th</w:t>
      </w:r>
      <w:r w:rsidR="00462310">
        <w:t>e response to AZD8055, an anti-</w:t>
      </w:r>
      <w:proofErr w:type="spellStart"/>
      <w:r w:rsidR="00462310">
        <w:t>m</w:t>
      </w:r>
      <w:r>
        <w:t>TOR</w:t>
      </w:r>
      <w:proofErr w:type="spellEnd"/>
      <w:r>
        <w:t xml:space="preserve"> inhibitor. The cells with NOTCH1 mutations were significantly more resistant to the drug than </w:t>
      </w:r>
      <w:r w:rsidR="00565C37">
        <w:t xml:space="preserve">cells with </w:t>
      </w:r>
      <w:r>
        <w:t xml:space="preserve">wild type </w:t>
      </w:r>
      <w:r w:rsidR="00565C37">
        <w:t>NOTCH1</w:t>
      </w:r>
      <w:r>
        <w:t xml:space="preserve"> (</w:t>
      </w:r>
      <w:r>
        <w:fldChar w:fldCharType="begin"/>
      </w:r>
      <w:r>
        <w:instrText xml:space="preserve"> REF _Ref464073754 </w:instrText>
      </w:r>
      <w:r w:rsidR="00216539">
        <w:instrText xml:space="preserve"> \* MERGEFORMAT </w:instrText>
      </w:r>
      <w:r>
        <w:fldChar w:fldCharType="separate"/>
      </w:r>
      <w:r w:rsidR="0088566C">
        <w:t>Figure 30</w:t>
      </w:r>
      <w:r>
        <w:fldChar w:fldCharType="end"/>
      </w:r>
      <w:r>
        <w:t>).</w:t>
      </w:r>
      <w:r w:rsidR="00B4366B">
        <w:t xml:space="preserve"> </w:t>
      </w:r>
      <w:r w:rsidR="00CD4635" w:rsidRPr="00216539">
        <w:t>NOTCH1 gene encodes a class I transmembrane protein functioning as a ligand-activated transcription factor, which plays an important role in a number of cellular functions.</w:t>
      </w:r>
      <w:r w:rsidR="003501A2">
        <w:t xml:space="preserve"> </w:t>
      </w:r>
      <w:r w:rsidR="00565C37" w:rsidRPr="002112E9">
        <w:t xml:space="preserve">NOTCH1 has been considered as an oncogene in several lymphoid malignancies, but recent evidence has also </w:t>
      </w:r>
      <w:r w:rsidR="00565C37" w:rsidRPr="002112E9">
        <w:lastRenderedPageBreak/>
        <w:t xml:space="preserve">suggested that Notch signaling could be a tumor suppressor in myeloid malignancies </w:t>
      </w:r>
      <w:r w:rsidR="00565C37" w:rsidRPr="002112E9">
        <w:fldChar w:fldCharType="begin"/>
      </w:r>
      <w:r w:rsidR="00565C37" w:rsidRPr="002112E9">
        <w:instrText xml:space="preserve"> ADDIN EN.CITE &lt;EndNote&gt;&lt;Cite&gt;&lt;Author&gt;Lobry&lt;/Author&gt;&lt;Year&gt;2014&lt;/Year&gt;&lt;IDText&gt;Notch signaling: switching an oncogene to a tumor suppressor&lt;/IDText&gt;&lt;DisplayText&gt;(Lobry, et al. 2014)&lt;/DisplayText&gt;&lt;record&gt;&lt;dates&gt;&lt;pub-dates&gt;&lt;date&gt;Apr&lt;/date&gt;&lt;/pub-dates&gt;&lt;year&gt;2014&lt;/year&gt;&lt;/dates&gt;&lt;keywords&gt;&lt;keyword&gt;Animals&lt;/keyword&gt;&lt;keyword&gt;Erythrocytes&lt;/keyword&gt;&lt;keyword&gt;Genes, Switch&lt;/keyword&gt;&lt;keyword&gt;Genes, Tumor Suppressor&lt;/keyword&gt;&lt;keyword&gt;Hematologic Neoplasms&lt;/keyword&gt;&lt;keyword&gt;Hematopoiesis&lt;/keyword&gt;&lt;keyword&gt;Hematopoietic Stem Cells&lt;/keyword&gt;&lt;keyword&gt;Humans&lt;/keyword&gt;&lt;keyword&gt;Megakaryocytes&lt;/keyword&gt;&lt;keyword&gt;Oncogenes&lt;/keyword&gt;&lt;keyword&gt;Receptors, Notch&lt;/keyword&gt;&lt;keyword&gt;Signal Transduction&lt;/keyword&gt;&lt;/keywords&gt;&lt;urls&gt;&lt;related-urls&gt;&lt;url&gt;https://www.ncbi.nlm.nih.gov/pubmed/24608975&lt;/url&gt;&lt;/related-urls&gt;&lt;/urls&gt;&lt;isbn&gt;1528-0020&lt;/isbn&gt;&lt;custom2&gt;PMC3990910&lt;/custom2&gt;&lt;titles&gt;&lt;title&gt;Notch signaling: switching an oncogene to a tumor suppressor&lt;/title&gt;&lt;secondary-title&gt;Blood&lt;/secondary-title&gt;&lt;/titles&gt;&lt;pages&gt;2451-9&lt;/pages&gt;&lt;number&gt;16&lt;/number&gt;&lt;contributors&gt;&lt;authors&gt;&lt;author&gt;Lobry, C.&lt;/author&gt;&lt;author&gt;Oh, P.&lt;/author&gt;&lt;author&gt;Mansour, M. R.&lt;/author&gt;&lt;author&gt;Look, A. T.&lt;/author&gt;&lt;author&gt;Aifantis, I.&lt;/author&gt;&lt;/authors&gt;&lt;/contributors&gt;&lt;language&gt;ENG&lt;/language&gt;&lt;added-date format="utc"&gt;1476730868&lt;/added-date&gt;&lt;ref-type name="Journal Article"&gt;17&lt;/ref-type&gt;&lt;rec-number&gt;152&lt;/rec-number&gt;&lt;last-updated-date format="utc"&gt;1476730868&lt;/last-updated-date&gt;&lt;accession-num&gt;24608975&lt;/accession-num&gt;&lt;electronic-resource-num&gt;10.1182/blood-2013-08-355818&lt;/electronic-resource-num&gt;&lt;volume&gt;123&lt;/volume&gt;&lt;/record&gt;&lt;/Cite&gt;&lt;/EndNote&gt;</w:instrText>
      </w:r>
      <w:r w:rsidR="00565C37" w:rsidRPr="002112E9">
        <w:fldChar w:fldCharType="separate"/>
      </w:r>
      <w:r w:rsidR="00565C37" w:rsidRPr="002112E9">
        <w:t>(</w:t>
      </w:r>
      <w:proofErr w:type="spellStart"/>
      <w:r w:rsidR="00565C37" w:rsidRPr="002112E9">
        <w:t>Lobry</w:t>
      </w:r>
      <w:proofErr w:type="spellEnd"/>
      <w:r w:rsidR="00565C37" w:rsidRPr="002112E9">
        <w:t>, et al. 2014)</w:t>
      </w:r>
      <w:r w:rsidR="00565C37" w:rsidRPr="002112E9">
        <w:fldChar w:fldCharType="end"/>
      </w:r>
      <w:r w:rsidR="00565C37" w:rsidRPr="002112E9">
        <w:t>. One study has shown that NOTCH1 knockdown reduced the level of mechanistic target of rapamycin (</w:t>
      </w:r>
      <w:proofErr w:type="spellStart"/>
      <w:r w:rsidR="00565C37" w:rsidRPr="002112E9">
        <w:t>mTOR</w:t>
      </w:r>
      <w:proofErr w:type="spellEnd"/>
      <w:r w:rsidR="00565C37" w:rsidRPr="002112E9">
        <w:t xml:space="preserve">) protein in the </w:t>
      </w:r>
      <w:proofErr w:type="spellStart"/>
      <w:r w:rsidR="00565C37" w:rsidRPr="002112E9">
        <w:t>monoblastic</w:t>
      </w:r>
      <w:proofErr w:type="spellEnd"/>
      <w:r w:rsidR="00565C37" w:rsidRPr="002112E9">
        <w:t xml:space="preserve"> leukemia cell line </w:t>
      </w:r>
      <w:r w:rsidR="00565C37" w:rsidRPr="002112E9">
        <w:fldChar w:fldCharType="begin"/>
      </w:r>
      <w:r w:rsidR="00565C37" w:rsidRPr="002112E9">
        <w:instrText xml:space="preserve"> ADDIN EN.CITE &lt;EndNote&gt;&lt;Cite&gt;&lt;Author&gt;Okuhashi&lt;/Author&gt;&lt;Year&gt;2013&lt;/Year&gt;&lt;IDText&gt;NOTCH knockdown affects the proliferation and mTOR signaling of leukemia cells&lt;/IDText&gt;&lt;DisplayText&gt;(Okuhashi, et al. 2013)&lt;/DisplayText&gt;&lt;record&gt;&lt;dates&gt;&lt;pub-dates&gt;&lt;date&gt;Oct&lt;/date&gt;&lt;/pub-dates&gt;&lt;year&gt;2013&lt;/year&gt;&lt;/dates&gt;&lt;keywords&gt;&lt;keyword&gt;Cell Line, Tumor&lt;/keyword&gt;&lt;keyword&gt;Cell Proliferation&lt;/keyword&gt;&lt;keyword&gt;Gene Expression&lt;/keyword&gt;&lt;keyword&gt;Gene Knockdown Techniques&lt;/keyword&gt;&lt;keyword&gt;Humans&lt;/keyword&gt;&lt;keyword&gt;Leukemia&lt;/keyword&gt;&lt;keyword&gt;RNA, Small Interfering&lt;/keyword&gt;&lt;keyword&gt;Receptor, Notch1&lt;/keyword&gt;&lt;keyword&gt;Receptor, Notch2&lt;/keyword&gt;&lt;keyword&gt;Signal Transduction&lt;/keyword&gt;&lt;keyword&gt;TOR Serine-Threonine Kinases&lt;/keyword&gt;&lt;/keywords&gt;&lt;urls&gt;&lt;related-urls&gt;&lt;url&gt;https://www.ncbi.nlm.nih.gov/pubmed/24122995&lt;/url&gt;&lt;/related-urls&gt;&lt;/urls&gt;&lt;isbn&gt;1791-7530&lt;/isbn&gt;&lt;titles&gt;&lt;title&gt;NOTCH knockdown affects the proliferation and mTOR signaling of leukemia cells&lt;/title&gt;&lt;secondary-title&gt;Anticancer Res&lt;/secondary-title&gt;&lt;/titles&gt;&lt;pages&gt;4293-8&lt;/pages&gt;&lt;number&gt;10&lt;/number&gt;&lt;contributors&gt;&lt;authors&gt;&lt;author&gt;Okuhashi, Y.&lt;/author&gt;&lt;author&gt;Itoh, M.&lt;/author&gt;&lt;author&gt;Nara, N.&lt;/author&gt;&lt;author&gt;Tohda, S.&lt;/author&gt;&lt;/authors&gt;&lt;/contributors&gt;&lt;language&gt;ENG&lt;/language&gt;&lt;added-date format="utc"&gt;1476731183&lt;/added-date&gt;&lt;ref-type name="Journal Article"&gt;17&lt;/ref-type&gt;&lt;rec-number&gt;153&lt;/rec-number&gt;&lt;last-updated-date format="utc"&gt;1476731183&lt;/last-updated-date&gt;&lt;accession-num&gt;24122995&lt;/accession-num&gt;&lt;volume&gt;33&lt;/volume&gt;&lt;/record&gt;&lt;/Cite&gt;&lt;/EndNote&gt;</w:instrText>
      </w:r>
      <w:r w:rsidR="00565C37" w:rsidRPr="002112E9">
        <w:fldChar w:fldCharType="separate"/>
      </w:r>
      <w:r w:rsidR="00565C37" w:rsidRPr="002112E9">
        <w:t>(</w:t>
      </w:r>
      <w:proofErr w:type="spellStart"/>
      <w:r w:rsidR="00565C37" w:rsidRPr="002112E9">
        <w:t>Okuhashi</w:t>
      </w:r>
      <w:proofErr w:type="spellEnd"/>
      <w:r w:rsidR="00565C37" w:rsidRPr="002112E9">
        <w:t>, et al. 2013)</w:t>
      </w:r>
      <w:r w:rsidR="00565C37" w:rsidRPr="002112E9">
        <w:fldChar w:fldCharType="end"/>
      </w:r>
      <w:r w:rsidR="00565C37" w:rsidRPr="002112E9">
        <w:t xml:space="preserve">. The reason why cell lines with NOTCH1 mutations are more resistant to AZD8055 is still not clear, further </w:t>
      </w:r>
      <w:r w:rsidR="00565C37" w:rsidRPr="002112E9">
        <w:rPr>
          <w:i/>
        </w:rPr>
        <w:t>in vitro</w:t>
      </w:r>
      <w:r w:rsidR="00565C37" w:rsidRPr="002112E9">
        <w:t xml:space="preserve"> studies are needed to better understand the underlying mechanistic explanation.</w:t>
      </w:r>
    </w:p>
    <w:p w14:paraId="7B47D486" w14:textId="68B9C57D" w:rsidR="002501F2" w:rsidRDefault="002501F2" w:rsidP="00294AC9">
      <w:pPr>
        <w:pStyle w:val="ListParagraph"/>
      </w:pPr>
    </w:p>
    <w:tbl>
      <w:tblPr>
        <w:tblStyle w:val="TableGrid"/>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5"/>
      </w:tblGrid>
      <w:tr w:rsidR="00A7186A" w14:paraId="49878EF5" w14:textId="77777777" w:rsidTr="00E06D30">
        <w:tc>
          <w:tcPr>
            <w:tcW w:w="9457" w:type="dxa"/>
          </w:tcPr>
          <w:p w14:paraId="4A9B369B" w14:textId="77777777" w:rsidR="00A7186A" w:rsidRDefault="00A7186A" w:rsidP="00DF713C">
            <w:pPr>
              <w:pStyle w:val="ListParagraph"/>
              <w:jc w:val="center"/>
            </w:pPr>
            <w:r>
              <w:rPr>
                <w:noProof/>
              </w:rPr>
              <w:drawing>
                <wp:inline distT="0" distB="0" distL="0" distR="0" wp14:anchorId="19719604" wp14:editId="2F953D57">
                  <wp:extent cx="3822716" cy="236283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d8055.png"/>
                          <pic:cNvPicPr/>
                        </pic:nvPicPr>
                        <pic:blipFill>
                          <a:blip r:embed="rId52">
                            <a:extLst>
                              <a:ext uri="{28A0092B-C50C-407E-A947-70E740481C1C}">
                                <a14:useLocalDpi xmlns:a14="http://schemas.microsoft.com/office/drawing/2010/main" val="0"/>
                              </a:ext>
                            </a:extLst>
                          </a:blip>
                          <a:stretch>
                            <a:fillRect/>
                          </a:stretch>
                        </pic:blipFill>
                        <pic:spPr>
                          <a:xfrm>
                            <a:off x="0" y="0"/>
                            <a:ext cx="3936564" cy="2433205"/>
                          </a:xfrm>
                          <a:prstGeom prst="rect">
                            <a:avLst/>
                          </a:prstGeom>
                        </pic:spPr>
                      </pic:pic>
                    </a:graphicData>
                  </a:graphic>
                </wp:inline>
              </w:drawing>
            </w:r>
          </w:p>
          <w:p w14:paraId="3F8AC3D5" w14:textId="011B6A94" w:rsidR="00A7186A" w:rsidRDefault="00A7186A" w:rsidP="001D1546">
            <w:pPr>
              <w:pStyle w:val="Caption"/>
              <w:ind w:left="340" w:right="397"/>
              <w:rPr>
                <w:szCs w:val="22"/>
              </w:rPr>
            </w:pPr>
            <w:bookmarkStart w:id="183" w:name="_Ref464073754"/>
            <w:bookmarkStart w:id="184" w:name="_Toc464602368"/>
            <w:bookmarkStart w:id="185" w:name="_Toc464603697"/>
            <w:r>
              <w:t xml:space="preserve">Figure </w:t>
            </w:r>
            <w:fldSimple w:instr=" SEQ Figure \* ARABIC ">
              <w:r w:rsidR="0088566C">
                <w:rPr>
                  <w:noProof/>
                </w:rPr>
                <w:t>30</w:t>
              </w:r>
            </w:fldSimple>
            <w:bookmarkEnd w:id="183"/>
            <w:r>
              <w:t xml:space="preserve">. </w:t>
            </w:r>
            <w:r w:rsidRPr="00E4642C">
              <w:rPr>
                <w:rStyle w:val="NoSpacingChar"/>
              </w:rPr>
              <w:t>The cells with NOTCH1 mutation</w:t>
            </w:r>
            <w:r>
              <w:rPr>
                <w:rStyle w:val="NoSpacingChar"/>
              </w:rPr>
              <w:t>s</w:t>
            </w:r>
            <w:r w:rsidRPr="00E4642C">
              <w:rPr>
                <w:rStyle w:val="NoSpacingChar"/>
              </w:rPr>
              <w:t xml:space="preserve"> a</w:t>
            </w:r>
            <w:r w:rsidR="00565C37">
              <w:rPr>
                <w:rStyle w:val="NoSpacingChar"/>
              </w:rPr>
              <w:t>re significantly more resistant</w:t>
            </w:r>
            <w:r w:rsidR="00462310">
              <w:rPr>
                <w:rStyle w:val="NoSpacingChar"/>
              </w:rPr>
              <w:t xml:space="preserve"> to AZD8055, an anti-</w:t>
            </w:r>
            <w:proofErr w:type="spellStart"/>
            <w:r w:rsidR="00462310">
              <w:rPr>
                <w:rStyle w:val="NoSpacingChar"/>
              </w:rPr>
              <w:t>m</w:t>
            </w:r>
            <w:r w:rsidRPr="00E4642C">
              <w:rPr>
                <w:rStyle w:val="NoSpacingChar"/>
              </w:rPr>
              <w:t>TOR</w:t>
            </w:r>
            <w:proofErr w:type="spellEnd"/>
            <w:r w:rsidRPr="00E4642C">
              <w:rPr>
                <w:rStyle w:val="NoSpacingChar"/>
              </w:rPr>
              <w:t xml:space="preserve"> inhibitor, than cells with</w:t>
            </w:r>
            <w:r>
              <w:rPr>
                <w:rStyle w:val="NoSpacingChar"/>
              </w:rPr>
              <w:t xml:space="preserve"> normal NOTCH1</w:t>
            </w:r>
            <w:r w:rsidRPr="00E4642C">
              <w:rPr>
                <w:rStyle w:val="NoSpacingChar"/>
              </w:rPr>
              <w:t>.</w:t>
            </w:r>
            <w:bookmarkEnd w:id="184"/>
            <w:bookmarkEnd w:id="185"/>
          </w:p>
        </w:tc>
      </w:tr>
    </w:tbl>
    <w:p w14:paraId="708418E7" w14:textId="77777777" w:rsidR="00A7186A" w:rsidRDefault="00A7186A" w:rsidP="00294AC9">
      <w:pPr>
        <w:pStyle w:val="ListParagraph"/>
      </w:pPr>
    </w:p>
    <w:p w14:paraId="2A0A202D" w14:textId="542707C2" w:rsidR="00E525B6" w:rsidRPr="00E213B5" w:rsidRDefault="00565C37" w:rsidP="00294AC9">
      <w:pPr>
        <w:pStyle w:val="ListParagraph"/>
      </w:pPr>
      <w:r>
        <w:t>CDKN2A mutations (p-value=0.004, FDR=0.033) and CDKN2A amplification (p-value=0.001, FDR=0.008) were identified as top predi</w:t>
      </w:r>
      <w:r w:rsidR="00462310">
        <w:t>ctors for JW7521, another anti-</w:t>
      </w:r>
      <w:proofErr w:type="spellStart"/>
      <w:r w:rsidR="00462310">
        <w:t>m</w:t>
      </w:r>
      <w:r>
        <w:t>TOR</w:t>
      </w:r>
      <w:proofErr w:type="spellEnd"/>
      <w:r>
        <w:t xml:space="preserve"> inhibitor. CDKN2A mutation was identified as predictive of sensitivity to JW7521 while amplification of CDKN2A was identified as predictive of resistance to JW7521. W</w:t>
      </w:r>
      <w:r w:rsidR="00692F12">
        <w:t>e hypothesized</w:t>
      </w:r>
      <w:r>
        <w:t xml:space="preserve"> that the activation of CDKN2A is predictive of the </w:t>
      </w:r>
      <w:r w:rsidR="00692F12">
        <w:t>drug</w:t>
      </w:r>
      <w:r>
        <w:t xml:space="preserve"> response to JW752</w:t>
      </w:r>
      <w:r w:rsidR="00692F12">
        <w:t xml:space="preserve"> and</w:t>
      </w:r>
      <w:r>
        <w:t xml:space="preserve"> examined the drug response </w:t>
      </w:r>
      <w:r w:rsidR="00692F12">
        <w:t>between</w:t>
      </w:r>
      <w:r>
        <w:t xml:space="preserve"> cell lines with CDKN2A inactivation (cell lines with the </w:t>
      </w:r>
      <w:r>
        <w:lastRenderedPageBreak/>
        <w:t xml:space="preserve">inactivating mutation or/and with a deletion) and </w:t>
      </w:r>
      <w:r w:rsidR="00692F12">
        <w:t xml:space="preserve">cell lines with </w:t>
      </w:r>
      <w:r>
        <w:t>CDKN2A activation (cell lines without the</w:t>
      </w:r>
      <w:r w:rsidR="00692F12">
        <w:t xml:space="preserve"> mutation but an amplification). We </w:t>
      </w:r>
      <w:r>
        <w:t xml:space="preserve">showed that cell lines that are CDKN2A activated were significantly more resistant to JW7521 than cell lines that were CDKN2A inactivated </w:t>
      </w:r>
      <w:r w:rsidR="00A7186A">
        <w:t xml:space="preserve"> (</w:t>
      </w:r>
      <w:r w:rsidR="00A7186A">
        <w:fldChar w:fldCharType="begin"/>
      </w:r>
      <w:r w:rsidR="00A7186A">
        <w:instrText xml:space="preserve"> REF _Ref464039893 </w:instrText>
      </w:r>
      <w:r w:rsidR="00E213B5">
        <w:instrText xml:space="preserve"> \* MERGEFORMAT </w:instrText>
      </w:r>
      <w:r w:rsidR="00A7186A">
        <w:fldChar w:fldCharType="separate"/>
      </w:r>
      <w:r w:rsidR="0088566C">
        <w:t>Figure 31</w:t>
      </w:r>
      <w:r w:rsidR="00A7186A">
        <w:fldChar w:fldCharType="end"/>
      </w:r>
      <w:r w:rsidR="00A7186A">
        <w:t xml:space="preserve">). </w:t>
      </w:r>
      <w:r w:rsidRPr="002112E9">
        <w:t xml:space="preserve">CDKN2A, frequently mutated or deleted in cancer, is a protein coding gene coding for tumor suppressors p16 and p14arf </w:t>
      </w:r>
      <w:r w:rsidRPr="002112E9">
        <w:fldChar w:fldCharType="begin"/>
      </w:r>
      <w:r w:rsidRPr="002112E9">
        <w:instrText xml:space="preserve"> ADDIN EN.CITE &lt;EndNote&gt;&lt;Cite&gt;&lt;Author&gt;McWilliams&lt;/Author&gt;&lt;Year&gt;2011&lt;/Year&gt;&lt;IDText&gt;Prevalence of CDKN2A mutations in pancreatic cancer patients: implications for genetic counseling&lt;/IDText&gt;&lt;DisplayText&gt;(McWilliams, et al. 2011)&lt;/DisplayText&gt;&lt;record&gt;&lt;dates&gt;&lt;pub-dates&gt;&lt;date&gt;Apr&lt;/date&gt;&lt;/pub-dates&gt;&lt;year&gt;2011&lt;/year&gt;&lt;/dates&gt;&lt;keywords&gt;&lt;keyword&gt;Adenocarcinoma&lt;/keyword&gt;&lt;keyword&gt;Adult&lt;/keyword&gt;&lt;keyword&gt;Aged&lt;/keyword&gt;&lt;keyword&gt;Aged, 80 and over&lt;/keyword&gt;&lt;keyword&gt;Cyclin-Dependent Kinase Inhibitor p16&lt;/keyword&gt;&lt;keyword&gt;Female&lt;/keyword&gt;&lt;keyword&gt;Genetic Counseling&lt;/keyword&gt;&lt;keyword&gt;Genetic Predisposition to Disease&lt;/keyword&gt;&lt;keyword&gt;Germ-Line Mutation&lt;/keyword&gt;&lt;keyword&gt;Humans&lt;/keyword&gt;&lt;keyword&gt;Male&lt;/keyword&gt;&lt;keyword&gt;Melanoma&lt;/keyword&gt;&lt;keyword&gt;Middle Aged&lt;/keyword&gt;&lt;keyword&gt;Neoplasm Staging&lt;/keyword&gt;&lt;keyword&gt;Pancreatic Neoplasms&lt;/keyword&gt;&lt;keyword&gt;Penetrance&lt;/keyword&gt;&lt;keyword&gt;Prevalence&lt;/keyword&gt;&lt;keyword&gt;Skin Neoplasms&lt;/keyword&gt;&lt;keyword&gt;Smoking&lt;/keyword&gt;&lt;/keywords&gt;&lt;urls&gt;&lt;related-urls&gt;&lt;url&gt;https://www.ncbi.nlm.nih.gov/pubmed/21150883&lt;/url&gt;&lt;/related-urls&gt;&lt;/urls&gt;&lt;isbn&gt;1476-5438&lt;/isbn&gt;&lt;custom2&gt;PMC3060321&lt;/custom2&gt;&lt;titles&gt;&lt;title&gt;Prevalence of CDKN2A mutations in pancreatic cancer patients: implications for genetic counseling&lt;/title&gt;&lt;secondary-title&gt;Eur J Hum Genet&lt;/secondary-title&gt;&lt;/titles&gt;&lt;pages&gt;472-8&lt;/pages&gt;&lt;number&gt;4&lt;/number&gt;&lt;contributors&gt;&lt;authors&gt;&lt;author&gt;McWilliams, R. R.&lt;/author&gt;&lt;author&gt;Wieben, E. D.&lt;/author&gt;&lt;author&gt;Rabe, K. G.&lt;/author&gt;&lt;author&gt;Pedersen, K. S.&lt;/author&gt;&lt;author&gt;Wu, Y.&lt;/author&gt;&lt;author&gt;Sicotte, H.&lt;/author&gt;&lt;author&gt;Petersen, G. M.&lt;/author&gt;&lt;/authors&gt;&lt;/contributors&gt;&lt;language&gt;ENG&lt;/language&gt;&lt;added-date format="utc"&gt;1476732257&lt;/added-date&gt;&lt;ref-type name="Journal Article"&gt;17&lt;/ref-type&gt;&lt;rec-number&gt;154&lt;/rec-number&gt;&lt;last-updated-date format="utc"&gt;1476732257&lt;/last-updated-date&gt;&lt;accession-num&gt;21150883&lt;/accession-num&gt;&lt;electronic-resource-num&gt;10.1038/ejhg.2010.198&lt;/electronic-resource-num&gt;&lt;volume&gt;19&lt;/volume&gt;&lt;/record&gt;&lt;/Cite&gt;&lt;/EndNote&gt;</w:instrText>
      </w:r>
      <w:r w:rsidRPr="002112E9">
        <w:fldChar w:fldCharType="separate"/>
      </w:r>
      <w:r w:rsidRPr="002112E9">
        <w:t>(McWilliams, et al. 2011)</w:t>
      </w:r>
      <w:r w:rsidRPr="002112E9">
        <w:fldChar w:fldCharType="end"/>
      </w:r>
      <w:r w:rsidRPr="002112E9">
        <w:t xml:space="preserve">. One study has shown that inactivating mutations of CDKN2A result in elevated mTORC1/2 signaling </w:t>
      </w:r>
      <w:r w:rsidRPr="002112E9">
        <w:fldChar w:fldCharType="begin"/>
      </w:r>
      <w:r w:rsidRPr="002112E9">
        <w:instrText xml:space="preserve"> ADDIN EN.CITE &lt;EndNote&gt;&lt;Cite&gt;&lt;Author&gt;Souroullas&lt;/Author&gt;&lt;Year&gt;2015&lt;/Year&gt;&lt;IDText&gt;mTOR signaling in melanoma: oncogene-induced pseudo-senescence?&lt;/IDText&gt;&lt;DisplayText&gt;(Souroullas and Sharpless 2015)&lt;/DisplayText&gt;&lt;record&gt;&lt;dates&gt;&lt;pub-dates&gt;&lt;date&gt;Jan&lt;/date&gt;&lt;/pub-dates&gt;&lt;year&gt;2015&lt;/year&gt;&lt;/dates&gt;&lt;keywords&gt;&lt;keyword&gt;Animals&lt;/keyword&gt;&lt;keyword&gt;Humans&lt;/keyword&gt;&lt;keyword&gt;Melanoma, Experimental&lt;/keyword&gt;&lt;keyword&gt;Multiprotein Complexes&lt;/keyword&gt;&lt;keyword&gt;Nevus&lt;/keyword&gt;&lt;keyword&gt;Protein-Serine-Threonine Kinases&lt;/keyword&gt;&lt;keyword&gt;Proto-Oncogene Proteins B-raf&lt;/keyword&gt;&lt;keyword&gt;Skin Neoplasms&lt;/keyword&gt;&lt;keyword&gt;TOR Serine-Threonine Kinases&lt;/keyword&gt;&lt;/keywords&gt;&lt;urls&gt;&lt;related-urls&gt;&lt;url&gt;https://www.ncbi.nlm.nih.gov/pubmed/25584887&lt;/url&gt;&lt;/related-urls&gt;&lt;/urls&gt;&lt;isbn&gt;1878-3686&lt;/isbn&gt;&lt;titles&gt;&lt;title&gt;mTOR signaling in melanoma: oncogene-induced pseudo-senescence?&lt;/title&gt;&lt;secondary-title&gt;Cancer Cell&lt;/secondary-title&gt;&lt;/titles&gt;&lt;pages&gt;3-5&lt;/pages&gt;&lt;number&gt;1&lt;/number&gt;&lt;contributors&gt;&lt;authors&gt;&lt;author&gt;Souroullas, G. P.&lt;/author&gt;&lt;author&gt;Sharpless, N. E.&lt;/author&gt;&lt;/authors&gt;&lt;/contributors&gt;&lt;language&gt;ENG&lt;/language&gt;&lt;added-date format="utc"&gt;1476732537&lt;/added-date&gt;&lt;ref-type name="Journal Article"&gt;17&lt;/ref-type&gt;&lt;rec-number&gt;155&lt;/rec-number&gt;&lt;last-updated-date format="utc"&gt;1476732537&lt;/last-updated-date&gt;&lt;accession-num&gt;25584887&lt;/accession-num&gt;&lt;electronic-resource-num&gt;10.1016/j.ccell.2014.12.005&lt;/electronic-resource-num&gt;&lt;volume&gt;27&lt;/volume&gt;&lt;/record&gt;&lt;/Cite&gt;&lt;/EndNote&gt;</w:instrText>
      </w:r>
      <w:r w:rsidRPr="002112E9">
        <w:fldChar w:fldCharType="separate"/>
      </w:r>
      <w:r w:rsidRPr="002112E9">
        <w:t>(</w:t>
      </w:r>
      <w:proofErr w:type="spellStart"/>
      <w:r w:rsidRPr="002112E9">
        <w:t>Souroullas</w:t>
      </w:r>
      <w:proofErr w:type="spellEnd"/>
      <w:r w:rsidRPr="002112E9">
        <w:t xml:space="preserve"> and </w:t>
      </w:r>
      <w:proofErr w:type="spellStart"/>
      <w:r w:rsidRPr="002112E9">
        <w:t>Sharpless</w:t>
      </w:r>
      <w:proofErr w:type="spellEnd"/>
      <w:r w:rsidRPr="002112E9">
        <w:t xml:space="preserve"> 2015)</w:t>
      </w:r>
      <w:r w:rsidRPr="002112E9">
        <w:fldChar w:fldCharType="end"/>
      </w:r>
      <w:r w:rsidRPr="002112E9">
        <w:t xml:space="preserve"> and this might offer an explanation for identifying the cell lines with inactivated CDKN2A as</w:t>
      </w:r>
      <w:r w:rsidR="00462310">
        <w:t xml:space="preserve"> more sensitive to an anti-</w:t>
      </w:r>
      <w:proofErr w:type="spellStart"/>
      <w:r w:rsidR="00462310">
        <w:t>m</w:t>
      </w:r>
      <w:r w:rsidRPr="002112E9">
        <w:t>TOR</w:t>
      </w:r>
      <w:proofErr w:type="spellEnd"/>
      <w:r w:rsidRPr="002112E9">
        <w:t xml:space="preserve"> inhibitor.</w:t>
      </w:r>
    </w:p>
    <w:p w14:paraId="16BC5633" w14:textId="3C5E15B9" w:rsidR="00A7186A" w:rsidRPr="00D7681C" w:rsidRDefault="00A7186A" w:rsidP="00294AC9">
      <w:pPr>
        <w:pStyle w:val="ListParagraph"/>
      </w:pPr>
    </w:p>
    <w:tbl>
      <w:tblPr>
        <w:tblStyle w:val="TableGrid"/>
        <w:tblW w:w="9475" w:type="dxa"/>
        <w:tblInd w:w="420" w:type="dxa"/>
        <w:tblLook w:val="04A0" w:firstRow="1" w:lastRow="0" w:firstColumn="1" w:lastColumn="0" w:noHBand="0" w:noVBand="1"/>
      </w:tblPr>
      <w:tblGrid>
        <w:gridCol w:w="9475"/>
      </w:tblGrid>
      <w:tr w:rsidR="00A7186A" w14:paraId="5DFC7268" w14:textId="77777777" w:rsidTr="00E06D30">
        <w:tc>
          <w:tcPr>
            <w:tcW w:w="9475" w:type="dxa"/>
            <w:tcBorders>
              <w:top w:val="nil"/>
              <w:left w:val="nil"/>
              <w:bottom w:val="nil"/>
              <w:right w:val="nil"/>
            </w:tcBorders>
          </w:tcPr>
          <w:p w14:paraId="524394CE" w14:textId="0D5F5F4F" w:rsidR="00A7186A" w:rsidRDefault="00E06D30" w:rsidP="00294AC9">
            <w:pPr>
              <w:pStyle w:val="ListParagraph"/>
            </w:pPr>
            <w:r>
              <w:t xml:space="preserve">         </w:t>
            </w:r>
            <w:r w:rsidR="00A7186A">
              <w:rPr>
                <w:noProof/>
              </w:rPr>
              <w:drawing>
                <wp:inline distT="0" distB="0" distL="0" distR="0" wp14:anchorId="2922B3A9" wp14:editId="3747EF26">
                  <wp:extent cx="3741039" cy="3391728"/>
                  <wp:effectExtent l="0" t="0" r="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w7521-2.png"/>
                          <pic:cNvPicPr/>
                        </pic:nvPicPr>
                        <pic:blipFill>
                          <a:blip r:embed="rId53">
                            <a:extLst>
                              <a:ext uri="{28A0092B-C50C-407E-A947-70E740481C1C}">
                                <a14:useLocalDpi xmlns:a14="http://schemas.microsoft.com/office/drawing/2010/main" val="0"/>
                              </a:ext>
                            </a:extLst>
                          </a:blip>
                          <a:stretch>
                            <a:fillRect/>
                          </a:stretch>
                        </pic:blipFill>
                        <pic:spPr>
                          <a:xfrm>
                            <a:off x="0" y="0"/>
                            <a:ext cx="3821510" cy="3464686"/>
                          </a:xfrm>
                          <a:prstGeom prst="rect">
                            <a:avLst/>
                          </a:prstGeom>
                        </pic:spPr>
                      </pic:pic>
                    </a:graphicData>
                  </a:graphic>
                </wp:inline>
              </w:drawing>
            </w:r>
          </w:p>
          <w:p w14:paraId="05B0781C" w14:textId="23E38B36" w:rsidR="00A7186A" w:rsidRDefault="00A7186A" w:rsidP="002B3F51">
            <w:pPr>
              <w:pStyle w:val="Caption"/>
              <w:ind w:left="113" w:right="340"/>
              <w:rPr>
                <w:szCs w:val="22"/>
              </w:rPr>
            </w:pPr>
            <w:bookmarkStart w:id="186" w:name="_Ref464039893"/>
            <w:bookmarkStart w:id="187" w:name="_Toc463879978"/>
            <w:bookmarkStart w:id="188" w:name="_Toc464071820"/>
            <w:bookmarkStart w:id="189" w:name="_Toc464602369"/>
            <w:bookmarkStart w:id="190" w:name="_Toc464603698"/>
            <w:r>
              <w:t xml:space="preserve">Figure </w:t>
            </w:r>
            <w:fldSimple w:instr=" SEQ Figure \* ARABIC ">
              <w:r w:rsidR="0088566C">
                <w:rPr>
                  <w:noProof/>
                </w:rPr>
                <w:t>31</w:t>
              </w:r>
            </w:fldSimple>
            <w:bookmarkEnd w:id="186"/>
            <w:r>
              <w:t xml:space="preserve">. </w:t>
            </w:r>
            <w:r w:rsidRPr="008D2BAC">
              <w:rPr>
                <w:rStyle w:val="NoSpacingChar"/>
              </w:rPr>
              <w:t>Cell lines that are CDKN2A activated (defined as cell lines with an amplification and not mutated) were significantly more resistant to JW7521 than cell lines that were CDKN2A inactivated (defined as cell lines with a mutation or/and a deletion).</w:t>
            </w:r>
            <w:bookmarkEnd w:id="187"/>
            <w:bookmarkEnd w:id="188"/>
            <w:bookmarkEnd w:id="189"/>
            <w:bookmarkEnd w:id="190"/>
          </w:p>
        </w:tc>
      </w:tr>
    </w:tbl>
    <w:p w14:paraId="38BDEE60" w14:textId="2A04134B" w:rsidR="00A7186A" w:rsidRDefault="00A7186A" w:rsidP="00294AC9">
      <w:pPr>
        <w:pStyle w:val="ListParagraph"/>
      </w:pPr>
      <w:r>
        <w:lastRenderedPageBreak/>
        <w:t xml:space="preserve">The deletion of </w:t>
      </w:r>
      <w:r w:rsidRPr="008206A3">
        <w:t>PHLPP2</w:t>
      </w:r>
      <w:r>
        <w:t xml:space="preserve"> was identified to be associated with drug response to </w:t>
      </w:r>
      <w:r w:rsidRPr="003C41B9">
        <w:t>CI-1040, an anti-MEK inhibitor</w:t>
      </w:r>
      <w:r>
        <w:t xml:space="preserve"> (</w:t>
      </w:r>
      <w:fldSimple w:instr=" REF _Ref463879473 ">
        <w:r w:rsidR="0088566C">
          <w:t xml:space="preserve">Figure </w:t>
        </w:r>
        <w:r w:rsidR="0088566C">
          <w:rPr>
            <w:noProof/>
          </w:rPr>
          <w:t>32</w:t>
        </w:r>
      </w:fldSimple>
      <w:r>
        <w:t>)</w:t>
      </w:r>
      <w:r w:rsidRPr="003C41B9">
        <w:t xml:space="preserve">. </w:t>
      </w:r>
      <w:r>
        <w:t xml:space="preserve"> </w:t>
      </w:r>
      <w:r w:rsidRPr="008206A3">
        <w:t>PHLPP2</w:t>
      </w:r>
      <w:r>
        <w:t xml:space="preserve"> is an </w:t>
      </w:r>
      <w:r w:rsidRPr="00794EA6">
        <w:t>important regulator of </w:t>
      </w:r>
      <w:r>
        <w:t>AKT</w:t>
      </w:r>
      <w:r w:rsidRPr="00794EA6">
        <w:t xml:space="preserve"> serine-threonine kinases, which inactive AKT1 and AKT3 by </w:t>
      </w:r>
      <w:proofErr w:type="spellStart"/>
      <w:r>
        <w:t>de</w:t>
      </w:r>
      <w:r w:rsidRPr="00794EA6">
        <w:t>phosphorylation</w:t>
      </w:r>
      <w:proofErr w:type="spellEnd"/>
      <w:r w:rsidR="00060E67">
        <w:t xml:space="preserve"> </w:t>
      </w:r>
      <w:r>
        <w:fldChar w:fldCharType="begin"/>
      </w:r>
      <w:r>
        <w:instrText xml:space="preserve"> ADDIN EN.CITE &lt;EndNote&gt;&lt;Cite&gt;&lt;Author&gt;Brognard&lt;/Author&gt;&lt;Year&gt;2007&lt;/Year&gt;&lt;IDText&gt;PHLPP and a second isoform, PHLPP2, differentially attenuate the amplitude of Akt signaling by regulating distinct Akt isoforms&lt;/IDText&gt;&lt;DisplayText&gt;(Brognard, et al. 2007)&lt;/DisplayText&gt;&lt;record&gt;&lt;dates&gt;&lt;pub-dates&gt;&lt;date&gt;Mar&lt;/date&gt;&lt;/pub-dates&gt;&lt;year&gt;2007&lt;/year&gt;&lt;/dates&gt;&lt;keywords&gt;&lt;keyword&gt;Amino Acid Sequence&lt;/keyword&gt;&lt;keyword&gt;Apoptosis&lt;/keyword&gt;&lt;keyword&gt;Cell Division&lt;/keyword&gt;&lt;keyword&gt;Cell Line&lt;/keyword&gt;&lt;keyword&gt;Cloning, Molecular&lt;/keyword&gt;&lt;keyword&gt;Humans&lt;/keyword&gt;&lt;keyword&gt;Isoenzymes&lt;/keyword&gt;&lt;keyword&gt;Molecular Sequence Data&lt;/keyword&gt;&lt;keyword&gt;Nuclear Proteins&lt;/keyword&gt;&lt;keyword&gt;Phosphoprotein Phosphatases&lt;/keyword&gt;&lt;keyword&gt;Proto-Oncogene Proteins c-akt&lt;/keyword&gt;&lt;keyword&gt;Recombinant Proteins&lt;/keyword&gt;&lt;keyword&gt;Sequence Alignment&lt;/keyword&gt;&lt;keyword&gt;Sequence Homology, Amino Acid&lt;/keyword&gt;&lt;keyword&gt;Signal Transduction&lt;/keyword&gt;&lt;keyword&gt;Transfection&lt;/keyword&gt;&lt;/keywords&gt;&lt;urls&gt;&lt;related-urls&gt;&lt;url&gt;https://www.ncbi.nlm.nih.gov/pubmed/17386267&lt;/url&gt;&lt;/related-urls&gt;&lt;/urls&gt;&lt;isbn&gt;1097-2765&lt;/isbn&gt;&lt;titles&gt;&lt;title&gt;PHLPP and a second isoform, PHLPP2, differentially attenuate the amplitude of Akt signaling by regulating distinct Akt isoforms&lt;/title&gt;&lt;secondary-title&gt;Mol Cell&lt;/secondary-title&gt;&lt;/titles&gt;&lt;pages&gt;917-31&lt;/pages&gt;&lt;number&gt;6&lt;/number&gt;&lt;contributors&gt;&lt;authors&gt;&lt;author&gt;Brognard, J.&lt;/author&gt;&lt;author&gt;Sierecki, E.&lt;/author&gt;&lt;author&gt;Gao, T.&lt;/author&gt;&lt;author&gt;Newton, A. C.&lt;/author&gt;&lt;/authors&gt;&lt;/contributors&gt;&lt;language&gt;ENG&lt;/language&gt;&lt;added-date format="utc"&gt;1476702549&lt;/added-date&gt;&lt;ref-type name="Journal Article"&gt;17&lt;/ref-type&gt;&lt;rec-number&gt;135&lt;/rec-number&gt;&lt;last-updated-date format="utc"&gt;1476702549&lt;/last-updated-date&gt;&lt;accession-num&gt;17386267&lt;/accession-num&gt;&lt;electronic-resource-num&gt;10.1016/j.molcel.2007.02.017&lt;/electronic-resource-num&gt;&lt;volume&gt;25&lt;/volume&gt;&lt;/record&gt;&lt;/Cite&gt;&lt;/EndNote&gt;</w:instrText>
      </w:r>
      <w:r>
        <w:fldChar w:fldCharType="separate"/>
      </w:r>
      <w:r>
        <w:rPr>
          <w:noProof/>
        </w:rPr>
        <w:t>(Brognard, et al. 2007)</w:t>
      </w:r>
      <w:r>
        <w:fldChar w:fldCharType="end"/>
      </w:r>
      <w:r w:rsidRPr="00794EA6">
        <w:t xml:space="preserve">. </w:t>
      </w:r>
      <w:r>
        <w:t xml:space="preserve">A loss of </w:t>
      </w:r>
      <w:r w:rsidRPr="008206A3">
        <w:t>PHLPP2</w:t>
      </w:r>
      <w:r>
        <w:t xml:space="preserve"> in the cells could lead to increased activity of AKT</w:t>
      </w:r>
      <w:r w:rsidRPr="00794EA6">
        <w:t xml:space="preserve"> and ERK pathways</w:t>
      </w:r>
      <w:r w:rsidR="0024504F">
        <w:t xml:space="preserve">, which promote cell survival. </w:t>
      </w:r>
    </w:p>
    <w:p w14:paraId="696EB69C" w14:textId="77777777" w:rsidR="00A7186A" w:rsidRDefault="00A7186A" w:rsidP="00294AC9">
      <w:pPr>
        <w:pStyle w:val="ListParagraph"/>
      </w:pPr>
    </w:p>
    <w:tbl>
      <w:tblPr>
        <w:tblStyle w:val="TableGrid"/>
        <w:tblW w:w="9512" w:type="dxa"/>
        <w:tblInd w:w="5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12"/>
      </w:tblGrid>
      <w:tr w:rsidR="00A7186A" w14:paraId="6D4AFBB7" w14:textId="77777777" w:rsidTr="00D764A2">
        <w:tc>
          <w:tcPr>
            <w:tcW w:w="9512" w:type="dxa"/>
          </w:tcPr>
          <w:p w14:paraId="5760616D" w14:textId="61C7EF97" w:rsidR="00A7186A" w:rsidRDefault="00D764A2" w:rsidP="00294AC9">
            <w:pPr>
              <w:pStyle w:val="ListParagraph"/>
            </w:pPr>
            <w:r>
              <w:t xml:space="preserve">       </w:t>
            </w:r>
            <w:r w:rsidR="00A7186A">
              <w:rPr>
                <w:noProof/>
              </w:rPr>
              <w:drawing>
                <wp:inline distT="0" distB="0" distL="0" distR="0" wp14:anchorId="15EE82AD" wp14:editId="4DA20F5F">
                  <wp:extent cx="3855719" cy="2581656"/>
                  <wp:effectExtent l="0" t="0" r="571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i1040.png"/>
                          <pic:cNvPicPr/>
                        </pic:nvPicPr>
                        <pic:blipFill>
                          <a:blip r:embed="rId54">
                            <a:extLst>
                              <a:ext uri="{28A0092B-C50C-407E-A947-70E740481C1C}">
                                <a14:useLocalDpi xmlns:a14="http://schemas.microsoft.com/office/drawing/2010/main" val="0"/>
                              </a:ext>
                            </a:extLst>
                          </a:blip>
                          <a:stretch>
                            <a:fillRect/>
                          </a:stretch>
                        </pic:blipFill>
                        <pic:spPr>
                          <a:xfrm>
                            <a:off x="0" y="0"/>
                            <a:ext cx="3868414" cy="2590156"/>
                          </a:xfrm>
                          <a:prstGeom prst="rect">
                            <a:avLst/>
                          </a:prstGeom>
                        </pic:spPr>
                      </pic:pic>
                    </a:graphicData>
                  </a:graphic>
                </wp:inline>
              </w:drawing>
            </w:r>
          </w:p>
          <w:p w14:paraId="27867BE0" w14:textId="2DD45617" w:rsidR="00A7186A" w:rsidRDefault="00A7186A" w:rsidP="002B3F51">
            <w:pPr>
              <w:pStyle w:val="Caption"/>
              <w:ind w:left="113" w:right="340"/>
            </w:pPr>
            <w:bookmarkStart w:id="191" w:name="_Ref463879473"/>
            <w:bookmarkStart w:id="192" w:name="_Toc463879979"/>
            <w:bookmarkStart w:id="193" w:name="_Toc464071821"/>
            <w:bookmarkStart w:id="194" w:name="_Toc464602370"/>
            <w:bookmarkStart w:id="195" w:name="_Toc464603699"/>
            <w:r>
              <w:t xml:space="preserve">Figure </w:t>
            </w:r>
            <w:fldSimple w:instr=" SEQ Figure \* ARABIC ">
              <w:r w:rsidR="0088566C">
                <w:rPr>
                  <w:noProof/>
                </w:rPr>
                <w:t>32</w:t>
              </w:r>
            </w:fldSimple>
            <w:bookmarkEnd w:id="191"/>
            <w:r>
              <w:t xml:space="preserve">. </w:t>
            </w:r>
            <w:r w:rsidRPr="00AC724B">
              <w:rPr>
                <w:rStyle w:val="NoSpacingChar"/>
              </w:rPr>
              <w:t xml:space="preserve">Cells with </w:t>
            </w:r>
            <w:r w:rsidRPr="008206A3">
              <w:rPr>
                <w:rStyle w:val="NoSpacingChar"/>
              </w:rPr>
              <w:t>PHLPP2</w:t>
            </w:r>
            <w:r w:rsidRPr="00AC724B">
              <w:rPr>
                <w:rStyle w:val="NoSpacingChar"/>
              </w:rPr>
              <w:t xml:space="preserve"> deletion are significantly more resistant to CCI-1040, an anti-MEK inhibitor than cells with no deletion of </w:t>
            </w:r>
            <w:r w:rsidRPr="008206A3">
              <w:rPr>
                <w:rStyle w:val="NoSpacingChar"/>
              </w:rPr>
              <w:t>PHLPP2</w:t>
            </w:r>
            <w:r w:rsidRPr="00AC724B">
              <w:rPr>
                <w:rStyle w:val="NoSpacingChar"/>
              </w:rPr>
              <w:t>.</w:t>
            </w:r>
            <w:bookmarkEnd w:id="192"/>
            <w:bookmarkEnd w:id="193"/>
            <w:bookmarkEnd w:id="194"/>
            <w:bookmarkEnd w:id="195"/>
            <w:r>
              <w:t xml:space="preserve"> </w:t>
            </w:r>
          </w:p>
        </w:tc>
      </w:tr>
    </w:tbl>
    <w:p w14:paraId="3DCD73BF" w14:textId="0CA88D33" w:rsidR="00280834" w:rsidRPr="002112E9" w:rsidRDefault="00B4366B" w:rsidP="00B4366B">
      <w:pPr>
        <w:pStyle w:val="Heading4"/>
      </w:pPr>
      <w:bookmarkStart w:id="196" w:name="_Toc468131465"/>
      <w:r w:rsidRPr="002112E9">
        <w:t>Conclusion</w:t>
      </w:r>
      <w:bookmarkEnd w:id="196"/>
    </w:p>
    <w:p w14:paraId="159698EA" w14:textId="45F2C3A3" w:rsidR="00565C37" w:rsidRPr="0024504F" w:rsidRDefault="00565C37" w:rsidP="00565C37">
      <w:pPr>
        <w:pStyle w:val="ListParagraph"/>
      </w:pPr>
      <w:r w:rsidRPr="002112E9">
        <w:t xml:space="preserve">In this part, we developed a 2-step predictive model that combines an Elastic net model to impute and adjust the drug response using gene expression data, and a Random Forest model to identify predictive biomarkers. We first showed that our model has better capacity of identifying the direct targets of the targeted therapies as compared to other models tested. We then used our model to identify new biomarkers that have never been identified. Some evidence was found in the literature to support these finding which makes these </w:t>
      </w:r>
      <w:r w:rsidRPr="002112E9">
        <w:lastRenderedPageBreak/>
        <w:t>biomarkers good candidates to further investigation for drug target development.</w:t>
      </w:r>
      <w:r>
        <w:t xml:space="preserve"> </w:t>
      </w:r>
    </w:p>
    <w:p w14:paraId="354AABAB" w14:textId="77777777" w:rsidR="00B4366B" w:rsidRPr="00B4366B" w:rsidRDefault="00B4366B" w:rsidP="00216539"/>
    <w:p w14:paraId="683D63A1" w14:textId="77777777" w:rsidR="00A7186A" w:rsidRDefault="00A7186A" w:rsidP="00A7186A">
      <w:pPr>
        <w:pStyle w:val="Heading3"/>
      </w:pPr>
      <w:bookmarkStart w:id="197" w:name="_Toc464071780"/>
      <w:bookmarkStart w:id="198" w:name="_Toc468131466"/>
      <w:r>
        <w:t>Evaluating combination of predictive biomarkers using Random Forest</w:t>
      </w:r>
      <w:bookmarkEnd w:id="197"/>
      <w:bookmarkEnd w:id="198"/>
    </w:p>
    <w:p w14:paraId="16241419" w14:textId="312F1031" w:rsidR="00A7186A" w:rsidRPr="00DB6D85" w:rsidRDefault="00A7186A" w:rsidP="00294AC9">
      <w:pPr>
        <w:pStyle w:val="ListParagraph"/>
      </w:pPr>
      <w:r w:rsidRPr="00FE4FC2">
        <w:t xml:space="preserve">Although </w:t>
      </w:r>
      <w:r>
        <w:t xml:space="preserve">many studies have shown the feasibility and efficiency in identifying biomarkers with mathematical models combined with high throughput genomic data, there are still some unresolved issues. </w:t>
      </w:r>
      <w:r w:rsidR="00565C37">
        <w:t>One for instance is that most models identify single biomarkers. Even for models that take into consideration the correlated genomic features such as elastic net, the relevance of these features to the outcome to predict is still evaluated separately.</w:t>
      </w:r>
      <w:r>
        <w:t xml:space="preserve"> Although </w:t>
      </w:r>
      <w:r w:rsidRPr="00FE4FC2">
        <w:t xml:space="preserve">biomarkers based on single gene alteration are the most commonly used in clinical applications today, </w:t>
      </w:r>
      <w:r>
        <w:t>driver events can be due to a combination of multiple alterations given the complexity of cancer biology.</w:t>
      </w:r>
      <w:r w:rsidRPr="00FE4FC2">
        <w:t xml:space="preserve"> </w:t>
      </w:r>
      <w:r>
        <w:t xml:space="preserve">It is therefore necessary to identify combinations of predictive biomarkers, which </w:t>
      </w:r>
      <w:r w:rsidRPr="00FE4FC2">
        <w:t>paired with multiple targeted therapies have the potential to play important roles as biomarkers in the future</w:t>
      </w:r>
      <w:r>
        <w:t>.</w:t>
      </w:r>
    </w:p>
    <w:p w14:paraId="0123B92F" w14:textId="120C6B83" w:rsidR="00A7186A" w:rsidRDefault="00A7186A" w:rsidP="00294AC9">
      <w:pPr>
        <w:pStyle w:val="ListParagraph"/>
      </w:pPr>
      <w:r>
        <w:t>In order to identify combination of predictors, we developed a method to evaluate the importance of coupled predictors in Random Forest thanks to the structure of the tree predictors</w:t>
      </w:r>
      <w:r w:rsidRPr="008F535A">
        <w:rPr>
          <w:highlight w:val="yellow"/>
        </w:rPr>
        <w:t xml:space="preserve">. </w:t>
      </w:r>
      <w:r w:rsidR="00DF0840" w:rsidRPr="008F535A">
        <w:rPr>
          <w:highlight w:val="yellow"/>
        </w:rPr>
        <w:t>In</w:t>
      </w:r>
      <w:r w:rsidR="009167F5" w:rsidRPr="008F535A">
        <w:rPr>
          <w:highlight w:val="yellow"/>
        </w:rPr>
        <w:t xml:space="preserve"> </w:t>
      </w:r>
      <w:r w:rsidR="00DF0840" w:rsidRPr="008F535A">
        <w:rPr>
          <w:highlight w:val="yellow"/>
        </w:rPr>
        <w:t>random forest model, the importance of each variable is computed by two methods. One is computed from perm</w:t>
      </w:r>
      <w:r w:rsidR="009167F5" w:rsidRPr="008F535A">
        <w:rPr>
          <w:highlight w:val="yellow"/>
        </w:rPr>
        <w:t>uting the out-of-bag data, where</w:t>
      </w:r>
      <w:r w:rsidR="00DF0840" w:rsidRPr="008F535A">
        <w:rPr>
          <w:highlight w:val="yellow"/>
        </w:rPr>
        <w:t xml:space="preserve"> the out-of-bag data is the observations not used in the construction of th</w:t>
      </w:r>
      <w:r w:rsidR="009167F5" w:rsidRPr="008F535A">
        <w:rPr>
          <w:highlight w:val="yellow"/>
        </w:rPr>
        <w:t>e tree model. For each tree, the prediction error on the out-of-</w:t>
      </w:r>
      <w:r w:rsidR="00BE7B17" w:rsidRPr="008F535A">
        <w:rPr>
          <w:highlight w:val="yellow"/>
        </w:rPr>
        <w:t>bag data is computed before and after permuting each variable. The difference be</w:t>
      </w:r>
      <w:r w:rsidR="00D03C67" w:rsidRPr="008F535A">
        <w:rPr>
          <w:highlight w:val="yellow"/>
        </w:rPr>
        <w:t>tween the two are then averaged and</w:t>
      </w:r>
      <w:r w:rsidR="00BE7B17" w:rsidRPr="008F535A">
        <w:rPr>
          <w:highlight w:val="yellow"/>
        </w:rPr>
        <w:t xml:space="preserve"> normalized over all trees. The other method is to compute the total decrease in node impurities while </w:t>
      </w:r>
      <w:r w:rsidR="009E45DB" w:rsidRPr="008F535A">
        <w:rPr>
          <w:highlight w:val="yellow"/>
        </w:rPr>
        <w:lastRenderedPageBreak/>
        <w:t>splitting based on</w:t>
      </w:r>
      <w:r w:rsidR="00BE7B17" w:rsidRPr="008F535A">
        <w:rPr>
          <w:highlight w:val="yellow"/>
        </w:rPr>
        <w:t xml:space="preserve"> each variable, </w:t>
      </w:r>
      <w:r w:rsidR="009E45DB" w:rsidRPr="008F535A">
        <w:rPr>
          <w:highlight w:val="yellow"/>
        </w:rPr>
        <w:t xml:space="preserve">then </w:t>
      </w:r>
      <w:r w:rsidR="00BE7B17" w:rsidRPr="008F535A">
        <w:rPr>
          <w:highlight w:val="yellow"/>
        </w:rPr>
        <w:t>averaged over all trees.</w:t>
      </w:r>
      <w:r w:rsidR="003E27E5" w:rsidRPr="008F535A">
        <w:rPr>
          <w:highlight w:val="yellow"/>
        </w:rPr>
        <w:t xml:space="preserve"> studies have</w:t>
      </w:r>
      <w:r w:rsidR="00BE7B17" w:rsidRPr="008F535A">
        <w:rPr>
          <w:highlight w:val="yellow"/>
        </w:rPr>
        <w:t xml:space="preserve"> been made to evaluate the importance of the combination of variables </w:t>
      </w:r>
      <w:r w:rsidR="009766C4" w:rsidRPr="008F535A">
        <w:rPr>
          <w:highlight w:val="yellow"/>
        </w:rPr>
        <w:t xml:space="preserve">mainly </w:t>
      </w:r>
      <w:r w:rsidR="00BE7B17" w:rsidRPr="008F535A">
        <w:rPr>
          <w:highlight w:val="yellow"/>
        </w:rPr>
        <w:t xml:space="preserve">based on the out-of-bag importance where the importance of paired variables are computed by measuring the prediction error from permuting the two variables jointly </w:t>
      </w:r>
      <w:r w:rsidR="00BE7B17" w:rsidRPr="008F535A">
        <w:rPr>
          <w:highlight w:val="yellow"/>
        </w:rPr>
        <w:fldChar w:fldCharType="begin">
          <w:fldData xml:space="preserve">PEVuZE5vdGU+PENpdGU+PEF1dGhvcj5CdXJlYXU8L0F1dGhvcj48WWVhcj4yMDA1PC9ZZWFyPjxJ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</w:fldData>
        </w:fldChar>
      </w:r>
      <w:r w:rsidR="009815C4" w:rsidRPr="008F535A">
        <w:rPr>
          <w:highlight w:val="yellow"/>
        </w:rPr>
        <w:instrText xml:space="preserve"> ADDIN EN.CITE </w:instrText>
      </w:r>
      <w:r w:rsidR="009815C4" w:rsidRPr="008F535A">
        <w:rPr>
          <w:highlight w:val="yellow"/>
        </w:rPr>
        <w:fldChar w:fldCharType="begin">
          <w:fldData xml:space="preserve">PEVuZE5vdGU+PENpdGU+PEF1dGhvcj5CdXJlYXU8L0F1dGhvcj48WWVhcj4yMDA1PC9ZZWFyPjxJ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</w:fldData>
        </w:fldChar>
      </w:r>
      <w:r w:rsidR="009815C4" w:rsidRPr="008F535A">
        <w:rPr>
          <w:highlight w:val="yellow"/>
        </w:rPr>
        <w:instrText xml:space="preserve"> ADDIN EN.CITE.DATA </w:instrText>
      </w:r>
      <w:r w:rsidR="009815C4" w:rsidRPr="008F535A">
        <w:rPr>
          <w:highlight w:val="yellow"/>
        </w:rPr>
      </w:r>
      <w:r w:rsidR="009815C4" w:rsidRPr="008F535A">
        <w:rPr>
          <w:highlight w:val="yellow"/>
        </w:rPr>
        <w:fldChar w:fldCharType="end"/>
      </w:r>
      <w:r w:rsidR="00BE7B17" w:rsidRPr="008F535A">
        <w:rPr>
          <w:highlight w:val="yellow"/>
        </w:rPr>
        <w:fldChar w:fldCharType="separate"/>
      </w:r>
      <w:r w:rsidR="009815C4" w:rsidRPr="008F535A">
        <w:rPr>
          <w:noProof/>
          <w:highlight w:val="yellow"/>
        </w:rPr>
        <w:t>(Bureau, et al. 2005; Ishwaran 2007; Ishwaran, et al. 2010)</w:t>
      </w:r>
      <w:r w:rsidR="00BE7B17" w:rsidRPr="008F535A">
        <w:rPr>
          <w:highlight w:val="yellow"/>
        </w:rPr>
        <w:fldChar w:fldCharType="end"/>
      </w:r>
      <w:r w:rsidR="00BE7B17" w:rsidRPr="008F535A">
        <w:rPr>
          <w:highlight w:val="yellow"/>
        </w:rPr>
        <w:t>.</w:t>
      </w:r>
      <w:r w:rsidR="00AA7504" w:rsidRPr="008F535A">
        <w:rPr>
          <w:highlight w:val="yellow"/>
        </w:rPr>
        <w:t xml:space="preserve"> Here we </w:t>
      </w:r>
      <w:r w:rsidR="00EA558F" w:rsidRPr="008F535A">
        <w:rPr>
          <w:highlight w:val="yellow"/>
        </w:rPr>
        <w:t xml:space="preserve">propose a method to compute the importance of paired variables based on the </w:t>
      </w:r>
      <w:r w:rsidR="009815C4" w:rsidRPr="008F535A">
        <w:rPr>
          <w:highlight w:val="yellow"/>
        </w:rPr>
        <w:t xml:space="preserve">total </w:t>
      </w:r>
      <w:r w:rsidR="00EA558F" w:rsidRPr="008F535A">
        <w:rPr>
          <w:highlight w:val="yellow"/>
        </w:rPr>
        <w:t>decrease of node impurities</w:t>
      </w:r>
      <w:r w:rsidR="00363893" w:rsidRPr="008F535A">
        <w:rPr>
          <w:highlight w:val="yellow"/>
        </w:rPr>
        <w:t xml:space="preserve"> while splitting</w:t>
      </w:r>
      <w:r w:rsidR="00EA558F" w:rsidRPr="008F535A">
        <w:rPr>
          <w:highlight w:val="yellow"/>
        </w:rPr>
        <w:t>.</w:t>
      </w:r>
      <w:r w:rsidR="00363893" w:rsidRPr="008F535A">
        <w:rPr>
          <w:highlight w:val="yellow"/>
        </w:rPr>
        <w:t xml:space="preserve"> The utility of these two methods of evaluating paired importance should be compared in simulated and real data sets in further study.</w:t>
      </w:r>
    </w:p>
    <w:p w14:paraId="5283F918" w14:textId="77777777" w:rsidR="00A7186A" w:rsidRDefault="00A7186A" w:rsidP="00294AC9">
      <w:pPr>
        <w:pStyle w:val="ListParagraph"/>
      </w:pPr>
    </w:p>
    <w:p w14:paraId="2BF7F054" w14:textId="77777777" w:rsidR="00A7186A" w:rsidRDefault="00A7186A" w:rsidP="003C4B46">
      <w:pPr>
        <w:pStyle w:val="ListParagraph"/>
        <w:jc w:val="center"/>
      </w:pPr>
      <w:r>
        <w:rPr>
          <w:noProof/>
        </w:rPr>
        <w:drawing>
          <wp:inline distT="0" distB="0" distL="0" distR="0" wp14:anchorId="0141C6C4" wp14:editId="53730613">
            <wp:extent cx="3869055" cy="37722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1.png"/>
                    <pic:cNvPicPr/>
                  </pic:nvPicPr>
                  <pic:blipFill>
                    <a:blip r:embed="rId55">
                      <a:extLst>
                        <a:ext uri="{28A0092B-C50C-407E-A947-70E740481C1C}">
                          <a14:useLocalDpi xmlns:a14="http://schemas.microsoft.com/office/drawing/2010/main" val="0"/>
                        </a:ext>
                      </a:extLst>
                    </a:blip>
                    <a:stretch>
                      <a:fillRect/>
                    </a:stretch>
                  </pic:blipFill>
                  <pic:spPr>
                    <a:xfrm>
                      <a:off x="0" y="0"/>
                      <a:ext cx="3940576" cy="3841944"/>
                    </a:xfrm>
                    <a:prstGeom prst="rect">
                      <a:avLst/>
                    </a:prstGeom>
                  </pic:spPr>
                </pic:pic>
              </a:graphicData>
            </a:graphic>
          </wp:inline>
        </w:drawing>
      </w:r>
    </w:p>
    <w:p w14:paraId="61CB86F4" w14:textId="065A7061" w:rsidR="00A7186A" w:rsidRDefault="00A7186A" w:rsidP="00D764A2">
      <w:pPr>
        <w:pStyle w:val="Caption"/>
        <w:ind w:left="624"/>
        <w:rPr>
          <w:rStyle w:val="NoSpacingChar"/>
        </w:rPr>
      </w:pPr>
      <w:bookmarkStart w:id="199" w:name="_Ref463879500"/>
      <w:bookmarkStart w:id="200" w:name="_Toc463879980"/>
      <w:bookmarkStart w:id="201" w:name="_Toc464071822"/>
      <w:bookmarkStart w:id="202" w:name="_Toc464602371"/>
      <w:bookmarkStart w:id="203" w:name="_Toc464603700"/>
      <w:r>
        <w:t xml:space="preserve">Figure </w:t>
      </w:r>
      <w:fldSimple w:instr=" SEQ Figure \* ARABIC ">
        <w:r w:rsidR="0088566C">
          <w:rPr>
            <w:noProof/>
          </w:rPr>
          <w:t>33</w:t>
        </w:r>
      </w:fldSimple>
      <w:bookmarkEnd w:id="199"/>
      <w:r>
        <w:t xml:space="preserve">. </w:t>
      </w:r>
      <w:r w:rsidRPr="008D2BAC">
        <w:rPr>
          <w:rStyle w:val="NoSpacingChar"/>
        </w:rPr>
        <w:t>A decision tree model with binary predictors.</w:t>
      </w:r>
      <w:bookmarkEnd w:id="200"/>
      <w:bookmarkEnd w:id="201"/>
      <w:bookmarkEnd w:id="202"/>
      <w:bookmarkEnd w:id="203"/>
    </w:p>
    <w:p w14:paraId="58052092" w14:textId="77777777" w:rsidR="00A7186A" w:rsidRDefault="00A7186A" w:rsidP="00294AC9">
      <w:pPr>
        <w:pStyle w:val="ListParagraph"/>
      </w:pPr>
    </w:p>
    <w:p w14:paraId="57BF6A63" w14:textId="3EC7AD7A" w:rsidR="00A7186A" w:rsidRDefault="00A7186A" w:rsidP="00294AC9">
      <w:pPr>
        <w:pStyle w:val="ListParagraph"/>
      </w:pPr>
      <w:r>
        <w:lastRenderedPageBreak/>
        <w:t xml:space="preserve">The tree model we used in Random forest framework is illustrated in </w:t>
      </w:r>
      <w:fldSimple w:instr=" REF _Ref463879500 ">
        <w:r w:rsidR="0088566C">
          <w:t xml:space="preserve">Figure </w:t>
        </w:r>
        <w:r w:rsidR="0088566C">
          <w:rPr>
            <w:noProof/>
          </w:rPr>
          <w:t>33</w:t>
        </w:r>
      </w:fldSimple>
      <w:r>
        <w:t xml:space="preserve">, where the parent nodes are split into daughter nodes based on the status of the selected genomic alterations. For example, the node1 is split into node2 and node3 based on the status of the gene A (with a gain of purity of G1), then the node3 is split into node6 and node7 based on the status of gene C (with a gain of purity of G3). If this pattern (gene C is always chosen to split the node while the parent node contains only altered gene A) is observed repeatedly in the ensemble of tree, we assume that there is a predictive power of the combination of gene A and gene C. </w:t>
      </w:r>
    </w:p>
    <w:p w14:paraId="700FBAC1" w14:textId="77777777" w:rsidR="00D764A2" w:rsidRDefault="00D764A2" w:rsidP="00294AC9">
      <w:pPr>
        <w:pStyle w:val="ListParagraph"/>
      </w:pPr>
    </w:p>
    <w:p w14:paraId="5F816EC8" w14:textId="0AF622FB" w:rsidR="002501F2" w:rsidRDefault="00565C37" w:rsidP="00294AC9">
      <w:pPr>
        <w:pStyle w:val="ListParagraph"/>
      </w:pPr>
      <w:r>
        <w:t>To evaluate the predictive power of all the paired predictors in a Random Forest algorithm, we made a modification based in the R package “</w:t>
      </w:r>
      <w:proofErr w:type="spellStart"/>
      <w:r>
        <w:t>RamdomForest</w:t>
      </w:r>
      <w:proofErr w:type="spellEnd"/>
      <w:r>
        <w:t xml:space="preserve">” implementation to output not only the predictor to split but also the predictor used to generate the parent node to split as shown in </w:t>
      </w:r>
      <w:fldSimple w:instr=" REF _Ref463879514 ">
        <w:r w:rsidR="0088566C">
          <w:t xml:space="preserve">Figure </w:t>
        </w:r>
        <w:r w:rsidR="0088566C">
          <w:rPr>
            <w:noProof/>
          </w:rPr>
          <w:t>34</w:t>
        </w:r>
      </w:fldSimple>
      <w:r w:rsidR="00A7186A">
        <w:t xml:space="preserve">. </w:t>
      </w:r>
    </w:p>
    <w:p w14:paraId="267C6178" w14:textId="77777777" w:rsidR="00D764A2" w:rsidRDefault="00D764A2" w:rsidP="00294AC9">
      <w:pPr>
        <w:pStyle w:val="ListParagraph"/>
      </w:pPr>
    </w:p>
    <w:p w14:paraId="0CB40D0B" w14:textId="77777777" w:rsidR="00D764A2" w:rsidRDefault="00D764A2" w:rsidP="00294AC9">
      <w:pPr>
        <w:pStyle w:val="ListParagraph"/>
      </w:pPr>
    </w:p>
    <w:p w14:paraId="08B8CCCB" w14:textId="77777777" w:rsidR="00AE7EA3" w:rsidRPr="002501F2" w:rsidRDefault="00AE7EA3" w:rsidP="00294AC9">
      <w:pPr>
        <w:pStyle w:val="ListParagraph"/>
      </w:pPr>
    </w:p>
    <w:tbl>
      <w:tblPr>
        <w:tblStyle w:val="TableGrid"/>
        <w:tblW w:w="0" w:type="auto"/>
        <w:tblInd w:w="420" w:type="dxa"/>
        <w:tblLook w:val="04A0" w:firstRow="1" w:lastRow="0" w:firstColumn="1" w:lastColumn="0" w:noHBand="0" w:noVBand="1"/>
      </w:tblPr>
      <w:tblGrid>
        <w:gridCol w:w="8516"/>
      </w:tblGrid>
      <w:tr w:rsidR="00A7186A" w14:paraId="10DE6CF1" w14:textId="77777777" w:rsidTr="00C32AEE">
        <w:tc>
          <w:tcPr>
            <w:tcW w:w="8516" w:type="dxa"/>
            <w:tcBorders>
              <w:top w:val="nil"/>
              <w:left w:val="nil"/>
              <w:bottom w:val="nil"/>
              <w:right w:val="nil"/>
            </w:tcBorders>
          </w:tcPr>
          <w:p w14:paraId="2A11A3F8" w14:textId="77777777" w:rsidR="00A7186A" w:rsidRDefault="00A7186A" w:rsidP="00294AC9">
            <w:pPr>
              <w:pStyle w:val="ListParagraph"/>
            </w:pPr>
            <w:r>
              <w:rPr>
                <w:noProof/>
              </w:rPr>
              <w:drawing>
                <wp:inline distT="0" distB="0" distL="0" distR="0" wp14:anchorId="7EBCDB92" wp14:editId="1EE55883">
                  <wp:extent cx="4929759" cy="2325895"/>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2.png"/>
                          <pic:cNvPicPr/>
                        </pic:nvPicPr>
                        <pic:blipFill>
                          <a:blip r:embed="rId56">
                            <a:extLst>
                              <a:ext uri="{28A0092B-C50C-407E-A947-70E740481C1C}">
                                <a14:useLocalDpi xmlns:a14="http://schemas.microsoft.com/office/drawing/2010/main" val="0"/>
                              </a:ext>
                            </a:extLst>
                          </a:blip>
                          <a:stretch>
                            <a:fillRect/>
                          </a:stretch>
                        </pic:blipFill>
                        <pic:spPr>
                          <a:xfrm>
                            <a:off x="0" y="0"/>
                            <a:ext cx="4996282" cy="2357281"/>
                          </a:xfrm>
                          <a:prstGeom prst="rect">
                            <a:avLst/>
                          </a:prstGeom>
                        </pic:spPr>
                      </pic:pic>
                    </a:graphicData>
                  </a:graphic>
                </wp:inline>
              </w:drawing>
            </w:r>
          </w:p>
          <w:p w14:paraId="01CC2CC7" w14:textId="664BAA7F" w:rsidR="00A7186A" w:rsidRDefault="00A7186A" w:rsidP="002501F2">
            <w:pPr>
              <w:pStyle w:val="Caption"/>
              <w:ind w:left="283"/>
              <w:rPr>
                <w:szCs w:val="22"/>
              </w:rPr>
            </w:pPr>
            <w:bookmarkStart w:id="204" w:name="_Ref463879514"/>
            <w:bookmarkStart w:id="205" w:name="_Toc463879981"/>
            <w:bookmarkStart w:id="206" w:name="_Toc464071823"/>
            <w:bookmarkStart w:id="207" w:name="_Toc464602372"/>
            <w:bookmarkStart w:id="208" w:name="_Toc464603701"/>
            <w:r>
              <w:lastRenderedPageBreak/>
              <w:t xml:space="preserve">Figure </w:t>
            </w:r>
            <w:fldSimple w:instr=" SEQ Figure \* ARABIC ">
              <w:r w:rsidR="0088566C">
                <w:rPr>
                  <w:noProof/>
                </w:rPr>
                <w:t>34</w:t>
              </w:r>
            </w:fldSimple>
            <w:bookmarkEnd w:id="204"/>
            <w:r>
              <w:t xml:space="preserve">. </w:t>
            </w:r>
            <w:r w:rsidRPr="008D2BAC">
              <w:rPr>
                <w:rStyle w:val="NoSpacingChar"/>
              </w:rPr>
              <w:t>Matrix for evaluating predictors in combination</w:t>
            </w:r>
            <w:r w:rsidRPr="008D2BAC">
              <w:t>.</w:t>
            </w:r>
            <w:bookmarkEnd w:id="205"/>
            <w:bookmarkEnd w:id="206"/>
            <w:bookmarkEnd w:id="207"/>
            <w:bookmarkEnd w:id="208"/>
          </w:p>
        </w:tc>
      </w:tr>
    </w:tbl>
    <w:p w14:paraId="7265074E" w14:textId="562B4810" w:rsidR="00D764A2" w:rsidRDefault="00A7186A" w:rsidP="00294AC9">
      <w:pPr>
        <w:pStyle w:val="ListParagraph"/>
      </w:pPr>
      <w:r>
        <w:lastRenderedPageBreak/>
        <w:t>We calculated the importance of paired predictors for a set of 19 targeted therapies of 7 targets (</w:t>
      </w:r>
      <w:fldSimple w:instr=" REF _Ref464053644 ">
        <w:r w:rsidR="0088566C">
          <w:t xml:space="preserve">Table </w:t>
        </w:r>
        <w:r w:rsidR="0088566C">
          <w:rPr>
            <w:noProof/>
          </w:rPr>
          <w:t>6</w:t>
        </w:r>
      </w:fldSimple>
      <w:r>
        <w:t>) and identified combinations of predictors.</w:t>
      </w:r>
    </w:p>
    <w:p w14:paraId="44DAFAF3" w14:textId="4C9B3D1A" w:rsidR="00A7186A" w:rsidRDefault="00A7186A" w:rsidP="002501F2">
      <w:pPr>
        <w:pStyle w:val="Caption"/>
        <w:keepNext/>
        <w:ind w:left="510"/>
      </w:pPr>
      <w:bookmarkStart w:id="209" w:name="_Ref464053644"/>
      <w:bookmarkStart w:id="210" w:name="_Toc464071837"/>
      <w:bookmarkStart w:id="211" w:name="_Toc464602385"/>
      <w:bookmarkStart w:id="212" w:name="_Toc464603570"/>
      <w:r>
        <w:t xml:space="preserve">Table </w:t>
      </w:r>
      <w:fldSimple w:instr=" SEQ Table \* ARABIC ">
        <w:r w:rsidR="0088566C">
          <w:rPr>
            <w:noProof/>
          </w:rPr>
          <w:t>6</w:t>
        </w:r>
      </w:fldSimple>
      <w:bookmarkEnd w:id="209"/>
      <w:r>
        <w:t>. List of drugs for which combinations of predictive biomarkers were evaluated.</w:t>
      </w:r>
      <w:bookmarkEnd w:id="210"/>
      <w:bookmarkEnd w:id="211"/>
      <w:bookmarkEnd w:id="212"/>
      <w:r>
        <w:t xml:space="preserve"> </w:t>
      </w:r>
    </w:p>
    <w:p w14:paraId="1FDA0C61" w14:textId="4E3F5E41" w:rsidR="00A7186A" w:rsidRDefault="00D764A2" w:rsidP="00294AC9">
      <w:pPr>
        <w:pStyle w:val="ListParagraph"/>
      </w:pPr>
      <w:r>
        <w:t xml:space="preserve">     </w:t>
      </w:r>
      <w:r w:rsidR="00A7186A">
        <w:rPr>
          <w:noProof/>
        </w:rPr>
        <w:drawing>
          <wp:inline distT="0" distB="0" distL="0" distR="0" wp14:anchorId="768C89F5" wp14:editId="08957A56">
            <wp:extent cx="5270500" cy="1886585"/>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combdruglist.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1886585"/>
                    </a:xfrm>
                    <a:prstGeom prst="rect">
                      <a:avLst/>
                    </a:prstGeom>
                  </pic:spPr>
                </pic:pic>
              </a:graphicData>
            </a:graphic>
          </wp:inline>
        </w:drawing>
      </w:r>
    </w:p>
    <w:p w14:paraId="0B199F63" w14:textId="77777777" w:rsidR="00A7186A" w:rsidRDefault="00A7186A" w:rsidP="00294AC9">
      <w:pPr>
        <w:pStyle w:val="ListParagraph"/>
      </w:pPr>
    </w:p>
    <w:p w14:paraId="795EFA4F" w14:textId="63425902" w:rsidR="00A7186A" w:rsidRDefault="00F8592D" w:rsidP="00294AC9">
      <w:pPr>
        <w:pStyle w:val="ListParagraph"/>
      </w:pPr>
      <w:r>
        <w:t xml:space="preserve">For example, the top 6 combinations of predictive biomarkers for </w:t>
      </w:r>
      <w:r w:rsidR="00715732">
        <w:t xml:space="preserve">AKT inhibitor VIII, </w:t>
      </w:r>
      <w:r w:rsidR="00A7186A">
        <w:t>an anti-AKT inhibitor</w:t>
      </w:r>
      <w:r>
        <w:t xml:space="preserve"> are shown in </w:t>
      </w:r>
      <w:fldSimple w:instr=" REF _Ref464044170 ">
        <w:r w:rsidR="0088566C">
          <w:t xml:space="preserve">Figure </w:t>
        </w:r>
        <w:r w:rsidR="0088566C">
          <w:rPr>
            <w:noProof/>
          </w:rPr>
          <w:t>35</w:t>
        </w:r>
      </w:fldSimple>
      <w:r w:rsidR="00715732">
        <w:t xml:space="preserve">. </w:t>
      </w:r>
      <w:r w:rsidR="00B62A2F">
        <w:t>We observed that c</w:t>
      </w:r>
      <w:r>
        <w:t xml:space="preserve">ell lines with mutation of PIK3CA </w:t>
      </w:r>
      <w:r w:rsidR="000356E8">
        <w:t>were</w:t>
      </w:r>
      <w:r w:rsidR="00436753">
        <w:t xml:space="preserve"> </w:t>
      </w:r>
      <w:r>
        <w:t>more se</w:t>
      </w:r>
      <w:r w:rsidR="00715732">
        <w:t xml:space="preserve">nsitive than the wild type cell lines </w:t>
      </w:r>
      <w:r w:rsidR="00436753">
        <w:t>(p-value= 1.78e-6)</w:t>
      </w:r>
      <w:r w:rsidR="00715732">
        <w:t xml:space="preserve"> </w:t>
      </w:r>
      <w:r w:rsidR="007751BC">
        <w:t>while</w:t>
      </w:r>
      <w:r w:rsidR="00715732">
        <w:t xml:space="preserve"> c</w:t>
      </w:r>
      <w:r w:rsidR="00436753">
        <w:t>e</w:t>
      </w:r>
      <w:r w:rsidR="000356E8">
        <w:t>ll lines with FGF5 deletion had</w:t>
      </w:r>
      <w:r w:rsidR="00436753">
        <w:t xml:space="preserve"> similar drug respond than cell lines with no deletion of FGF5.</w:t>
      </w:r>
      <w:r>
        <w:t xml:space="preserve"> </w:t>
      </w:r>
      <w:r w:rsidR="003D19DD">
        <w:t>Surprisingly</w:t>
      </w:r>
      <w:r>
        <w:t xml:space="preserve">, </w:t>
      </w:r>
      <w:r w:rsidR="00436753">
        <w:t xml:space="preserve">the </w:t>
      </w:r>
      <w:r w:rsidR="00A7186A">
        <w:t xml:space="preserve">combination of PIK3CA mutation and FGF5 deletion in cell lines leaded to drug resistance </w:t>
      </w:r>
      <w:r w:rsidR="00436753">
        <w:t xml:space="preserve">(p-value=0.09) </w:t>
      </w:r>
      <w:r w:rsidR="00A7186A">
        <w:t>while none of the</w:t>
      </w:r>
      <w:r w:rsidR="00436753">
        <w:t>se</w:t>
      </w:r>
      <w:r w:rsidR="00A7186A">
        <w:t xml:space="preserve"> two predictors in isolation showed such an effect </w:t>
      </w:r>
      <w:r w:rsidR="00436753">
        <w:t>(</w:t>
      </w:r>
      <w:fldSimple w:instr=" REF _Ref464044170 ">
        <w:r w:rsidR="0088566C">
          <w:t xml:space="preserve">Figure </w:t>
        </w:r>
        <w:r w:rsidR="0088566C">
          <w:rPr>
            <w:noProof/>
          </w:rPr>
          <w:t>35</w:t>
        </w:r>
      </w:fldSimple>
      <w:r w:rsidR="00A7186A">
        <w:t xml:space="preserve">). </w:t>
      </w:r>
    </w:p>
    <w:tbl>
      <w:tblPr>
        <w:tblStyle w:val="TableGrid"/>
        <w:tblW w:w="0" w:type="auto"/>
        <w:tblInd w:w="420" w:type="dxa"/>
        <w:tblLook w:val="04A0" w:firstRow="1" w:lastRow="0" w:firstColumn="1" w:lastColumn="0" w:noHBand="0" w:noVBand="1"/>
      </w:tblPr>
      <w:tblGrid>
        <w:gridCol w:w="8585"/>
      </w:tblGrid>
      <w:tr w:rsidR="00A7186A" w14:paraId="56842F6A" w14:textId="77777777" w:rsidTr="00D764A2">
        <w:trPr>
          <w:trHeight w:val="4211"/>
        </w:trPr>
        <w:tc>
          <w:tcPr>
            <w:tcW w:w="9457" w:type="dxa"/>
            <w:tcBorders>
              <w:top w:val="nil"/>
              <w:left w:val="nil"/>
              <w:bottom w:val="nil"/>
              <w:right w:val="nil"/>
            </w:tcBorders>
          </w:tcPr>
          <w:p w14:paraId="4BB5A155" w14:textId="28D630E6" w:rsidR="00A7186A" w:rsidRDefault="00D764A2" w:rsidP="00294AC9">
            <w:pPr>
              <w:pStyle w:val="ListParagraph"/>
            </w:pPr>
            <w:r>
              <w:lastRenderedPageBreak/>
              <w:t xml:space="preserve">      </w:t>
            </w:r>
            <w:r w:rsidR="00956748">
              <w:rPr>
                <w:noProof/>
              </w:rPr>
              <w:drawing>
                <wp:inline distT="0" distB="0" distL="0" distR="0" wp14:anchorId="170E6F16" wp14:editId="3A7D0D87">
                  <wp:extent cx="4386307" cy="2228561"/>
                  <wp:effectExtent l="0" t="0" r="825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1.png"/>
                          <pic:cNvPicPr/>
                        </pic:nvPicPr>
                        <pic:blipFill>
                          <a:blip r:embed="rId58">
                            <a:extLst>
                              <a:ext uri="{28A0092B-C50C-407E-A947-70E740481C1C}">
                                <a14:useLocalDpi xmlns:a14="http://schemas.microsoft.com/office/drawing/2010/main" val="0"/>
                              </a:ext>
                            </a:extLst>
                          </a:blip>
                          <a:stretch>
                            <a:fillRect/>
                          </a:stretch>
                        </pic:blipFill>
                        <pic:spPr>
                          <a:xfrm>
                            <a:off x="0" y="0"/>
                            <a:ext cx="4404951" cy="2238033"/>
                          </a:xfrm>
                          <a:prstGeom prst="rect">
                            <a:avLst/>
                          </a:prstGeom>
                        </pic:spPr>
                      </pic:pic>
                    </a:graphicData>
                  </a:graphic>
                </wp:inline>
              </w:drawing>
            </w:r>
          </w:p>
          <w:p w14:paraId="6ABFAE07" w14:textId="74347B11" w:rsidR="00A7186A" w:rsidRPr="00A538B6" w:rsidRDefault="00A7186A" w:rsidP="00436753">
            <w:pPr>
              <w:pStyle w:val="Caption"/>
              <w:ind w:left="340" w:right="227"/>
              <w:rPr>
                <w:rFonts w:eastAsia="Times New Roman"/>
              </w:rPr>
            </w:pPr>
            <w:bookmarkStart w:id="213" w:name="_Ref464044170"/>
            <w:bookmarkStart w:id="214" w:name="_Toc464071825"/>
            <w:bookmarkStart w:id="215" w:name="_Toc464602373"/>
            <w:bookmarkStart w:id="216" w:name="_Toc464603702"/>
            <w:r>
              <w:t xml:space="preserve">Figure </w:t>
            </w:r>
            <w:fldSimple w:instr=" SEQ Figure \* ARABIC ">
              <w:r w:rsidR="0088566C">
                <w:rPr>
                  <w:noProof/>
                </w:rPr>
                <w:t>35</w:t>
              </w:r>
            </w:fldSimple>
            <w:bookmarkEnd w:id="213"/>
            <w:r>
              <w:t xml:space="preserve">. </w:t>
            </w:r>
            <w:r w:rsidR="003F4065">
              <w:rPr>
                <w:rStyle w:val="NoSpacingChar"/>
              </w:rPr>
              <w:t>L</w:t>
            </w:r>
            <w:r w:rsidRPr="00C464EA">
              <w:rPr>
                <w:rStyle w:val="NoSpacingChar"/>
              </w:rPr>
              <w:t>eft: top 6 combinations of predictive biomarkers id</w:t>
            </w:r>
            <w:r>
              <w:rPr>
                <w:rStyle w:val="NoSpacingChar"/>
              </w:rPr>
              <w:t>entified for</w:t>
            </w:r>
            <w:r w:rsidRPr="00C464EA">
              <w:rPr>
                <w:rStyle w:val="NoSpacingChar"/>
              </w:rPr>
              <w:t xml:space="preserve"> ATK inhibitor VIII</w:t>
            </w:r>
            <w:r>
              <w:rPr>
                <w:rStyle w:val="NoSpacingChar"/>
              </w:rPr>
              <w:t xml:space="preserve"> (</w:t>
            </w:r>
            <w:proofErr w:type="spellStart"/>
            <w:r>
              <w:rPr>
                <w:rStyle w:val="NoSpacingChar"/>
              </w:rPr>
              <w:t>pv</w:t>
            </w:r>
            <w:proofErr w:type="spellEnd"/>
            <w:r>
              <w:rPr>
                <w:rStyle w:val="NoSpacingChar"/>
              </w:rPr>
              <w:t>&lt;0.005)</w:t>
            </w:r>
            <w:r w:rsidRPr="00C464EA">
              <w:rPr>
                <w:rStyle w:val="NoSpacingChar"/>
              </w:rPr>
              <w:t>, an anti-AKT inhibitor. Right: Drug response to AKT inhibitor VIII of cell lines based on their mutational status of PIK3CA and copy</w:t>
            </w:r>
            <w:r>
              <w:rPr>
                <w:rStyle w:val="NoSpacingChar"/>
              </w:rPr>
              <w:t xml:space="preserve"> number of FGF5</w:t>
            </w:r>
            <w:r w:rsidRPr="00843F14">
              <w:rPr>
                <w:rStyle w:val="NoSpacingChar"/>
              </w:rPr>
              <w:t xml:space="preserve">. Boxes from the left to right represent the drug response of cell lines: PIK3CA mutated, </w:t>
            </w:r>
            <w:r>
              <w:rPr>
                <w:rStyle w:val="NoSpacingChar"/>
              </w:rPr>
              <w:t>FGF5 deleted</w:t>
            </w:r>
            <w:r w:rsidRPr="00843F14">
              <w:rPr>
                <w:rStyle w:val="NoSpacingChar"/>
              </w:rPr>
              <w:t xml:space="preserve">, PIK3CA wild type and </w:t>
            </w:r>
            <w:r>
              <w:rPr>
                <w:rStyle w:val="NoSpacingChar"/>
              </w:rPr>
              <w:t>FGF5 not deleted</w:t>
            </w:r>
            <w:r w:rsidRPr="00843F14">
              <w:rPr>
                <w:rStyle w:val="NoSpacingChar"/>
              </w:rPr>
              <w:t xml:space="preserve">, PIK3CA wild type and </w:t>
            </w:r>
            <w:r>
              <w:rPr>
                <w:rStyle w:val="NoSpacingChar"/>
              </w:rPr>
              <w:t>FGF5 deleted</w:t>
            </w:r>
            <w:r w:rsidRPr="00843F14">
              <w:rPr>
                <w:rStyle w:val="NoSpacingChar"/>
              </w:rPr>
              <w:t xml:space="preserve">, PIK3CA mutated and </w:t>
            </w:r>
            <w:r>
              <w:rPr>
                <w:rStyle w:val="NoSpacingChar"/>
              </w:rPr>
              <w:t>FGF5 not deleted</w:t>
            </w:r>
            <w:r w:rsidRPr="00843F14">
              <w:rPr>
                <w:rStyle w:val="NoSpacingChar"/>
              </w:rPr>
              <w:t xml:space="preserve">, PIK3CA </w:t>
            </w:r>
            <w:r>
              <w:rPr>
                <w:rStyle w:val="NoSpacingChar"/>
              </w:rPr>
              <w:t>mutated and FGF5 deleted.</w:t>
            </w:r>
            <w:bookmarkEnd w:id="214"/>
            <w:bookmarkEnd w:id="215"/>
            <w:bookmarkEnd w:id="216"/>
            <w:r>
              <w:t xml:space="preserve">  </w:t>
            </w:r>
          </w:p>
        </w:tc>
      </w:tr>
    </w:tbl>
    <w:p w14:paraId="0C56FEE3" w14:textId="77777777" w:rsidR="002501F2" w:rsidRDefault="002501F2" w:rsidP="00294AC9">
      <w:pPr>
        <w:pStyle w:val="ListParagraph"/>
      </w:pPr>
    </w:p>
    <w:p w14:paraId="765353FB" w14:textId="4F62F9B7" w:rsidR="002501F2" w:rsidRDefault="00436753" w:rsidP="00294AC9">
      <w:pPr>
        <w:pStyle w:val="ListParagraph"/>
      </w:pPr>
      <w:r w:rsidRPr="002112E9">
        <w:t>We showed that the</w:t>
      </w:r>
      <w:r w:rsidR="002501F2" w:rsidRPr="002112E9">
        <w:t xml:space="preserve"> co-existence of PIK3CA mutation and FGF5 deletion </w:t>
      </w:r>
      <w:r w:rsidRPr="002112E9">
        <w:t>is</w:t>
      </w:r>
      <w:r w:rsidR="002501F2" w:rsidRPr="002112E9">
        <w:t xml:space="preserve"> predictive to resi</w:t>
      </w:r>
      <w:r w:rsidRPr="002112E9">
        <w:t xml:space="preserve">stance to </w:t>
      </w:r>
      <w:r w:rsidR="00626FB4" w:rsidRPr="002112E9">
        <w:rPr>
          <w:iCs/>
        </w:rPr>
        <w:t>ATK inhibitor VIII</w:t>
      </w:r>
      <w:r w:rsidRPr="002112E9">
        <w:t>. C</w:t>
      </w:r>
      <w:r w:rsidR="00626FB4" w:rsidRPr="002112E9">
        <w:t>linical evidence suggested</w:t>
      </w:r>
      <w:r w:rsidR="002501F2" w:rsidRPr="002112E9">
        <w:t xml:space="preserve"> that patien</w:t>
      </w:r>
      <w:r w:rsidR="00461B4F" w:rsidRPr="002112E9">
        <w:t>ts with PIK3CA-mutant tumors might</w:t>
      </w:r>
      <w:r w:rsidR="002501F2" w:rsidRPr="002112E9">
        <w:t xml:space="preserve"> benefit from treatment with </w:t>
      </w:r>
      <w:proofErr w:type="spellStart"/>
      <w:r w:rsidR="002501F2" w:rsidRPr="002112E9">
        <w:t>Akt</w:t>
      </w:r>
      <w:proofErr w:type="spellEnd"/>
      <w:r w:rsidR="002501F2" w:rsidRPr="002112E9">
        <w:t xml:space="preserve"> inhibitors</w:t>
      </w:r>
      <w:r w:rsidRPr="002112E9">
        <w:t xml:space="preserve"> </w:t>
      </w:r>
      <w:r w:rsidR="002501F2" w:rsidRPr="002112E9">
        <w:fldChar w:fldCharType="begin"/>
      </w:r>
      <w:r w:rsidR="002501F2" w:rsidRPr="002112E9">
        <w:instrText xml:space="preserve"> ADDIN EN.CITE &lt;EndNote&gt;&lt;Cite&gt;&lt;Author&gt;Banerji&lt;/Author&gt;&lt;Year&gt;2013&lt;/Year&gt;&lt;IDText&gt;Results of two phase I multicenter trials of AZD5363, an inhibitor of AKT1, 2 and 3: Biomarker and early clinical evaluation in Western and Japanese patients with advanced solid tumors.&lt;/IDText&gt;&lt;DisplayText&gt;(U, et al. 2013)&lt;/DisplayText&gt;&lt;record&gt;&lt;titles&gt;&lt;title&gt;Results of two phase I multicenter trials of AZD5363, an inhibitor of AKT1, 2 and 3: Biomarker and early clinical evaluation in Western and Japanese patients with advanced solid tumors.&lt;/title&gt;&lt;/titles&gt;&lt;contributors&gt;&lt;authors&gt;&lt;author&gt;Banerji U&lt;/author&gt;&lt;author&gt;Ranson M&lt;/author&gt;&lt;author&gt;Schellens J&lt;/author&gt;&lt;author&gt;Schellens JH&lt;/author&gt;&lt;author&gt;Esaki T&lt;/author&gt;&lt;author&gt;Dean EJ and Zivi A&lt;/author&gt;&lt;/authors&gt;&lt;/contributors&gt;&lt;added-date format="utc"&gt;1476733823&lt;/added-date&gt;&lt;ref-type name="Generic"&gt;13&lt;/ref-type&gt;&lt;dates&gt;&lt;year&gt;2013&lt;/year&gt;&lt;/dates&gt;&lt;rec-number&gt;156&lt;/rec-number&gt;&lt;publisher&gt;Cancer Res.&lt;/publisher&gt;&lt;last-updated-date format="utc"&gt;1476733886&lt;/last-updated-date&gt;&lt;volume&gt;73:abstr LB-66.&lt;/volume&gt;&lt;/record&gt;&lt;/Cite&gt;&lt;/EndNote&gt;</w:instrText>
      </w:r>
      <w:r w:rsidR="002501F2" w:rsidRPr="002112E9">
        <w:fldChar w:fldCharType="separate"/>
      </w:r>
      <w:r w:rsidR="002501F2" w:rsidRPr="002112E9">
        <w:t>(U, et al. 2013)</w:t>
      </w:r>
      <w:r w:rsidR="002501F2" w:rsidRPr="002112E9">
        <w:fldChar w:fldCharType="end"/>
      </w:r>
      <w:r w:rsidR="00A2373C" w:rsidRPr="002112E9">
        <w:t>,</w:t>
      </w:r>
      <w:r w:rsidR="002501F2" w:rsidRPr="002112E9">
        <w:t xml:space="preserve"> </w:t>
      </w:r>
      <w:r w:rsidR="00B63712" w:rsidRPr="002112E9">
        <w:t xml:space="preserve">Our results, that need to be validated, suggested that the alteration status </w:t>
      </w:r>
      <w:r w:rsidR="002501F2" w:rsidRPr="002112E9">
        <w:t>of</w:t>
      </w:r>
      <w:r w:rsidRPr="002112E9">
        <w:t xml:space="preserve"> </w:t>
      </w:r>
      <w:r w:rsidR="002501F2" w:rsidRPr="002112E9">
        <w:t xml:space="preserve">FGF5 </w:t>
      </w:r>
      <w:r w:rsidR="00B63712" w:rsidRPr="002112E9">
        <w:t xml:space="preserve">should be verified </w:t>
      </w:r>
      <w:r w:rsidR="002501F2" w:rsidRPr="002112E9">
        <w:t>before giving an anti-AKT inhibitor to patients with PIK3CA mutation.</w:t>
      </w:r>
    </w:p>
    <w:p w14:paraId="1838027D" w14:textId="77777777" w:rsidR="00FA4560" w:rsidRDefault="00FA4560" w:rsidP="00294AC9">
      <w:pPr>
        <w:pStyle w:val="ListParagraph"/>
      </w:pPr>
    </w:p>
    <w:p w14:paraId="281BCC6D" w14:textId="64FDA3F9" w:rsidR="00A7186A" w:rsidRDefault="00052524" w:rsidP="00294AC9">
      <w:pPr>
        <w:pStyle w:val="ListParagraph"/>
      </w:pPr>
      <w:r w:rsidRPr="00060E67">
        <w:t>C</w:t>
      </w:r>
      <w:r w:rsidR="00A7186A" w:rsidRPr="00060E67">
        <w:t xml:space="preserve">ombinations of predictive biomarkers were </w:t>
      </w:r>
      <w:r w:rsidR="00FA4560" w:rsidRPr="00060E67">
        <w:t xml:space="preserve">also </w:t>
      </w:r>
      <w:r w:rsidR="00A7186A" w:rsidRPr="00060E67">
        <w:t>identified for CI1040, an anti-MEK inhibitor (</w:t>
      </w:r>
      <w:r w:rsidR="00A7186A" w:rsidRPr="00060E67">
        <w:fldChar w:fldCharType="begin"/>
      </w:r>
      <w:r w:rsidR="00A7186A" w:rsidRPr="00060E67">
        <w:instrText xml:space="preserve"> REF _Ref464045389 </w:instrText>
      </w:r>
      <w:r w:rsidR="000356E8" w:rsidRPr="00060E67">
        <w:instrText xml:space="preserve"> \* MERGEFORMAT </w:instrText>
      </w:r>
      <w:r w:rsidR="00A7186A" w:rsidRPr="00060E67">
        <w:fldChar w:fldCharType="separate"/>
      </w:r>
      <w:r w:rsidR="0088566C">
        <w:t>Figure 36</w:t>
      </w:r>
      <w:r w:rsidR="00A7186A" w:rsidRPr="00060E67">
        <w:fldChar w:fldCharType="end"/>
      </w:r>
      <w:r w:rsidR="00A7186A" w:rsidRPr="00060E67">
        <w:t xml:space="preserve">). </w:t>
      </w:r>
      <w:r w:rsidR="000356E8" w:rsidRPr="00060E67">
        <w:t xml:space="preserve">We observed that cells with </w:t>
      </w:r>
      <w:r w:rsidR="00060E67" w:rsidRPr="00060E67">
        <w:t>both</w:t>
      </w:r>
      <w:r w:rsidR="000356E8" w:rsidRPr="00060E67">
        <w:t xml:space="preserve"> BRAF mutation and FGF9 deletion showed significant resistance to CI1040 </w:t>
      </w:r>
      <w:r w:rsidR="009F5FBF" w:rsidRPr="00060E67">
        <w:t xml:space="preserve">(p-value=0.04) </w:t>
      </w:r>
      <w:r w:rsidR="000356E8" w:rsidRPr="00060E67">
        <w:t>while cells with BRAF mutation alone were sensitive</w:t>
      </w:r>
      <w:r w:rsidR="009F5FBF" w:rsidRPr="00060E67">
        <w:t xml:space="preserve"> (p-value=3.5e-13)</w:t>
      </w:r>
      <w:r w:rsidR="000356E8" w:rsidRPr="00060E67">
        <w:t xml:space="preserve"> and </w:t>
      </w:r>
      <w:r w:rsidR="000356E8" w:rsidRPr="00060E67">
        <w:lastRenderedPageBreak/>
        <w:t xml:space="preserve">cells with FGF9 deletion alone showed no </w:t>
      </w:r>
      <w:r w:rsidR="00060E67" w:rsidRPr="00060E67">
        <w:t>predictive effect</w:t>
      </w:r>
      <w:r w:rsidR="009F5FBF" w:rsidRPr="00060E67">
        <w:t xml:space="preserve"> (p-value=0.93). Similar results were observed for BRAF mutation and PIK3CG mutation, cells with </w:t>
      </w:r>
      <w:r w:rsidR="00060E67" w:rsidRPr="00060E67">
        <w:t>both</w:t>
      </w:r>
      <w:r w:rsidR="009F5FBF" w:rsidRPr="00060E67">
        <w:t xml:space="preserve"> BRAF mutation and PIK3CG mutation showed significant resistance to CI1040 (p-value=0.04) while cells with BRAF mutation alone were sensitive</w:t>
      </w:r>
      <w:r w:rsidR="00C45A99" w:rsidRPr="00060E67">
        <w:t xml:space="preserve"> (p-value=2.8</w:t>
      </w:r>
      <w:r w:rsidR="009F5FBF" w:rsidRPr="00060E67">
        <w:t xml:space="preserve">e-13) and cells with </w:t>
      </w:r>
      <w:r w:rsidR="00060E67" w:rsidRPr="00060E67">
        <w:t xml:space="preserve">PIK3CG mutation </w:t>
      </w:r>
      <w:r w:rsidR="009F5FBF" w:rsidRPr="00060E67">
        <w:t>alone showed no difference in drug response compared to WT cells</w:t>
      </w:r>
      <w:r w:rsidR="00C45A99" w:rsidRPr="00060E67">
        <w:t xml:space="preserve"> (p-value=0.55</w:t>
      </w:r>
      <w:r w:rsidR="009F5FBF" w:rsidRPr="00060E67">
        <w:t>).</w:t>
      </w:r>
    </w:p>
    <w:p w14:paraId="02E851A0" w14:textId="77777777" w:rsidR="00D764A2" w:rsidRDefault="00D764A2" w:rsidP="00294AC9">
      <w:pPr>
        <w:pStyle w:val="ListParagraph"/>
      </w:pPr>
    </w:p>
    <w:tbl>
      <w:tblPr>
        <w:tblStyle w:val="TableGrid"/>
        <w:tblW w:w="9719" w:type="dxa"/>
        <w:tblInd w:w="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tblGrid>
      <w:tr w:rsidR="00A7186A" w14:paraId="6A70986E" w14:textId="77777777" w:rsidTr="00D764A2">
        <w:tc>
          <w:tcPr>
            <w:tcW w:w="9719" w:type="dxa"/>
          </w:tcPr>
          <w:p w14:paraId="4D7E400C" w14:textId="3C1EC13F" w:rsidR="00A7186A" w:rsidRDefault="00D764A2" w:rsidP="00294AC9">
            <w:pPr>
              <w:pStyle w:val="ListParagraph"/>
            </w:pPr>
            <w:r>
              <w:t xml:space="preserve">       </w:t>
            </w:r>
            <w:r w:rsidR="000356E8">
              <w:rPr>
                <w:noProof/>
              </w:rPr>
              <w:drawing>
                <wp:inline distT="0" distB="0" distL="0" distR="0" wp14:anchorId="739AF0ED" wp14:editId="5E4B5033">
                  <wp:extent cx="4235137" cy="3919798"/>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2.png"/>
                          <pic:cNvPicPr/>
                        </pic:nvPicPr>
                        <pic:blipFill>
                          <a:blip r:embed="rId59">
                            <a:extLst>
                              <a:ext uri="{28A0092B-C50C-407E-A947-70E740481C1C}">
                                <a14:useLocalDpi xmlns:a14="http://schemas.microsoft.com/office/drawing/2010/main" val="0"/>
                              </a:ext>
                            </a:extLst>
                          </a:blip>
                          <a:stretch>
                            <a:fillRect/>
                          </a:stretch>
                        </pic:blipFill>
                        <pic:spPr>
                          <a:xfrm>
                            <a:off x="0" y="0"/>
                            <a:ext cx="4243172" cy="3927235"/>
                          </a:xfrm>
                          <a:prstGeom prst="rect">
                            <a:avLst/>
                          </a:prstGeom>
                        </pic:spPr>
                      </pic:pic>
                    </a:graphicData>
                  </a:graphic>
                </wp:inline>
              </w:drawing>
            </w:r>
          </w:p>
          <w:p w14:paraId="7F6BED03" w14:textId="63B861C6" w:rsidR="00A7186A" w:rsidRDefault="00A7186A" w:rsidP="00B84CFA">
            <w:pPr>
              <w:pStyle w:val="Caption"/>
              <w:ind w:left="340" w:right="340"/>
              <w:rPr>
                <w:szCs w:val="22"/>
              </w:rPr>
            </w:pPr>
            <w:bookmarkStart w:id="217" w:name="_Ref464045389"/>
            <w:bookmarkStart w:id="218" w:name="_Toc464071826"/>
            <w:bookmarkStart w:id="219" w:name="_Toc464602374"/>
            <w:bookmarkStart w:id="220" w:name="_Toc464603703"/>
            <w:r>
              <w:t xml:space="preserve">Figure </w:t>
            </w:r>
            <w:fldSimple w:instr=" SEQ Figure \* ARABIC ">
              <w:r w:rsidR="0088566C">
                <w:rPr>
                  <w:noProof/>
                </w:rPr>
                <w:t>36</w:t>
              </w:r>
            </w:fldSimple>
            <w:bookmarkEnd w:id="217"/>
            <w:r>
              <w:t xml:space="preserve">. </w:t>
            </w:r>
            <w:r w:rsidR="00B84CFA">
              <w:rPr>
                <w:rStyle w:val="NoSpacingChar"/>
              </w:rPr>
              <w:t>top</w:t>
            </w:r>
            <w:r w:rsidRPr="006611FE">
              <w:rPr>
                <w:rStyle w:val="NoSpacingChar"/>
              </w:rPr>
              <w:t xml:space="preserve">: top 12 predictive </w:t>
            </w:r>
            <w:r w:rsidR="000356E8">
              <w:rPr>
                <w:rStyle w:val="NoSpacingChar"/>
              </w:rPr>
              <w:t xml:space="preserve">combinations of </w:t>
            </w:r>
            <w:r w:rsidRPr="006611FE">
              <w:rPr>
                <w:rStyle w:val="NoSpacingChar"/>
              </w:rPr>
              <w:t xml:space="preserve">biomarkers identified for CI1040, an </w:t>
            </w:r>
            <w:r w:rsidR="00B84CFA">
              <w:rPr>
                <w:rStyle w:val="NoSpacingChar"/>
              </w:rPr>
              <w:t xml:space="preserve">anti-MEK inhibitor; </w:t>
            </w:r>
            <w:r w:rsidRPr="006611FE">
              <w:rPr>
                <w:rStyle w:val="NoSpacingChar"/>
              </w:rPr>
              <w:t xml:space="preserve">bottom left: </w:t>
            </w:r>
            <w:r w:rsidR="00B84CFA" w:rsidRPr="006611FE">
              <w:rPr>
                <w:rStyle w:val="NoSpacingChar"/>
              </w:rPr>
              <w:t>cells with the combination of BRAF mutation and FGF9 deletion showed significant resistance to CI1040 while cells with BRAF mutation alone were sensitive and cells with FGF9 deletion alone showed no difference in dru</w:t>
            </w:r>
            <w:r w:rsidR="00B84CFA">
              <w:rPr>
                <w:rStyle w:val="NoSpacingChar"/>
              </w:rPr>
              <w:t>g response compared to WT cells</w:t>
            </w:r>
            <w:r w:rsidRPr="006611FE">
              <w:rPr>
                <w:rStyle w:val="NoSpacingChar"/>
              </w:rPr>
              <w:t>; bottom right: cells with BRAF mutation and PIK3CG mutation are more resistant than the other cells.</w:t>
            </w:r>
            <w:bookmarkEnd w:id="218"/>
            <w:bookmarkEnd w:id="219"/>
            <w:bookmarkEnd w:id="220"/>
            <w:r>
              <w:t xml:space="preserve"> </w:t>
            </w:r>
          </w:p>
        </w:tc>
      </w:tr>
    </w:tbl>
    <w:p w14:paraId="7C94960A" w14:textId="504907AE" w:rsidR="00A7186A" w:rsidRPr="00136F67" w:rsidRDefault="00A7186A" w:rsidP="00136F67">
      <w:pPr>
        <w:pStyle w:val="ListParagraph"/>
      </w:pPr>
      <w:r w:rsidRPr="00136F67">
        <w:lastRenderedPageBreak/>
        <w:t>For AZD8055,</w:t>
      </w:r>
      <w:r w:rsidR="00462310">
        <w:t xml:space="preserve"> an anti-</w:t>
      </w:r>
      <w:proofErr w:type="spellStart"/>
      <w:r w:rsidR="00462310">
        <w:t>m</w:t>
      </w:r>
      <w:r w:rsidR="003E2BD3" w:rsidRPr="00136F67">
        <w:t>TOR</w:t>
      </w:r>
      <w:proofErr w:type="spellEnd"/>
      <w:r w:rsidR="003E2BD3" w:rsidRPr="00136F67">
        <w:t xml:space="preserve"> inhibitor, </w:t>
      </w:r>
      <w:r w:rsidRPr="00136F67">
        <w:t xml:space="preserve">combinations of biomarkers predictive of sensitivity and of resistance were identified. Cell lines with both NRAS mutation and CDKN2A mutation were more sensitive to AZD8055 than </w:t>
      </w:r>
      <w:r w:rsidR="00197048">
        <w:t xml:space="preserve">cell </w:t>
      </w:r>
      <w:r w:rsidRPr="00136F67">
        <w:t xml:space="preserve">lines that had </w:t>
      </w:r>
      <w:r w:rsidR="00AF0F45">
        <w:t>neither</w:t>
      </w:r>
      <w:r w:rsidR="00197048">
        <w:t xml:space="preserve"> </w:t>
      </w:r>
      <w:r w:rsidR="00197048" w:rsidRPr="00136F67">
        <w:t xml:space="preserve">NRAS mutation </w:t>
      </w:r>
      <w:r w:rsidR="00197048">
        <w:t xml:space="preserve">nor </w:t>
      </w:r>
      <w:r w:rsidR="00197048" w:rsidRPr="00136F67">
        <w:t xml:space="preserve">CDKN2A mutation </w:t>
      </w:r>
      <w:r w:rsidRPr="00136F67">
        <w:t>(</w:t>
      </w:r>
      <w:r w:rsidR="00AB1DEB">
        <w:t xml:space="preserve">p-value=0.01, </w:t>
      </w:r>
      <w:fldSimple w:instr=" REF _Ref464047903  \* MERGEFORMAT ">
        <w:r w:rsidR="0088566C">
          <w:t>Figure 37</w:t>
        </w:r>
      </w:fldSimple>
      <w:r w:rsidRPr="00136F67">
        <w:t xml:space="preserve">, top right); cell lines with BRCA2 amplification and KRAS mutation were more resistant to AZD8055 than cells with </w:t>
      </w:r>
      <w:r w:rsidR="00AF0F45">
        <w:t>n</w:t>
      </w:r>
      <w:r w:rsidRPr="00136F67">
        <w:t xml:space="preserve">either </w:t>
      </w:r>
      <w:r w:rsidR="00AF0F45" w:rsidRPr="00136F67">
        <w:t xml:space="preserve">BRCA2 amplification </w:t>
      </w:r>
      <w:r w:rsidR="00AF0F45">
        <w:t xml:space="preserve"> nor </w:t>
      </w:r>
      <w:r w:rsidR="00AF0F45" w:rsidRPr="00136F67">
        <w:t>KRAS mutation</w:t>
      </w:r>
      <w:r w:rsidR="00AF0F45">
        <w:t xml:space="preserve"> </w:t>
      </w:r>
      <w:r w:rsidRPr="00136F67">
        <w:t>(</w:t>
      </w:r>
      <w:r w:rsidR="00AF0F45">
        <w:t xml:space="preserve">p-value=0.004, </w:t>
      </w:r>
      <w:fldSimple w:instr=" REF _Ref464047903  \* MERGEFORMAT ">
        <w:r w:rsidR="0088566C">
          <w:t>Figure 37</w:t>
        </w:r>
      </w:fldSimple>
      <w:r w:rsidRPr="00136F67">
        <w:t>, bottom left); the combination of FGF9 amplification and KRAS mutation was significantly associated to drug resistance to AZD8055 (</w:t>
      </w:r>
      <w:r w:rsidR="00AF0F45">
        <w:t xml:space="preserve">p-value=0.0006, </w:t>
      </w:r>
      <w:fldSimple w:instr=" REF _Ref464047903  \* MERGEFORMAT ">
        <w:r w:rsidR="0088566C">
          <w:t>Figure 37</w:t>
        </w:r>
      </w:fldSimple>
      <w:r w:rsidRPr="00136F67">
        <w:t xml:space="preserve">, bottom right). </w:t>
      </w:r>
    </w:p>
    <w:p w14:paraId="6B4CF4EB" w14:textId="77777777" w:rsidR="00A7186A" w:rsidRDefault="00A7186A" w:rsidP="00A7186A">
      <w:pPr>
        <w:keepNext/>
        <w:jc w:val="center"/>
      </w:pPr>
      <w:r>
        <w:rPr>
          <w:noProof/>
        </w:rPr>
        <w:drawing>
          <wp:inline distT="0" distB="0" distL="0" distR="0" wp14:anchorId="68A95622" wp14:editId="435A4266">
            <wp:extent cx="4143234" cy="39410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combAZD8055.png"/>
                    <pic:cNvPicPr/>
                  </pic:nvPicPr>
                  <pic:blipFill>
                    <a:blip r:embed="rId60">
                      <a:extLst>
                        <a:ext uri="{28A0092B-C50C-407E-A947-70E740481C1C}">
                          <a14:useLocalDpi xmlns:a14="http://schemas.microsoft.com/office/drawing/2010/main" val="0"/>
                        </a:ext>
                      </a:extLst>
                    </a:blip>
                    <a:stretch>
                      <a:fillRect/>
                    </a:stretch>
                  </pic:blipFill>
                  <pic:spPr>
                    <a:xfrm>
                      <a:off x="0" y="0"/>
                      <a:ext cx="4153160" cy="3950506"/>
                    </a:xfrm>
                    <a:prstGeom prst="rect">
                      <a:avLst/>
                    </a:prstGeom>
                  </pic:spPr>
                </pic:pic>
              </a:graphicData>
            </a:graphic>
          </wp:inline>
        </w:drawing>
      </w:r>
    </w:p>
    <w:p w14:paraId="025CBBCF" w14:textId="77777777" w:rsidR="00A7186A" w:rsidRDefault="00A7186A" w:rsidP="00A7186A">
      <w:pPr>
        <w:keepNext/>
        <w:jc w:val="center"/>
      </w:pPr>
    </w:p>
    <w:p w14:paraId="3A9D9EFC" w14:textId="24FB76D5" w:rsidR="00A7186A" w:rsidRPr="00BA2B2B" w:rsidRDefault="00A7186A" w:rsidP="00A7186A">
      <w:pPr>
        <w:pStyle w:val="Caption"/>
        <w:ind w:left="397"/>
        <w:rPr>
          <w:szCs w:val="22"/>
        </w:rPr>
      </w:pPr>
      <w:bookmarkStart w:id="221" w:name="_Ref464047903"/>
      <w:bookmarkStart w:id="222" w:name="_Toc464071827"/>
      <w:bookmarkStart w:id="223" w:name="_Toc464602375"/>
      <w:bookmarkStart w:id="224" w:name="_Toc464603704"/>
      <w:r>
        <w:t xml:space="preserve">Figure </w:t>
      </w:r>
      <w:fldSimple w:instr=" SEQ Figure \* ARABIC ">
        <w:r w:rsidR="0088566C">
          <w:rPr>
            <w:noProof/>
          </w:rPr>
          <w:t>37</w:t>
        </w:r>
      </w:fldSimple>
      <w:bookmarkEnd w:id="221"/>
      <w:r>
        <w:t xml:space="preserve">. </w:t>
      </w:r>
      <w:r>
        <w:rPr>
          <w:rStyle w:val="NoSpacingChar"/>
        </w:rPr>
        <w:t>top left: T</w:t>
      </w:r>
      <w:r w:rsidRPr="006611FE">
        <w:rPr>
          <w:rStyle w:val="NoSpacingChar"/>
        </w:rPr>
        <w:t xml:space="preserve">op 12 predictive biomarkers identified for </w:t>
      </w:r>
      <w:r>
        <w:rPr>
          <w:rStyle w:val="NoSpacingChar"/>
        </w:rPr>
        <w:t>AZD8055</w:t>
      </w:r>
      <w:r w:rsidRPr="006611FE">
        <w:rPr>
          <w:rStyle w:val="NoSpacingChar"/>
        </w:rPr>
        <w:t>, an anti-</w:t>
      </w:r>
      <w:proofErr w:type="spellStart"/>
      <w:r w:rsidR="00462310">
        <w:rPr>
          <w:rStyle w:val="NoSpacingChar"/>
        </w:rPr>
        <w:t>m</w:t>
      </w:r>
      <w:r>
        <w:rPr>
          <w:rStyle w:val="NoSpacingChar"/>
        </w:rPr>
        <w:t>TOR</w:t>
      </w:r>
      <w:proofErr w:type="spellEnd"/>
      <w:r w:rsidRPr="006611FE">
        <w:rPr>
          <w:rStyle w:val="NoSpacingChar"/>
        </w:rPr>
        <w:t xml:space="preserve"> inhibitor; top right: cells with the combination of </w:t>
      </w:r>
      <w:r>
        <w:rPr>
          <w:rStyle w:val="NoSpacingChar"/>
        </w:rPr>
        <w:t>NRAS</w:t>
      </w:r>
      <w:r w:rsidRPr="006611FE">
        <w:rPr>
          <w:rStyle w:val="NoSpacingChar"/>
        </w:rPr>
        <w:t xml:space="preserve"> mutation and </w:t>
      </w:r>
      <w:r>
        <w:rPr>
          <w:rStyle w:val="NoSpacingChar"/>
        </w:rPr>
        <w:t>CDKN2A are more sensitive</w:t>
      </w:r>
      <w:r w:rsidRPr="006611FE">
        <w:rPr>
          <w:rStyle w:val="NoSpacingChar"/>
        </w:rPr>
        <w:t xml:space="preserve"> to </w:t>
      </w:r>
      <w:r>
        <w:rPr>
          <w:rStyle w:val="NoSpacingChar"/>
        </w:rPr>
        <w:t>AZD8055 than other cells</w:t>
      </w:r>
      <w:r w:rsidRPr="006611FE">
        <w:rPr>
          <w:rStyle w:val="NoSpacingChar"/>
        </w:rPr>
        <w:t xml:space="preserve">; bottom left: cells with </w:t>
      </w:r>
      <w:r>
        <w:rPr>
          <w:rStyle w:val="NoSpacingChar"/>
        </w:rPr>
        <w:t>BRCA2</w:t>
      </w:r>
      <w:r w:rsidRPr="006611FE">
        <w:rPr>
          <w:rStyle w:val="NoSpacingChar"/>
        </w:rPr>
        <w:t xml:space="preserve"> </w:t>
      </w:r>
      <w:r>
        <w:rPr>
          <w:rStyle w:val="NoSpacingChar"/>
        </w:rPr>
        <w:t xml:space="preserve">amplification </w:t>
      </w:r>
      <w:r w:rsidRPr="006611FE">
        <w:rPr>
          <w:rStyle w:val="NoSpacingChar"/>
        </w:rPr>
        <w:t xml:space="preserve">and KRAS mutation are more resistant than the other cells; bottom right: cells with </w:t>
      </w:r>
      <w:r>
        <w:rPr>
          <w:rStyle w:val="NoSpacingChar"/>
        </w:rPr>
        <w:t>FGF deletion</w:t>
      </w:r>
      <w:r w:rsidRPr="006611FE">
        <w:rPr>
          <w:rStyle w:val="NoSpacingChar"/>
        </w:rPr>
        <w:t xml:space="preserve"> and </w:t>
      </w:r>
      <w:r>
        <w:rPr>
          <w:rStyle w:val="NoSpacingChar"/>
        </w:rPr>
        <w:t>KRAS</w:t>
      </w:r>
      <w:r w:rsidRPr="006611FE">
        <w:rPr>
          <w:rStyle w:val="NoSpacingChar"/>
        </w:rPr>
        <w:t xml:space="preserve"> mutation are more resistant than the other cells.</w:t>
      </w:r>
      <w:bookmarkEnd w:id="222"/>
      <w:bookmarkEnd w:id="223"/>
      <w:bookmarkEnd w:id="224"/>
    </w:p>
    <w:p w14:paraId="43930864" w14:textId="5B92C299" w:rsidR="00A7186A" w:rsidRDefault="00462310" w:rsidP="00EB5A2A">
      <w:pPr>
        <w:pStyle w:val="ListParagraph"/>
      </w:pPr>
      <w:r>
        <w:lastRenderedPageBreak/>
        <w:t>The combination of CDKN2A</w:t>
      </w:r>
      <w:r w:rsidR="00A7186A" w:rsidRPr="00AE3BAA">
        <w:t xml:space="preserve"> mutation with </w:t>
      </w:r>
      <w:r w:rsidR="00A7186A">
        <w:t>either</w:t>
      </w:r>
      <w:r w:rsidR="00A7186A" w:rsidRPr="00AE3BAA">
        <w:t xml:space="preserve"> the deletion of SMAD4 </w:t>
      </w:r>
      <w:r w:rsidR="00F722EC">
        <w:t xml:space="preserve">(p-value=0.001) </w:t>
      </w:r>
      <w:r w:rsidR="00A7186A">
        <w:t>or</w:t>
      </w:r>
      <w:r w:rsidR="00A7186A" w:rsidRPr="00AE3BAA">
        <w:t xml:space="preserve"> MAP3K7</w:t>
      </w:r>
      <w:r w:rsidR="00F722EC">
        <w:t xml:space="preserve"> (p-value=0.002)</w:t>
      </w:r>
      <w:r w:rsidR="00A7186A" w:rsidRPr="00AE3BAA">
        <w:t xml:space="preserve"> w</w:t>
      </w:r>
      <w:r w:rsidR="00A7186A">
        <w:t>as</w:t>
      </w:r>
      <w:r w:rsidR="00A7186A" w:rsidRPr="00AE3BAA">
        <w:t xml:space="preserve"> identified as predictive to the resistance of cell lines to TEMSIROL</w:t>
      </w:r>
      <w:r w:rsidR="00A7186A">
        <w:t>IM</w:t>
      </w:r>
      <w:r>
        <w:t>US, an anti-</w:t>
      </w:r>
      <w:proofErr w:type="spellStart"/>
      <w:r>
        <w:t>m</w:t>
      </w:r>
      <w:r w:rsidR="00A7186A" w:rsidRPr="00AE3BAA">
        <w:t>TOR</w:t>
      </w:r>
      <w:proofErr w:type="spellEnd"/>
      <w:r w:rsidR="00A7186A" w:rsidRPr="00AE3BAA">
        <w:t xml:space="preserve"> inhibitor</w:t>
      </w:r>
      <w:r w:rsidR="00A7186A">
        <w:t xml:space="preserve"> (</w:t>
      </w:r>
      <w:fldSimple w:instr=" REF _Ref464072393 ">
        <w:r w:rsidR="0088566C">
          <w:t xml:space="preserve">Figure </w:t>
        </w:r>
        <w:r w:rsidR="0088566C">
          <w:rPr>
            <w:noProof/>
          </w:rPr>
          <w:t>38</w:t>
        </w:r>
      </w:fldSimple>
      <w:r w:rsidR="002932F0">
        <w:t>,</w:t>
      </w:r>
      <w:r w:rsidR="00A7186A">
        <w:t xml:space="preserve"> top left and top right)</w:t>
      </w:r>
      <w:r w:rsidR="00A7186A" w:rsidRPr="00AE3BAA">
        <w:t xml:space="preserve">. </w:t>
      </w:r>
      <w:r w:rsidR="00A7186A">
        <w:t xml:space="preserve">Interestingly, SMAD4 and MAP3K7 are not located in the same region of the genome (SMAD4 is located at </w:t>
      </w:r>
      <w:r w:rsidR="00A7186A" w:rsidRPr="00AE3BAA">
        <w:t>18q21.2 while MAP3K7 is located at 6q15)</w:t>
      </w:r>
      <w:r w:rsidR="00A7186A">
        <w:t>, but are both involved in the MAPK pathway (</w:t>
      </w:r>
      <w:fldSimple w:instr=" REF _Ref464072393 ">
        <w:r w:rsidR="0088566C">
          <w:t xml:space="preserve">Figure </w:t>
        </w:r>
        <w:r w:rsidR="0088566C">
          <w:rPr>
            <w:noProof/>
          </w:rPr>
          <w:t>38</w:t>
        </w:r>
      </w:fldSimple>
      <w:r>
        <w:t xml:space="preserve"> bottom), suggesting that CDKN2A</w:t>
      </w:r>
      <w:r w:rsidR="00A7186A">
        <w:t xml:space="preserve"> mutation combined with alteration of the MAPK pathway could lead to drug resistance to </w:t>
      </w:r>
      <w:r w:rsidR="00A7186A" w:rsidRPr="00AE3BAA">
        <w:t>TEMSIROL</w:t>
      </w:r>
      <w:r w:rsidR="00A7186A">
        <w:t>IM</w:t>
      </w:r>
      <w:r w:rsidR="00A7186A" w:rsidRPr="00AE3BAA">
        <w:t>US</w:t>
      </w:r>
      <w:r w:rsidR="00A7186A">
        <w:t>.</w:t>
      </w:r>
    </w:p>
    <w:tbl>
      <w:tblPr>
        <w:tblStyle w:val="TableGrid"/>
        <w:tblW w:w="0" w:type="auto"/>
        <w:tblLook w:val="04A0" w:firstRow="1" w:lastRow="0" w:firstColumn="1" w:lastColumn="0" w:noHBand="0" w:noVBand="1"/>
      </w:tblPr>
      <w:tblGrid>
        <w:gridCol w:w="9005"/>
      </w:tblGrid>
      <w:tr w:rsidR="00A7186A" w14:paraId="23D6EC40" w14:textId="77777777" w:rsidTr="00D764A2">
        <w:tc>
          <w:tcPr>
            <w:tcW w:w="9877" w:type="dxa"/>
            <w:tcBorders>
              <w:top w:val="nil"/>
              <w:left w:val="nil"/>
              <w:bottom w:val="nil"/>
              <w:right w:val="nil"/>
            </w:tcBorders>
          </w:tcPr>
          <w:p w14:paraId="7AB5CAC0" w14:textId="77777777" w:rsidR="00A7186A" w:rsidRDefault="00A7186A" w:rsidP="00C32AEE">
            <w:pPr>
              <w:keepNext/>
              <w:ind w:left="340"/>
              <w:jc w:val="center"/>
            </w:pPr>
            <w:r>
              <w:rPr>
                <w:noProof/>
              </w:rPr>
              <w:drawing>
                <wp:inline distT="0" distB="0" distL="0" distR="0" wp14:anchorId="78B21A0B" wp14:editId="2340F99D">
                  <wp:extent cx="4000544" cy="36939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combTEMSIROLIMUS.png"/>
                          <pic:cNvPicPr/>
                        </pic:nvPicPr>
                        <pic:blipFill>
                          <a:blip r:embed="rId61">
                            <a:extLst>
                              <a:ext uri="{28A0092B-C50C-407E-A947-70E740481C1C}">
                                <a14:useLocalDpi xmlns:a14="http://schemas.microsoft.com/office/drawing/2010/main" val="0"/>
                              </a:ext>
                            </a:extLst>
                          </a:blip>
                          <a:stretch>
                            <a:fillRect/>
                          </a:stretch>
                        </pic:blipFill>
                        <pic:spPr>
                          <a:xfrm>
                            <a:off x="0" y="0"/>
                            <a:ext cx="4018603" cy="3710672"/>
                          </a:xfrm>
                          <a:prstGeom prst="rect">
                            <a:avLst/>
                          </a:prstGeom>
                        </pic:spPr>
                      </pic:pic>
                    </a:graphicData>
                  </a:graphic>
                </wp:inline>
              </w:drawing>
            </w:r>
          </w:p>
          <w:p w14:paraId="2B303391" w14:textId="77777777" w:rsidR="00A7186A" w:rsidRDefault="00A7186A" w:rsidP="00C32AEE">
            <w:pPr>
              <w:keepNext/>
              <w:ind w:left="340"/>
              <w:jc w:val="center"/>
            </w:pPr>
          </w:p>
          <w:p w14:paraId="7337196A" w14:textId="76EDA93D" w:rsidR="00A7186A" w:rsidRDefault="00A7186A" w:rsidP="00C32AEE">
            <w:pPr>
              <w:pStyle w:val="Caption"/>
              <w:ind w:left="340"/>
              <w:jc w:val="left"/>
            </w:pPr>
            <w:bookmarkStart w:id="225" w:name="_Ref464072393"/>
            <w:bookmarkStart w:id="226" w:name="_Toc464071828"/>
            <w:bookmarkStart w:id="227" w:name="_Toc464602376"/>
            <w:bookmarkStart w:id="228" w:name="_Toc464603705"/>
            <w:r>
              <w:t xml:space="preserve">Figure </w:t>
            </w:r>
            <w:fldSimple w:instr=" SEQ Figure \* ARABIC ">
              <w:r w:rsidR="0088566C">
                <w:rPr>
                  <w:noProof/>
                </w:rPr>
                <w:t>38</w:t>
              </w:r>
            </w:fldSimple>
            <w:bookmarkEnd w:id="225"/>
            <w:r>
              <w:t xml:space="preserve">. </w:t>
            </w:r>
            <w:r w:rsidR="00462310">
              <w:rPr>
                <w:rStyle w:val="NoSpacingChar"/>
              </w:rPr>
              <w:t>The combinations of CDKN2A</w:t>
            </w:r>
            <w:r w:rsidRPr="00AC724B">
              <w:rPr>
                <w:rStyle w:val="NoSpacingChar"/>
              </w:rPr>
              <w:t xml:space="preserve"> mutation of both SMAD4 deletion and MAP3K7 deletion were predictive to drug resistance of cell </w:t>
            </w:r>
            <w:r w:rsidR="00462310">
              <w:rPr>
                <w:rStyle w:val="NoSpacingChar"/>
              </w:rPr>
              <w:t>lines to TEMSIROLIMUS, an anti-</w:t>
            </w:r>
            <w:proofErr w:type="spellStart"/>
            <w:r w:rsidR="00462310">
              <w:rPr>
                <w:rStyle w:val="NoSpacingChar"/>
              </w:rPr>
              <w:t>m</w:t>
            </w:r>
            <w:r w:rsidRPr="00AC724B">
              <w:rPr>
                <w:rStyle w:val="NoSpacingChar"/>
              </w:rPr>
              <w:t>TOR</w:t>
            </w:r>
            <w:proofErr w:type="spellEnd"/>
            <w:r w:rsidRPr="00AC724B">
              <w:rPr>
                <w:rStyle w:val="NoSpacingChar"/>
              </w:rPr>
              <w:t xml:space="preserve"> inhibitor; the gene SMAD4 and MAK3K7 are both involve in the MAPK pathway indicating that the alteration of the path</w:t>
            </w:r>
            <w:r w:rsidR="00462310">
              <w:rPr>
                <w:rStyle w:val="NoSpacingChar"/>
              </w:rPr>
              <w:t>way MAPK combined with an CDKN2A</w:t>
            </w:r>
            <w:r w:rsidRPr="00AC724B">
              <w:rPr>
                <w:rStyle w:val="NoSpacingChar"/>
              </w:rPr>
              <w:t xml:space="preserve"> mutation has some impact on the drug response of cell lines to TEMSIROLIMUS.</w:t>
            </w:r>
            <w:bookmarkEnd w:id="226"/>
            <w:bookmarkEnd w:id="227"/>
            <w:bookmarkEnd w:id="228"/>
            <w:r>
              <w:rPr>
                <w:szCs w:val="22"/>
              </w:rPr>
              <w:t xml:space="preserve"> </w:t>
            </w:r>
          </w:p>
        </w:tc>
      </w:tr>
    </w:tbl>
    <w:p w14:paraId="7C77D4F2" w14:textId="77777777" w:rsidR="00A7186A" w:rsidRDefault="00A7186A" w:rsidP="00294AC9">
      <w:pPr>
        <w:pStyle w:val="ListParagraph"/>
      </w:pPr>
    </w:p>
    <w:p w14:paraId="7932A0AF" w14:textId="5D013269" w:rsidR="00832116" w:rsidRDefault="00832116" w:rsidP="00832116">
      <w:pPr>
        <w:pStyle w:val="Heading4"/>
      </w:pPr>
      <w:bookmarkStart w:id="229" w:name="_Toc468131467"/>
      <w:r>
        <w:lastRenderedPageBreak/>
        <w:t>Conclusion</w:t>
      </w:r>
      <w:bookmarkEnd w:id="229"/>
    </w:p>
    <w:p w14:paraId="2E0AEED5" w14:textId="77777777" w:rsidR="001858A0" w:rsidRDefault="001858A0" w:rsidP="001858A0">
      <w:pPr>
        <w:pStyle w:val="ListParagraph"/>
      </w:pPr>
      <w:r w:rsidRPr="002112E9">
        <w:t>In this part, we developed a method to evaluate the predictive power of combinations of predictors based on Random Forest model. To our knowledge, this is the first method to select combinations of predictors instead of single ones. The identification of predictive combinations of predictors has an important implication in the study of drug resistance. It can help us better understand the mechanisms of drug resistance and eventually prevent it by identifying complex genomic patterns that are predictive of specific targeted therapy response.</w:t>
      </w:r>
      <w:r>
        <w:t xml:space="preserve"> </w:t>
      </w:r>
    </w:p>
    <w:p w14:paraId="25902265" w14:textId="77777777" w:rsidR="00D764A2" w:rsidRDefault="00D764A2" w:rsidP="001858A0">
      <w:pPr>
        <w:pStyle w:val="ListParagraph"/>
      </w:pPr>
    </w:p>
    <w:p w14:paraId="25844A2C" w14:textId="77777777" w:rsidR="00D764A2" w:rsidRDefault="00D764A2" w:rsidP="001858A0">
      <w:pPr>
        <w:pStyle w:val="ListParagraph"/>
      </w:pPr>
    </w:p>
    <w:p w14:paraId="5F1E3D6B" w14:textId="77777777" w:rsidR="00D764A2" w:rsidRDefault="00D764A2" w:rsidP="001858A0">
      <w:pPr>
        <w:pStyle w:val="ListParagraph"/>
      </w:pPr>
    </w:p>
    <w:p w14:paraId="26271DFF" w14:textId="77777777" w:rsidR="00D764A2" w:rsidRDefault="00D764A2" w:rsidP="001858A0">
      <w:pPr>
        <w:pStyle w:val="ListParagraph"/>
      </w:pPr>
    </w:p>
    <w:p w14:paraId="45B6773C" w14:textId="77777777" w:rsidR="00D764A2" w:rsidRDefault="00D764A2" w:rsidP="001858A0">
      <w:pPr>
        <w:pStyle w:val="ListParagraph"/>
      </w:pPr>
    </w:p>
    <w:p w14:paraId="04090A19" w14:textId="77777777" w:rsidR="00D764A2" w:rsidRDefault="00D764A2" w:rsidP="001858A0">
      <w:pPr>
        <w:pStyle w:val="ListParagraph"/>
      </w:pPr>
    </w:p>
    <w:p w14:paraId="69D517A1" w14:textId="77777777" w:rsidR="00D764A2" w:rsidRDefault="00D764A2" w:rsidP="001858A0">
      <w:pPr>
        <w:pStyle w:val="ListParagraph"/>
      </w:pPr>
    </w:p>
    <w:p w14:paraId="2EF85E52" w14:textId="77777777" w:rsidR="00D764A2" w:rsidRDefault="00D764A2" w:rsidP="001858A0">
      <w:pPr>
        <w:pStyle w:val="ListParagraph"/>
      </w:pPr>
    </w:p>
    <w:p w14:paraId="094739AC" w14:textId="77777777" w:rsidR="00D764A2" w:rsidRDefault="00D764A2" w:rsidP="001858A0">
      <w:pPr>
        <w:pStyle w:val="ListParagraph"/>
      </w:pPr>
    </w:p>
    <w:p w14:paraId="0C7C32B6" w14:textId="77777777" w:rsidR="00D764A2" w:rsidRDefault="00D764A2" w:rsidP="001858A0">
      <w:pPr>
        <w:pStyle w:val="ListParagraph"/>
      </w:pPr>
    </w:p>
    <w:p w14:paraId="13B21E93" w14:textId="77777777" w:rsidR="00D764A2" w:rsidRDefault="00D764A2" w:rsidP="001858A0">
      <w:pPr>
        <w:pStyle w:val="ListParagraph"/>
      </w:pPr>
    </w:p>
    <w:p w14:paraId="334BB88E" w14:textId="77777777" w:rsidR="00D764A2" w:rsidRDefault="00D764A2" w:rsidP="001858A0">
      <w:pPr>
        <w:pStyle w:val="ListParagraph"/>
      </w:pPr>
    </w:p>
    <w:p w14:paraId="7AF4008A" w14:textId="77777777" w:rsidR="00D764A2" w:rsidRDefault="00D764A2" w:rsidP="001858A0">
      <w:pPr>
        <w:pStyle w:val="ListParagraph"/>
      </w:pPr>
    </w:p>
    <w:p w14:paraId="7DC5AFFB" w14:textId="77777777" w:rsidR="00D764A2" w:rsidRDefault="00D764A2" w:rsidP="001858A0">
      <w:pPr>
        <w:pStyle w:val="ListParagraph"/>
      </w:pPr>
    </w:p>
    <w:p w14:paraId="23FD2825" w14:textId="77777777" w:rsidR="00D764A2" w:rsidRDefault="00D764A2" w:rsidP="001858A0">
      <w:pPr>
        <w:pStyle w:val="ListParagraph"/>
      </w:pPr>
    </w:p>
    <w:p w14:paraId="41F9E5F0" w14:textId="77777777" w:rsidR="00D764A2" w:rsidRDefault="00D764A2" w:rsidP="001858A0">
      <w:pPr>
        <w:pStyle w:val="ListParagraph"/>
      </w:pPr>
    </w:p>
    <w:p w14:paraId="2AF70181" w14:textId="77777777" w:rsidR="00D764A2" w:rsidRPr="00626AE5" w:rsidRDefault="00D764A2" w:rsidP="001858A0">
      <w:pPr>
        <w:pStyle w:val="ListParagraph"/>
      </w:pPr>
    </w:p>
    <w:p w14:paraId="33AE242A" w14:textId="3022CB1A" w:rsidR="0029302C" w:rsidRDefault="005C2CC7" w:rsidP="003F1D1B">
      <w:pPr>
        <w:pStyle w:val="Heading1"/>
      </w:pPr>
      <w:bookmarkStart w:id="230" w:name="_Toc468131468"/>
      <w:r>
        <w:lastRenderedPageBreak/>
        <w:t>Discussion</w:t>
      </w:r>
      <w:bookmarkEnd w:id="230"/>
    </w:p>
    <w:p w14:paraId="2112FE63" w14:textId="77777777" w:rsidR="005C2CC7" w:rsidRPr="005C2CC7" w:rsidRDefault="005C2CC7" w:rsidP="003F1D1B"/>
    <w:p w14:paraId="601C1A51" w14:textId="77777777" w:rsidR="001858A0" w:rsidRPr="007458C1" w:rsidRDefault="001858A0" w:rsidP="001858A0">
      <w:pPr>
        <w:pStyle w:val="ListParagraph"/>
      </w:pPr>
      <w:r w:rsidRPr="007458C1">
        <w:t xml:space="preserve">In this thesis, we discussed mainly two mathematical and informatics applications in the context of personalized medicine for cancer patients. </w:t>
      </w:r>
    </w:p>
    <w:p w14:paraId="312A72A3" w14:textId="77777777" w:rsidR="001858A0" w:rsidRPr="007458C1" w:rsidRDefault="001858A0" w:rsidP="001858A0">
      <w:pPr>
        <w:pStyle w:val="ListParagraph"/>
      </w:pPr>
      <w:r w:rsidRPr="007458C1">
        <w:t xml:space="preserve">The first application is </w:t>
      </w:r>
      <w:proofErr w:type="spellStart"/>
      <w:r w:rsidRPr="007458C1">
        <w:t>cmDetect</w:t>
      </w:r>
      <w:proofErr w:type="spellEnd"/>
      <w:r w:rsidRPr="007458C1">
        <w:t xml:space="preserve">, a method that we propose to use as a complementary tool to traditional somatic mutation callers to recover false negatives due to </w:t>
      </w:r>
      <w:proofErr w:type="spellStart"/>
      <w:r w:rsidRPr="007458C1">
        <w:t>ctDNA</w:t>
      </w:r>
      <w:proofErr w:type="spellEnd"/>
      <w:r w:rsidRPr="007458C1">
        <w:t xml:space="preserve"> contamination of the germline DNA extracted from whole blood using whole exome sequencing data. We validated the accuracy of </w:t>
      </w:r>
      <w:proofErr w:type="spellStart"/>
      <w:r w:rsidRPr="007458C1">
        <w:t>cmDetect</w:t>
      </w:r>
      <w:proofErr w:type="spellEnd"/>
      <w:r w:rsidRPr="007458C1">
        <w:t xml:space="preserve"> with both simulated data and patients’ data. By addressing this issue, we not only </w:t>
      </w:r>
      <w:r>
        <w:t>demonstrated</w:t>
      </w:r>
      <w:r w:rsidRPr="007458C1">
        <w:t xml:space="preserve"> th</w:t>
      </w:r>
      <w:r>
        <w:t xml:space="preserve">at </w:t>
      </w:r>
      <w:proofErr w:type="spellStart"/>
      <w:r>
        <w:t>ctDNA</w:t>
      </w:r>
      <w:proofErr w:type="spellEnd"/>
      <w:r>
        <w:t xml:space="preserve"> is detectable in sequencing data of whole blood DNA and</w:t>
      </w:r>
      <w:r w:rsidRPr="007458C1">
        <w:t xml:space="preserve"> </w:t>
      </w:r>
      <w:r>
        <w:t>has an</w:t>
      </w:r>
      <w:r w:rsidRPr="007458C1">
        <w:t xml:space="preserve"> </w:t>
      </w:r>
      <w:r>
        <w:t>impact</w:t>
      </w:r>
      <w:r w:rsidRPr="007458C1">
        <w:t xml:space="preserve"> </w:t>
      </w:r>
      <w:r>
        <w:t>o</w:t>
      </w:r>
      <w:r w:rsidRPr="007458C1">
        <w:t xml:space="preserve">n somatic mutation identification, but also the importance of </w:t>
      </w:r>
      <w:r>
        <w:t>the accurate</w:t>
      </w:r>
      <w:r w:rsidRPr="007458C1">
        <w:t xml:space="preserve"> identif</w:t>
      </w:r>
      <w:r>
        <w:t>ication</w:t>
      </w:r>
      <w:r w:rsidRPr="007458C1">
        <w:t xml:space="preserve"> </w:t>
      </w:r>
      <w:r>
        <w:t xml:space="preserve">of </w:t>
      </w:r>
      <w:r w:rsidRPr="007458C1">
        <w:t xml:space="preserve">somatic mutations </w:t>
      </w:r>
      <w:r>
        <w:t>that may have</w:t>
      </w:r>
      <w:r w:rsidRPr="007458C1">
        <w:t xml:space="preserve"> a direct imp</w:t>
      </w:r>
      <w:r>
        <w:t>act</w:t>
      </w:r>
      <w:r w:rsidRPr="007458C1">
        <w:t xml:space="preserve"> </w:t>
      </w:r>
      <w:r>
        <w:t>o</w:t>
      </w:r>
      <w:r w:rsidRPr="007458C1">
        <w:t>n treatment decision in the context of personalized medicine for cancer patients.</w:t>
      </w:r>
    </w:p>
    <w:p w14:paraId="447CAF8E" w14:textId="77777777" w:rsidR="001858A0" w:rsidRDefault="001858A0" w:rsidP="001858A0">
      <w:pPr>
        <w:pStyle w:val="ListParagraph"/>
      </w:pPr>
      <w:r w:rsidRPr="007458C1">
        <w:t xml:space="preserve">The second application is a mathematical model to identify predictive biomarkers of </w:t>
      </w:r>
      <w:r w:rsidRPr="0033359A">
        <w:t>targeted therapies</w:t>
      </w:r>
      <w:r w:rsidRPr="0027171F">
        <w:t xml:space="preserve"> </w:t>
      </w:r>
      <w:r w:rsidRPr="007458C1">
        <w:t xml:space="preserve">drug response. We first showed that co-existing alterations in multiple driver genes can cause drug resistance in both cell lines and patients. We then identified single as well as combinations of predictive biomarkers for a set of targeted therapies using cell line data. The identified biomarkers were supported by statistical tests but further </w:t>
      </w:r>
      <w:r w:rsidRPr="007458C1">
        <w:rPr>
          <w:i/>
        </w:rPr>
        <w:t>in vitro</w:t>
      </w:r>
      <w:r w:rsidRPr="007458C1">
        <w:t xml:space="preserve"> and </w:t>
      </w:r>
      <w:r w:rsidRPr="007458C1">
        <w:rPr>
          <w:i/>
        </w:rPr>
        <w:t>in vivo</w:t>
      </w:r>
      <w:r w:rsidRPr="007458C1">
        <w:t xml:space="preserve"> validation is still needed. We offered an effective method for identifying complex predictive pattern</w:t>
      </w:r>
      <w:r>
        <w:t>s</w:t>
      </w:r>
      <w:r w:rsidRPr="007458C1">
        <w:t xml:space="preserve"> </w:t>
      </w:r>
      <w:r>
        <w:t>of</w:t>
      </w:r>
      <w:r w:rsidRPr="007458C1">
        <w:t xml:space="preserve"> targeted therapies in a systematic manner, which gives an insight </w:t>
      </w:r>
      <w:r>
        <w:t>of</w:t>
      </w:r>
      <w:r w:rsidRPr="007458C1">
        <w:t xml:space="preserve"> the underlying biological mechanism of drug </w:t>
      </w:r>
      <w:r>
        <w:t>response</w:t>
      </w:r>
      <w:r w:rsidRPr="007458C1">
        <w:t xml:space="preserve">. The predictive biomarkers identified could not only guide further research </w:t>
      </w:r>
      <w:r>
        <w:t xml:space="preserve">for </w:t>
      </w:r>
      <w:r w:rsidRPr="007458C1">
        <w:t>identifying new targets to targeted therapies in preclinical studies, but also help design</w:t>
      </w:r>
      <w:r>
        <w:t>ing</w:t>
      </w:r>
      <w:r w:rsidRPr="007458C1">
        <w:t xml:space="preserve"> better cancer clinical trials.</w:t>
      </w:r>
      <w:r>
        <w:t xml:space="preserve"> </w:t>
      </w:r>
    </w:p>
    <w:p w14:paraId="0F448C52" w14:textId="77777777" w:rsidR="00D764A2" w:rsidRDefault="00D764A2" w:rsidP="001858A0">
      <w:pPr>
        <w:pStyle w:val="ListParagraph"/>
      </w:pPr>
    </w:p>
    <w:p w14:paraId="53C7E3D4" w14:textId="77777777" w:rsidR="00D764A2" w:rsidRDefault="00D764A2" w:rsidP="001858A0">
      <w:pPr>
        <w:pStyle w:val="ListParagraph"/>
      </w:pPr>
    </w:p>
    <w:p w14:paraId="7E67BA57" w14:textId="10906A23" w:rsidR="001858A0" w:rsidRDefault="001858A0" w:rsidP="001858A0">
      <w:pPr>
        <w:pStyle w:val="ListParagraph"/>
      </w:pPr>
      <w:r>
        <w:t>There are still some issues to address in order to improve the predictive models</w:t>
      </w:r>
      <w:r w:rsidR="00D764A2">
        <w:t>:</w:t>
      </w:r>
      <w:r>
        <w:t xml:space="preserve"> </w:t>
      </w:r>
    </w:p>
    <w:p w14:paraId="00C78175" w14:textId="77777777" w:rsidR="007A7B91" w:rsidRDefault="007A7B91" w:rsidP="001858A0">
      <w:pPr>
        <w:pStyle w:val="ListParagraph"/>
      </w:pPr>
    </w:p>
    <w:p w14:paraId="6C64A10D" w14:textId="1D26A2E7" w:rsidR="001858A0" w:rsidRDefault="001858A0" w:rsidP="001858A0">
      <w:pPr>
        <w:pStyle w:val="Heading2"/>
      </w:pPr>
      <w:bookmarkStart w:id="231" w:name="_Toc464551712"/>
      <w:bookmarkStart w:id="232" w:name="_Toc468131469"/>
      <w:r>
        <w:t>Further validation is needed for the biomarker identified</w:t>
      </w:r>
      <w:bookmarkEnd w:id="231"/>
      <w:bookmarkEnd w:id="232"/>
    </w:p>
    <w:p w14:paraId="6B835CE4" w14:textId="77777777" w:rsidR="001858A0" w:rsidRDefault="001858A0" w:rsidP="001858A0">
      <w:pPr>
        <w:pStyle w:val="ListParagraph"/>
      </w:pPr>
      <w:r>
        <w:t xml:space="preserve">We have shown that co-existing alterations in multiple driver genes can lead to drug resistance and validated the results in a cohort of cancer patients in the MOSCATO clinical trial. </w:t>
      </w:r>
      <w:r w:rsidRPr="001040F3">
        <w:rPr>
          <w:i/>
        </w:rPr>
        <w:t>In vitro</w:t>
      </w:r>
      <w:r>
        <w:t xml:space="preserve"> validation is still needed to better understand the underlying explanation of such an observation. This is also true for the predictions of the single and combined predictive biomarkers identified in our 2-step model.</w:t>
      </w:r>
    </w:p>
    <w:p w14:paraId="4CACA3BE" w14:textId="77777777" w:rsidR="007A7B91" w:rsidRDefault="007A7B91" w:rsidP="001858A0">
      <w:pPr>
        <w:pStyle w:val="ListParagraph"/>
      </w:pPr>
    </w:p>
    <w:p w14:paraId="298F89B2" w14:textId="0C796734" w:rsidR="001858A0" w:rsidRPr="00AB41AA" w:rsidRDefault="001858A0" w:rsidP="001858A0">
      <w:pPr>
        <w:pStyle w:val="Heading2"/>
      </w:pPr>
      <w:bookmarkStart w:id="233" w:name="_Toc464551713"/>
      <w:bookmarkStart w:id="234" w:name="_Toc468131470"/>
      <w:r>
        <w:t>Genomic data of real tumors is needed to build the predictive model</w:t>
      </w:r>
      <w:bookmarkEnd w:id="233"/>
      <w:bookmarkEnd w:id="234"/>
    </w:p>
    <w:p w14:paraId="329A9F23" w14:textId="5F44C27D" w:rsidR="00B81E95" w:rsidRDefault="001858A0" w:rsidP="00294AC9">
      <w:pPr>
        <w:pStyle w:val="ListParagraph"/>
      </w:pPr>
      <w:r w:rsidRPr="00E52158">
        <w:t xml:space="preserve">Cell lines are </w:t>
      </w:r>
      <w:r>
        <w:t xml:space="preserve">useful tools for characterizing genomic profiles of cancer cells and measuring cancer cell drug response to a large set of drugs but the gap between cell lines and real tumors is not negligible. One of the reasons is that tumors are heterogeneous and often formed of multiple sub clones of different genetic backgrounds. As cell lines are derived from one cancer cell, they do not capture the global picture of the tumor. Under the selection pressure of a targeted therapy, a sub clone of cancer cells with a driver mutation in a gene other than the target of the drug can develop rapidly and lead to the drug resistance of the tumor. This type of acquired drug resistance cannot be observed in cell lines thus cannot be learned by a predictive model built using </w:t>
      </w:r>
      <w:r>
        <w:lastRenderedPageBreak/>
        <w:t xml:space="preserve">cell lines data. Although a large number of patients’ sequencing data is available in datasets such as TCGA, the clinical response of these patients are often under chemotherapies but not targeted therapies because these patients are mostly with primary cancer. The clinical trials where the cancer patients are treated with targeted therapies based on their genomic profile such as SAFIR01, SAFIR02 and MOSCATO, offer us a unique opportunity to study cancer genomics in advanced cancer patients. </w:t>
      </w:r>
    </w:p>
    <w:p w14:paraId="6BE62474" w14:textId="77777777" w:rsidR="007A7B91" w:rsidRPr="001040F3" w:rsidRDefault="007A7B91" w:rsidP="00294AC9">
      <w:pPr>
        <w:pStyle w:val="ListParagraph"/>
        <w:rPr>
          <w:lang w:val="fr-FR"/>
        </w:rPr>
      </w:pPr>
    </w:p>
    <w:p w14:paraId="70C081D9" w14:textId="29C8B3CB" w:rsidR="00F16776" w:rsidRDefault="00F16776" w:rsidP="00F16776">
      <w:pPr>
        <w:pStyle w:val="Heading2"/>
      </w:pPr>
      <w:bookmarkStart w:id="235" w:name="_Toc468131471"/>
      <w:r>
        <w:t>The p&gt;&gt;n problem in the predictive model</w:t>
      </w:r>
      <w:bookmarkEnd w:id="235"/>
    </w:p>
    <w:p w14:paraId="6A46B433" w14:textId="28AF1940" w:rsidR="006318DC" w:rsidRDefault="001E0BA3" w:rsidP="00294AC9">
      <w:pPr>
        <w:pStyle w:val="ListParagraph"/>
      </w:pPr>
      <w:r>
        <w:t>T</w:t>
      </w:r>
      <w:r w:rsidR="002505BB">
        <w:t xml:space="preserve">he </w:t>
      </w:r>
      <w:r>
        <w:t>p&gt;&gt;n problem</w:t>
      </w:r>
      <w:r w:rsidR="002505BB">
        <w:t xml:space="preserve"> </w:t>
      </w:r>
      <w:r w:rsidR="00D442F7">
        <w:t>refers to a problem in predictive or regression models</w:t>
      </w:r>
      <w:r w:rsidR="002505BB">
        <w:t xml:space="preserve"> where </w:t>
      </w:r>
      <w:r>
        <w:t>the number of predictors is</w:t>
      </w:r>
      <w:r w:rsidR="002505BB">
        <w:t xml:space="preserve"> much bigger than the number of sample</w:t>
      </w:r>
      <w:r w:rsidR="008D3E15">
        <w:t xml:space="preserve">s. </w:t>
      </w:r>
      <w:r w:rsidR="006318DC">
        <w:t xml:space="preserve">Genomic data usually contains hundreds or even thousands of genes that are used as predictors while the </w:t>
      </w:r>
      <w:r w:rsidR="00840C4E">
        <w:t>number of available samples is</w:t>
      </w:r>
      <w:r w:rsidR="006318DC">
        <w:t xml:space="preserve"> often small (ex: 20,000 genes vs 1,000 cell lines).</w:t>
      </w:r>
      <w:r w:rsidR="005C2CC7">
        <w:t xml:space="preserve"> </w:t>
      </w:r>
      <w:r w:rsidR="006318DC">
        <w:t xml:space="preserve">Although random forest used in our 2-step predictive model has been shown to have a relative good performance in making prediction and identifying predictors facing p&gt;&gt;n problem, methods of reducing predictor dimension can still be helpful. Many methods have been proposed for such purpose such as </w:t>
      </w:r>
      <w:r w:rsidR="00320711">
        <w:t>principal component analysis</w:t>
      </w:r>
      <w:r w:rsidR="009B4263">
        <w:t xml:space="preserve"> </w:t>
      </w:r>
      <w:r w:rsidR="00FD676A">
        <w:fldChar w:fldCharType="begin"/>
      </w:r>
      <w:r w:rsidR="00FD676A">
        <w:instrText xml:space="preserve"> ADDIN EN.CITE &lt;EndNote&gt;&lt;Cite&gt;&lt;Author&gt;Jolliffe&lt;/Author&gt;&lt;Year&gt;1986&lt;/Year&gt;&lt;IDText&gt;A tutorial on Principal Components Analysis&lt;/IDText&gt;&lt;DisplayText&gt;(Jolliffe 1986)&lt;/DisplayText&gt;&lt;record&gt;&lt;titles&gt;&lt;title&gt;A tutorial on Principal Components Analysis&lt;/title&gt;&lt;/titles&gt;&lt;contributors&gt;&lt;authors&gt;&lt;author&gt;I.T.   Jolliffe&lt;/author&gt;&lt;/authors&gt;&lt;/contributors&gt;&lt;added-date format="utc"&gt;1476454337&lt;/added-date&gt;&lt;ref-type name="Generic"&gt;13&lt;/ref-type&gt;&lt;dates&gt;&lt;year&gt;1986&lt;/year&gt;&lt;/dates&gt;&lt;rec-number&gt;127&lt;/rec-number&gt;&lt;publisher&gt;Springer-Verlag&lt;/publisher&gt;&lt;last-updated-date format="utc"&gt;1476454514&lt;/last-updated-date&gt;&lt;/record&gt;&lt;/Cite&gt;&lt;/EndNote&gt;</w:instrText>
      </w:r>
      <w:r w:rsidR="00FD676A">
        <w:fldChar w:fldCharType="separate"/>
      </w:r>
      <w:r w:rsidR="00FD676A">
        <w:rPr>
          <w:noProof/>
        </w:rPr>
        <w:t>(Jolliffe 1986)</w:t>
      </w:r>
      <w:r w:rsidR="00FD676A">
        <w:fldChar w:fldCharType="end"/>
      </w:r>
      <w:r w:rsidR="00E44EA6">
        <w:t>, factor analysis</w:t>
      </w:r>
      <w:r w:rsidR="009B4263">
        <w:t xml:space="preserve"> </w:t>
      </w:r>
      <w:r w:rsidR="009F2FBC">
        <w:fldChar w:fldCharType="begin"/>
      </w:r>
      <w:r w:rsidR="009F2FBC">
        <w:instrText xml:space="preserve"> ADDIN EN.CITE &lt;EndNote&gt;&lt;Cite&gt;&lt;Author&gt;Cattell&lt;/Author&gt;&lt;Year&gt;1952&lt;/Year&gt;&lt;IDText&gt;Factor analysis&lt;/IDText&gt;&lt;DisplayText&gt;(Cattell 1952)&lt;/DisplayText&gt;&lt;record&gt;&lt;titles&gt;&lt;title&gt;&lt;style face="italic" font="default" size="100%"&gt;Factor analysis&lt;/style&gt;&lt;/title&gt;&lt;/titles&gt;&lt;contributors&gt;&lt;authors&gt;&lt;author&gt;Cattell, R. B&lt;/author&gt;&lt;/authors&gt;&lt;/contributors&gt;&lt;added-date format="utc"&gt;1476454671&lt;/added-date&gt;&lt;ref-type name="Generic"&gt;13&lt;/ref-type&gt;&lt;dates&gt;&lt;year&gt;1952&lt;/year&gt;&lt;/dates&gt;&lt;rec-number&gt;128&lt;/rec-number&gt;&lt;publisher&gt;Harper&lt;/publisher&gt;&lt;last-updated-date format="utc"&gt;1476454713&lt;/last-updated-date&gt;&lt;/record&gt;&lt;/Cite&gt;&lt;/EndNote&gt;</w:instrText>
      </w:r>
      <w:r w:rsidR="009F2FBC">
        <w:fldChar w:fldCharType="separate"/>
      </w:r>
      <w:r w:rsidR="009F2FBC">
        <w:rPr>
          <w:noProof/>
        </w:rPr>
        <w:t>(Cattell 1952)</w:t>
      </w:r>
      <w:r w:rsidR="009F2FBC">
        <w:fldChar w:fldCharType="end"/>
      </w:r>
      <w:r w:rsidR="009B2AA7">
        <w:t xml:space="preserve"> and</w:t>
      </w:r>
      <w:r w:rsidR="00E44EA6">
        <w:t xml:space="preserve"> </w:t>
      </w:r>
      <w:r w:rsidR="00971677">
        <w:t xml:space="preserve">feature selection </w:t>
      </w:r>
      <w:r w:rsidR="006B4565">
        <w:t xml:space="preserve">such as embedded. </w:t>
      </w:r>
    </w:p>
    <w:p w14:paraId="77115752" w14:textId="77777777" w:rsidR="007A7B91" w:rsidRDefault="007A7B91" w:rsidP="00294AC9">
      <w:pPr>
        <w:pStyle w:val="ListParagraph"/>
      </w:pPr>
    </w:p>
    <w:p w14:paraId="49048AC0" w14:textId="75787048" w:rsidR="006B4565" w:rsidRDefault="006B4565" w:rsidP="006B4565">
      <w:pPr>
        <w:pStyle w:val="Heading2"/>
      </w:pPr>
      <w:bookmarkStart w:id="236" w:name="_Toc468131472"/>
      <w:r>
        <w:t>Multitask predictive model</w:t>
      </w:r>
      <w:bookmarkEnd w:id="236"/>
      <w:r>
        <w:t xml:space="preserve"> </w:t>
      </w:r>
    </w:p>
    <w:p w14:paraId="319117A5" w14:textId="6BB24F57" w:rsidR="00FB54D9" w:rsidRDefault="00C818C7" w:rsidP="00294AC9">
      <w:pPr>
        <w:pStyle w:val="ListParagraph"/>
      </w:pPr>
      <w:r>
        <w:t>Given the fact that some d</w:t>
      </w:r>
      <w:r w:rsidR="00330D6E">
        <w:t>rugs targ</w:t>
      </w:r>
      <w:r>
        <w:t>et</w:t>
      </w:r>
      <w:r w:rsidR="00EA4C1F">
        <w:t xml:space="preserve"> the same gene</w:t>
      </w:r>
      <w:r>
        <w:t xml:space="preserve"> and ought</w:t>
      </w:r>
      <w:r w:rsidR="00330D6E">
        <w:t xml:space="preserve"> to have similar effect </w:t>
      </w:r>
      <w:r w:rsidR="005746EC">
        <w:t>in</w:t>
      </w:r>
      <w:r w:rsidR="00330D6E">
        <w:t xml:space="preserve"> cell lines</w:t>
      </w:r>
      <w:r w:rsidR="00EA4C1F">
        <w:t>, multi-</w:t>
      </w:r>
      <w:r>
        <w:t xml:space="preserve">task models can be used to improve predictive </w:t>
      </w:r>
      <w:r w:rsidR="005746EC">
        <w:t xml:space="preserve">performance </w:t>
      </w:r>
      <w:r w:rsidR="004F7293">
        <w:t xml:space="preserve">as </w:t>
      </w:r>
      <w:r w:rsidR="005746EC">
        <w:t>compared to learn</w:t>
      </w:r>
      <w:r w:rsidR="004F7293">
        <w:t>ing</w:t>
      </w:r>
      <w:r w:rsidR="005746EC">
        <w:t xml:space="preserve"> models separately</w:t>
      </w:r>
      <w:r>
        <w:t xml:space="preserve">. </w:t>
      </w:r>
      <w:r w:rsidR="00E26A08">
        <w:t>Multi-</w:t>
      </w:r>
      <w:r w:rsidR="00AB41AA">
        <w:t>task model is</w:t>
      </w:r>
      <w:r w:rsidR="00E26A08">
        <w:t xml:space="preserve"> a </w:t>
      </w:r>
      <w:r w:rsidR="00E26A08">
        <w:lastRenderedPageBreak/>
        <w:t xml:space="preserve">machine learning method that </w:t>
      </w:r>
      <w:r w:rsidR="00AB41AA">
        <w:t>learn</w:t>
      </w:r>
      <w:r w:rsidR="004B5237">
        <w:t>s</w:t>
      </w:r>
      <w:r w:rsidR="00AB41AA">
        <w:t xml:space="preserve"> multiple models together </w:t>
      </w:r>
      <w:r w:rsidR="005746EC">
        <w:t xml:space="preserve">by sharing the information in order </w:t>
      </w:r>
      <w:r w:rsidR="00AB41AA">
        <w:t>to improve predictive accuracy</w:t>
      </w:r>
      <w:r w:rsidR="005746EC">
        <w:t>.</w:t>
      </w:r>
      <w:r w:rsidR="00AB41AA">
        <w:t xml:space="preserve"> </w:t>
      </w:r>
      <w:r w:rsidR="008D058F">
        <w:t xml:space="preserve">For example, </w:t>
      </w:r>
      <w:r w:rsidR="00504A10" w:rsidRPr="00504A10">
        <w:t>Bayesian multitask multiple kernel learning (MKL</w:t>
      </w:r>
      <w:r w:rsidR="005E288E">
        <w:t xml:space="preserve">, </w:t>
      </w:r>
      <w:r w:rsidR="005E288E">
        <w:fldChar w:fldCharType="begin"/>
      </w:r>
      <w:r w:rsidR="00CD1C10">
        <w:instrText xml:space="preserve"> ADDIN EN.CITE &lt;EndNote&gt;&lt;Cite&gt;&lt;Author&gt;Gönen&lt;/Author&gt;&lt;Year&gt;2011&lt;/Year&gt;&lt;IDText&gt;   Multiple kernel learning algorithms&lt;/IDText&gt;&lt;DisplayText&gt;(Gönen and Alpaydin 2011)&lt;/DisplayText&gt;&lt;record&gt;&lt;titles&gt;&lt;title&gt;   Multiple kernel learning algorithms&lt;/title&gt;&lt;/titles&gt;&lt;pages&gt;2211  –  2268&lt;/pages&gt;&lt;contributors&gt;&lt;authors&gt;&lt;author&gt;Gönen, M.&lt;/author&gt;&lt;author&gt;Alpaydin, E.&lt;/author&gt;&lt;/authors&gt;&lt;/contributors&gt;&lt;added-date format="utc"&gt;1476457553&lt;/added-date&gt;&lt;ref-type name="Generic"&gt;13&lt;/ref-type&gt;&lt;dates&gt;&lt;year&gt;2011&lt;/year&gt;&lt;/dates&gt;&lt;rec-number&gt;129&lt;/rec-number&gt;&lt;publisher&gt;Mach. Learn. Res.&lt;/publisher&gt;&lt;last-updated-date format="utc"&gt;1476457609&lt;/last-updated-date&gt;&lt;num-vols&gt;12&lt;/num-vols&gt;&lt;/record&gt;&lt;/Cite&gt;&lt;/EndNote&gt;</w:instrText>
      </w:r>
      <w:r w:rsidR="005E288E">
        <w:fldChar w:fldCharType="separate"/>
      </w:r>
      <w:r w:rsidR="00CD1C10">
        <w:rPr>
          <w:noProof/>
        </w:rPr>
        <w:t>(Gönen and Alpaydin 2011)</w:t>
      </w:r>
      <w:r w:rsidR="005E288E">
        <w:fldChar w:fldCharType="end"/>
      </w:r>
      <w:r w:rsidR="004B5237">
        <w:t>)</w:t>
      </w:r>
      <w:r w:rsidR="005E288E">
        <w:t xml:space="preserve"> </w:t>
      </w:r>
      <w:r w:rsidR="008D058F" w:rsidRPr="008D058F">
        <w:t xml:space="preserve">has been used </w:t>
      </w:r>
      <w:r w:rsidR="003F67A0">
        <w:t>for</w:t>
      </w:r>
      <w:r w:rsidR="008D058F">
        <w:t xml:space="preserve"> drug response prediction using gene expression data of cell lines and o</w:t>
      </w:r>
      <w:r w:rsidR="00AD3D50">
        <w:t>utperformed all the other methods in a collective drug response prediction</w:t>
      </w:r>
      <w:r w:rsidR="008D058F">
        <w:t xml:space="preserve"> challe</w:t>
      </w:r>
      <w:r w:rsidR="00504A10">
        <w:t>n</w:t>
      </w:r>
      <w:r w:rsidR="008D058F">
        <w:t>ge</w:t>
      </w:r>
      <w:r w:rsidR="00AD3D50">
        <w:t xml:space="preserve"> </w:t>
      </w:r>
      <w:r w:rsidR="00AD3D50">
        <w:fldChar w:fldCharType="begin">
          <w:fldData xml:space="preserve">PEVuZE5vdGU+PENpdGU+PEF1dGhvcj5Db3N0ZWxsbzwvQXV0aG9yPjxZZWFyPjIwMTQ8L1llYXI+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=
</w:fldData>
        </w:fldChar>
      </w:r>
      <w:r w:rsidR="00AD3D50">
        <w:instrText xml:space="preserve"> ADDIN EN.CITE </w:instrText>
      </w:r>
      <w:r w:rsidR="00AD3D50">
        <w:fldChar w:fldCharType="begin">
          <w:fldData xml:space="preserve">PEVuZE5vdGU+PENpdGU+PEF1dGhvcj5Db3N0ZWxsbzwvQXV0aG9yPjxZZWFyPjIwMTQ8L1llYXI+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=
</w:fldData>
        </w:fldChar>
      </w:r>
      <w:r w:rsidR="00AD3D50">
        <w:instrText xml:space="preserve"> ADDIN EN.CITE.DATA </w:instrText>
      </w:r>
      <w:r w:rsidR="00AD3D50">
        <w:fldChar w:fldCharType="end"/>
      </w:r>
      <w:r w:rsidR="00AD3D50">
        <w:fldChar w:fldCharType="separate"/>
      </w:r>
      <w:r w:rsidR="00AD3D50">
        <w:rPr>
          <w:noProof/>
        </w:rPr>
        <w:t>(Costello, et al. 2014)</w:t>
      </w:r>
      <w:r w:rsidR="00AD3D50">
        <w:fldChar w:fldCharType="end"/>
      </w:r>
      <w:r w:rsidR="008D058F">
        <w:t xml:space="preserve">. </w:t>
      </w:r>
      <w:r w:rsidR="004B0E93">
        <w:t xml:space="preserve">We can also combine multi-task method with </w:t>
      </w:r>
      <w:r w:rsidR="00C76FF9">
        <w:t xml:space="preserve">random forest </w:t>
      </w:r>
      <w:r w:rsidR="004B0E93">
        <w:t xml:space="preserve">to build multi-task random forest models </w:t>
      </w:r>
      <w:r w:rsidR="00CD1C10">
        <w:fldChar w:fldCharType="begin">
          <w:fldData xml:space="preserve">PEVuZE5vdGU+PENpdGU+PEF1dGhvcj5KYWFrPC9BdXRob3I+PFllYXI+MjAxNDwvWWVhcj48SURU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=
</w:fldData>
        </w:fldChar>
      </w:r>
      <w:r w:rsidR="004B0E93">
        <w:instrText xml:space="preserve"> ADDIN EN.CITE </w:instrText>
      </w:r>
      <w:r w:rsidR="004B0E93">
        <w:fldChar w:fldCharType="begin">
          <w:fldData xml:space="preserve">PEVuZE5vdGU+PENpdGU+PEF1dGhvcj5KYWFrPC9BdXRob3I+PFllYXI+MjAxNDwvWWVhcj48SURU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=
</w:fldData>
        </w:fldChar>
      </w:r>
      <w:r w:rsidR="004B0E93">
        <w:instrText xml:space="preserve"> ADDIN EN.CITE.DATA </w:instrText>
      </w:r>
      <w:r w:rsidR="004B0E93">
        <w:fldChar w:fldCharType="end"/>
      </w:r>
      <w:r w:rsidR="00CD1C10">
        <w:fldChar w:fldCharType="separate"/>
      </w:r>
      <w:r w:rsidR="004B0E93">
        <w:rPr>
          <w:noProof/>
        </w:rPr>
        <w:t>(Simm, Abril, and Sugiyama 2014; Haider, et al. 2015; Yao, Yang, and Zhan 2013)</w:t>
      </w:r>
      <w:r w:rsidR="00CD1C10">
        <w:fldChar w:fldCharType="end"/>
      </w:r>
      <w:r w:rsidR="004B0E93">
        <w:t xml:space="preserve">, which have shown </w:t>
      </w:r>
      <w:r w:rsidR="00522FEF">
        <w:t xml:space="preserve">good </w:t>
      </w:r>
      <w:r w:rsidR="004B0E93">
        <w:t>performance in predictive modeling.</w:t>
      </w:r>
      <w:r w:rsidR="004B5237">
        <w:t xml:space="preserve"> </w:t>
      </w:r>
    </w:p>
    <w:p w14:paraId="1158FC11" w14:textId="77777777" w:rsidR="007A7B91" w:rsidRDefault="007A7B91" w:rsidP="00294AC9">
      <w:pPr>
        <w:pStyle w:val="ListParagraph"/>
      </w:pPr>
    </w:p>
    <w:p w14:paraId="39BB28FF" w14:textId="77777777" w:rsidR="007A7B91" w:rsidRDefault="007A7B91" w:rsidP="00294AC9">
      <w:pPr>
        <w:pStyle w:val="ListParagraph"/>
      </w:pPr>
    </w:p>
    <w:p w14:paraId="5C20922E" w14:textId="77777777" w:rsidR="007A7B91" w:rsidRDefault="007A7B91" w:rsidP="00294AC9">
      <w:pPr>
        <w:pStyle w:val="ListParagraph"/>
      </w:pPr>
    </w:p>
    <w:p w14:paraId="6894DCDA" w14:textId="77777777" w:rsidR="007A7B91" w:rsidRDefault="007A7B91" w:rsidP="00294AC9">
      <w:pPr>
        <w:pStyle w:val="ListParagraph"/>
      </w:pPr>
    </w:p>
    <w:p w14:paraId="31E997D9" w14:textId="77777777" w:rsidR="007A7B91" w:rsidRDefault="007A7B91" w:rsidP="00294AC9">
      <w:pPr>
        <w:pStyle w:val="ListParagraph"/>
      </w:pPr>
    </w:p>
    <w:p w14:paraId="697334F3" w14:textId="77777777" w:rsidR="007A7B91" w:rsidRDefault="007A7B91" w:rsidP="00294AC9">
      <w:pPr>
        <w:pStyle w:val="ListParagraph"/>
      </w:pPr>
    </w:p>
    <w:p w14:paraId="03C3354F" w14:textId="77777777" w:rsidR="007A7B91" w:rsidRDefault="007A7B91" w:rsidP="00294AC9">
      <w:pPr>
        <w:pStyle w:val="ListParagraph"/>
      </w:pPr>
    </w:p>
    <w:p w14:paraId="72E0C1CE" w14:textId="77777777" w:rsidR="007A7B91" w:rsidRDefault="007A7B91" w:rsidP="00294AC9">
      <w:pPr>
        <w:pStyle w:val="ListParagraph"/>
      </w:pPr>
    </w:p>
    <w:p w14:paraId="3377FF30" w14:textId="77777777" w:rsidR="007A7B91" w:rsidRDefault="007A7B91" w:rsidP="00294AC9">
      <w:pPr>
        <w:pStyle w:val="ListParagraph"/>
      </w:pPr>
    </w:p>
    <w:p w14:paraId="1D8597F3" w14:textId="77777777" w:rsidR="007A7B91" w:rsidRDefault="007A7B91" w:rsidP="00294AC9">
      <w:pPr>
        <w:pStyle w:val="ListParagraph"/>
      </w:pPr>
    </w:p>
    <w:p w14:paraId="29231201" w14:textId="77777777" w:rsidR="007A7B91" w:rsidRDefault="007A7B91" w:rsidP="00294AC9">
      <w:pPr>
        <w:pStyle w:val="ListParagraph"/>
      </w:pPr>
    </w:p>
    <w:p w14:paraId="41768A34" w14:textId="77777777" w:rsidR="007A7B91" w:rsidRDefault="007A7B91" w:rsidP="00294AC9">
      <w:pPr>
        <w:pStyle w:val="ListParagraph"/>
      </w:pPr>
    </w:p>
    <w:p w14:paraId="7BA0BE8F" w14:textId="77777777" w:rsidR="007A7B91" w:rsidRDefault="007A7B91" w:rsidP="00294AC9">
      <w:pPr>
        <w:pStyle w:val="ListParagraph"/>
      </w:pPr>
    </w:p>
    <w:p w14:paraId="60BB73B3" w14:textId="77777777" w:rsidR="007A7B91" w:rsidRDefault="007A7B91" w:rsidP="00294AC9">
      <w:pPr>
        <w:pStyle w:val="ListParagraph"/>
      </w:pPr>
    </w:p>
    <w:p w14:paraId="12528EB2" w14:textId="77777777" w:rsidR="007A7B91" w:rsidRPr="00E52158" w:rsidRDefault="007A7B91" w:rsidP="00294AC9">
      <w:pPr>
        <w:pStyle w:val="ListParagraph"/>
      </w:pPr>
    </w:p>
    <w:p w14:paraId="580E3075" w14:textId="53284F37" w:rsidR="000A160C" w:rsidRDefault="000A160C" w:rsidP="005B087C">
      <w:pPr>
        <w:pStyle w:val="Heading1"/>
      </w:pPr>
      <w:bookmarkStart w:id="237" w:name="_Toc468131473"/>
      <w:r>
        <w:lastRenderedPageBreak/>
        <w:t>Annex</w:t>
      </w:r>
      <w:bookmarkEnd w:id="237"/>
    </w:p>
    <w:p w14:paraId="536EC6A3" w14:textId="2EE5C685" w:rsidR="000A160C" w:rsidRDefault="000A160C" w:rsidP="00280A2E">
      <w:pPr>
        <w:pStyle w:val="Heading2"/>
      </w:pPr>
      <w:bookmarkStart w:id="238" w:name="_Toc468131474"/>
      <w:r>
        <w:t>supplementary data</w:t>
      </w:r>
      <w:r w:rsidR="00D764A2">
        <w:t>—</w:t>
      </w:r>
      <w:proofErr w:type="spellStart"/>
      <w:r>
        <w:t>cmDetect</w:t>
      </w:r>
      <w:bookmarkEnd w:id="238"/>
      <w:proofErr w:type="spellEnd"/>
    </w:p>
    <w:p w14:paraId="367C2524" w14:textId="77777777" w:rsidR="00D764A2" w:rsidRPr="00D764A2" w:rsidRDefault="00D764A2" w:rsidP="00D764A2"/>
    <w:p w14:paraId="5BC74024" w14:textId="77777777" w:rsidR="000A160C" w:rsidRDefault="000A160C" w:rsidP="00280A2E">
      <w:pPr>
        <w:pStyle w:val="Heading3"/>
      </w:pPr>
      <w:bookmarkStart w:id="239" w:name="_Toc468131475"/>
      <w:r>
        <w:t>Filter patient specific polymorphism</w:t>
      </w:r>
      <w:bookmarkEnd w:id="239"/>
    </w:p>
    <w:p w14:paraId="05F4989F" w14:textId="259FD908" w:rsidR="000A160C" w:rsidRDefault="00C16744" w:rsidP="00294AC9">
      <w:pPr>
        <w:pStyle w:val="ListParagraph"/>
      </w:pPr>
      <w:r>
        <w:t>Most</w:t>
      </w:r>
      <w:r w:rsidR="000A160C" w:rsidRPr="009214B1">
        <w:t xml:space="preserve"> of the mutations identified in the tumor sample and </w:t>
      </w:r>
      <w:r>
        <w:t xml:space="preserve">in </w:t>
      </w:r>
      <w:r w:rsidR="000A160C" w:rsidRPr="009214B1">
        <w:t>the normal sample are either germline mutations or polymorphisms. To filter out these mutations that are not caused by</w:t>
      </w:r>
      <w:r w:rsidR="00B70A57">
        <w:t xml:space="preserve"> </w:t>
      </w:r>
      <w:proofErr w:type="spellStart"/>
      <w:r w:rsidR="00B70A57">
        <w:t>ctDNA</w:t>
      </w:r>
      <w:proofErr w:type="spellEnd"/>
      <w:r>
        <w:t xml:space="preserve"> contamination</w:t>
      </w:r>
      <w:r w:rsidR="00B70A57">
        <w:t xml:space="preserve">, we used 3 methods shown </w:t>
      </w:r>
      <w:r w:rsidR="000A160C" w:rsidRPr="009214B1">
        <w:t>in</w:t>
      </w:r>
      <w:r w:rsidR="000A4F32">
        <w:t xml:space="preserve"> </w:t>
      </w:r>
      <w:fldSimple w:instr=" REF _Ref464489796 ">
        <w:r w:rsidR="0088566C">
          <w:t xml:space="preserve">Figure </w:t>
        </w:r>
        <w:r w:rsidR="0088566C">
          <w:rPr>
            <w:noProof/>
          </w:rPr>
          <w:t>39</w:t>
        </w:r>
      </w:fldSimple>
      <w:r w:rsidR="000A160C" w:rsidRPr="009214B1">
        <w:t>. We first hypothesi</w:t>
      </w:r>
      <w:r w:rsidR="002F21E4">
        <w:t>zed</w:t>
      </w:r>
      <w:r w:rsidR="000A160C" w:rsidRPr="009214B1">
        <w:t xml:space="preserve"> that a germline mutation would have comparable allele frequency in the tumor sample and the normal sample and remove</w:t>
      </w:r>
      <w:r w:rsidR="00EE388D">
        <w:t>d</w:t>
      </w:r>
      <w:r w:rsidR="000A160C" w:rsidRPr="009214B1">
        <w:t xml:space="preserve"> all the mutations with a non-significant difference of allele frequency between the tumor and the normal sample (</w:t>
      </w:r>
      <w:proofErr w:type="spellStart"/>
      <w:r w:rsidR="000A160C" w:rsidRPr="009214B1">
        <w:t>pv</w:t>
      </w:r>
      <w:proofErr w:type="spellEnd"/>
      <w:r w:rsidR="00EE388D">
        <w:t xml:space="preserve"> </w:t>
      </w:r>
      <w:r w:rsidR="000A160C" w:rsidRPr="009214B1">
        <w:t>&gt;</w:t>
      </w:r>
      <w:r w:rsidR="00EE388D">
        <w:t xml:space="preserve"> </w:t>
      </w:r>
      <w:r w:rsidR="000A160C" w:rsidRPr="009214B1">
        <w:t>0.01). We then compute the MAF based on our cohort of patient</w:t>
      </w:r>
      <w:r w:rsidR="00EE388D">
        <w:t>s</w:t>
      </w:r>
      <w:r w:rsidR="000A160C" w:rsidRPr="009214B1">
        <w:t xml:space="preserve"> in the analysis and remove</w:t>
      </w:r>
      <w:r w:rsidR="00EE388D">
        <w:t>d</w:t>
      </w:r>
      <w:r w:rsidR="000A160C" w:rsidRPr="009214B1">
        <w:t xml:space="preserve"> all the mutations with a MAF</w:t>
      </w:r>
      <w:r w:rsidR="00EE388D">
        <w:t xml:space="preserve"> </w:t>
      </w:r>
      <w:r w:rsidR="000A160C" w:rsidRPr="009214B1">
        <w:t>&gt; 0.01. Finally, we generated, for each patient, a distribution of the allele frequency in the normal sample of all the heterozygous mutations and remove</w:t>
      </w:r>
      <w:r w:rsidR="00EE388D">
        <w:t>d</w:t>
      </w:r>
      <w:r w:rsidR="000A160C" w:rsidRPr="009214B1">
        <w:t xml:space="preserve"> the mutations with a </w:t>
      </w:r>
      <w:r w:rsidR="00EE388D">
        <w:t>high</w:t>
      </w:r>
      <w:r w:rsidR="00EE388D" w:rsidRPr="009214B1">
        <w:t xml:space="preserve"> </w:t>
      </w:r>
      <w:r w:rsidR="000A160C" w:rsidRPr="009214B1">
        <w:t xml:space="preserve">probably </w:t>
      </w:r>
      <w:r w:rsidR="0046480C">
        <w:t>of</w:t>
      </w:r>
      <w:r w:rsidR="0046480C" w:rsidRPr="009214B1">
        <w:t xml:space="preserve"> </w:t>
      </w:r>
      <w:r w:rsidR="000A160C" w:rsidRPr="009214B1">
        <w:t>be</w:t>
      </w:r>
      <w:r w:rsidR="0046480C">
        <w:t>ing</w:t>
      </w:r>
      <w:r w:rsidR="000A160C" w:rsidRPr="009214B1">
        <w:t xml:space="preserve"> a heterozygous mutation in the normal sample.</w:t>
      </w:r>
    </w:p>
    <w:p w14:paraId="1FD423EA" w14:textId="77777777" w:rsidR="00453EBA" w:rsidRDefault="00453EBA" w:rsidP="00294AC9">
      <w:pPr>
        <w:pStyle w:val="ListParagraph"/>
      </w:pPr>
    </w:p>
    <w:tbl>
      <w:tblPr>
        <w:tblStyle w:val="TableGrid"/>
        <w:tblW w:w="0" w:type="auto"/>
        <w:tblInd w:w="420" w:type="dxa"/>
        <w:tblLook w:val="04A0" w:firstRow="1" w:lastRow="0" w:firstColumn="1" w:lastColumn="0" w:noHBand="0" w:noVBand="1"/>
      </w:tblPr>
      <w:tblGrid>
        <w:gridCol w:w="8585"/>
      </w:tblGrid>
      <w:tr w:rsidR="008D2BAC" w14:paraId="763EC1F0" w14:textId="77777777" w:rsidTr="00D764A2">
        <w:tc>
          <w:tcPr>
            <w:tcW w:w="9457" w:type="dxa"/>
            <w:tcBorders>
              <w:top w:val="nil"/>
              <w:left w:val="nil"/>
              <w:bottom w:val="nil"/>
              <w:right w:val="nil"/>
            </w:tcBorders>
          </w:tcPr>
          <w:p w14:paraId="1CE3D927" w14:textId="3FFDAA3E" w:rsidR="008D2BAC" w:rsidRDefault="00D764A2" w:rsidP="00294AC9">
            <w:pPr>
              <w:pStyle w:val="ListParagraph"/>
            </w:pPr>
            <w:r>
              <w:t xml:space="preserve">          </w:t>
            </w:r>
            <w:r w:rsidR="008D2BAC" w:rsidRPr="009214B1">
              <w:rPr>
                <w:noProof/>
              </w:rPr>
              <w:drawing>
                <wp:inline distT="0" distB="0" distL="0" distR="0" wp14:anchorId="5DA4FF57" wp14:editId="5B9D8105">
                  <wp:extent cx="3974211" cy="126068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tDNA3.png"/>
                          <pic:cNvPicPr/>
                        </pic:nvPicPr>
                        <pic:blipFill rotWithShape="1">
                          <a:blip r:embed="rId62">
                            <a:extLst>
                              <a:ext uri="{28A0092B-C50C-407E-A947-70E740481C1C}">
                                <a14:useLocalDpi xmlns:a14="http://schemas.microsoft.com/office/drawing/2010/main" val="0"/>
                              </a:ext>
                            </a:extLst>
                          </a:blip>
                          <a:srcRect l="1157" t="2989" r="2269" b="17849"/>
                          <a:stretch/>
                        </pic:blipFill>
                        <pic:spPr bwMode="auto">
                          <a:xfrm>
                            <a:off x="0" y="0"/>
                            <a:ext cx="3997499" cy="1268069"/>
                          </a:xfrm>
                          <a:prstGeom prst="rect">
                            <a:avLst/>
                          </a:prstGeom>
                          <a:ln>
                            <a:noFill/>
                          </a:ln>
                          <a:extLst>
                            <a:ext uri="{53640926-AAD7-44D8-BBD7-CCE9431645EC}">
                              <a14:shadowObscured xmlns:a14="http://schemas.microsoft.com/office/drawing/2010/main"/>
                            </a:ext>
                          </a:extLst>
                        </pic:spPr>
                      </pic:pic>
                    </a:graphicData>
                  </a:graphic>
                </wp:inline>
              </w:drawing>
            </w:r>
          </w:p>
          <w:p w14:paraId="752DB9D3" w14:textId="5D53CCD2" w:rsidR="008D2BAC" w:rsidRDefault="008D2BAC" w:rsidP="00DE680F">
            <w:pPr>
              <w:pStyle w:val="Caption"/>
            </w:pPr>
            <w:bookmarkStart w:id="240" w:name="_Ref464489796"/>
            <w:bookmarkStart w:id="241" w:name="_Toc463879982"/>
            <w:bookmarkStart w:id="242" w:name="_Toc464602377"/>
            <w:bookmarkStart w:id="243" w:name="_Toc464603706"/>
            <w:r>
              <w:t xml:space="preserve">Figure </w:t>
            </w:r>
            <w:fldSimple w:instr=" SEQ Figure \* ARABIC ">
              <w:r w:rsidR="0088566C">
                <w:rPr>
                  <w:noProof/>
                </w:rPr>
                <w:t>39</w:t>
              </w:r>
            </w:fldSimple>
            <w:bookmarkEnd w:id="240"/>
            <w:r>
              <w:t xml:space="preserve">. </w:t>
            </w:r>
            <w:r w:rsidRPr="008D2BAC">
              <w:rPr>
                <w:rStyle w:val="NoSpacingChar"/>
              </w:rPr>
              <w:t>Methods to filter out polymorphisms</w:t>
            </w:r>
            <w:r>
              <w:rPr>
                <w:rStyle w:val="NoSpacingChar"/>
              </w:rPr>
              <w:t>.</w:t>
            </w:r>
            <w:bookmarkEnd w:id="241"/>
            <w:bookmarkEnd w:id="242"/>
            <w:bookmarkEnd w:id="243"/>
          </w:p>
        </w:tc>
      </w:tr>
    </w:tbl>
    <w:p w14:paraId="0D2C92E3" w14:textId="77777777" w:rsidR="000A160C" w:rsidRDefault="000A160C" w:rsidP="000A160C"/>
    <w:p w14:paraId="6D2F0D64" w14:textId="77777777" w:rsidR="00D46209" w:rsidRPr="009214B1" w:rsidRDefault="00D46209" w:rsidP="000A160C"/>
    <w:p w14:paraId="020BC3BE" w14:textId="3CEF0BC2" w:rsidR="000A160C" w:rsidRDefault="000A160C" w:rsidP="00280A2E">
      <w:pPr>
        <w:pStyle w:val="Heading3"/>
      </w:pPr>
      <w:bookmarkStart w:id="244" w:name="_Toc468131476"/>
      <w:r>
        <w:lastRenderedPageBreak/>
        <w:t>Filter false positive</w:t>
      </w:r>
      <w:r w:rsidR="00AA58AF">
        <w:t>s</w:t>
      </w:r>
      <w:r>
        <w:t xml:space="preserve"> from </w:t>
      </w:r>
      <w:r w:rsidR="00AA58AF">
        <w:t xml:space="preserve">the </w:t>
      </w:r>
      <w:r>
        <w:t>pool of blood sample</w:t>
      </w:r>
      <w:r w:rsidR="00AA58AF">
        <w:t>s</w:t>
      </w:r>
      <w:bookmarkEnd w:id="244"/>
    </w:p>
    <w:p w14:paraId="1861091F" w14:textId="32B4AA2E" w:rsidR="000A160C" w:rsidRDefault="000A160C" w:rsidP="00294AC9">
      <w:pPr>
        <w:pStyle w:val="ListParagraph"/>
      </w:pPr>
      <w:r w:rsidRPr="009214B1">
        <w:t xml:space="preserve">As the quantity of </w:t>
      </w:r>
      <w:proofErr w:type="spellStart"/>
      <w:r w:rsidRPr="009214B1">
        <w:t>ctDNA</w:t>
      </w:r>
      <w:proofErr w:type="spellEnd"/>
      <w:r w:rsidRPr="009214B1">
        <w:t xml:space="preserve"> in the whole blood sample is small, it is difficult to distinguish a variant du</w:t>
      </w:r>
      <w:r w:rsidR="00F42E5D">
        <w:t>e</w:t>
      </w:r>
      <w:r w:rsidRPr="009214B1">
        <w:t xml:space="preserve"> to </w:t>
      </w:r>
      <w:proofErr w:type="spellStart"/>
      <w:r w:rsidRPr="009214B1">
        <w:t>ctDNA</w:t>
      </w:r>
      <w:proofErr w:type="spellEnd"/>
      <w:r w:rsidRPr="009214B1">
        <w:t xml:space="preserve"> </w:t>
      </w:r>
      <w:r w:rsidR="00570F23">
        <w:t>contamination</w:t>
      </w:r>
      <w:r w:rsidR="00F42E5D">
        <w:t xml:space="preserve"> </w:t>
      </w:r>
      <w:r w:rsidR="00570F23">
        <w:t>from</w:t>
      </w:r>
      <w:r w:rsidR="00F42E5D">
        <w:t xml:space="preserve"> a </w:t>
      </w:r>
      <w:r w:rsidRPr="009214B1">
        <w:t>sequencing bias (sequencing error). Here we hypothesi</w:t>
      </w:r>
      <w:r w:rsidR="00C41B65">
        <w:t>zed</w:t>
      </w:r>
      <w:r w:rsidRPr="009214B1">
        <w:t xml:space="preserve"> that a variant caused by sequencing bias has a</w:t>
      </w:r>
      <w:r w:rsidR="00BF6F81">
        <w:t>n</w:t>
      </w:r>
      <w:r w:rsidRPr="009214B1">
        <w:t xml:space="preserve"> equal probability to occur in all the samples sequenced by the same </w:t>
      </w:r>
      <w:r w:rsidR="00BF6F81">
        <w:t>method</w:t>
      </w:r>
      <w:r w:rsidR="00BF6F81" w:rsidRPr="009214B1">
        <w:t xml:space="preserve"> </w:t>
      </w:r>
      <w:r w:rsidR="00CE7B57">
        <w:t>while</w:t>
      </w:r>
      <w:r w:rsidR="00CE7B57" w:rsidRPr="009214B1">
        <w:t xml:space="preserve"> </w:t>
      </w:r>
      <w:r w:rsidRPr="009214B1">
        <w:t xml:space="preserve">a variant caused by </w:t>
      </w:r>
      <w:proofErr w:type="spellStart"/>
      <w:r w:rsidRPr="009214B1">
        <w:t>ctDNA</w:t>
      </w:r>
      <w:proofErr w:type="spellEnd"/>
      <w:r w:rsidRPr="009214B1">
        <w:t xml:space="preserve"> </w:t>
      </w:r>
      <w:r w:rsidR="00CE7B57">
        <w:t>contamination will</w:t>
      </w:r>
      <w:r w:rsidR="00CE7B57" w:rsidRPr="009214B1">
        <w:t xml:space="preserve"> </w:t>
      </w:r>
      <w:r w:rsidRPr="009214B1">
        <w:t xml:space="preserve">only </w:t>
      </w:r>
      <w:r w:rsidR="00CF38CD">
        <w:t xml:space="preserve">be </w:t>
      </w:r>
      <w:r w:rsidRPr="009214B1">
        <w:t xml:space="preserve">present in the patients </w:t>
      </w:r>
      <w:r w:rsidR="005149E5">
        <w:t>where</w:t>
      </w:r>
      <w:r w:rsidR="005149E5" w:rsidRPr="009214B1">
        <w:t xml:space="preserve"> </w:t>
      </w:r>
      <w:r w:rsidRPr="009214B1">
        <w:t>the same variant in</w:t>
      </w:r>
      <w:r w:rsidR="005149E5">
        <w:t xml:space="preserve"> detected in</w:t>
      </w:r>
      <w:r w:rsidRPr="009214B1">
        <w:t xml:space="preserve"> their tumor</w:t>
      </w:r>
      <w:r w:rsidR="0092322C">
        <w:t>.</w:t>
      </w:r>
      <w:r w:rsidR="0092322C" w:rsidRPr="009214B1">
        <w:t xml:space="preserve"> </w:t>
      </w:r>
      <w:r w:rsidR="0092322C">
        <w:t>Therefore, we</w:t>
      </w:r>
      <w:r w:rsidR="0092322C" w:rsidRPr="009214B1">
        <w:t xml:space="preserve"> </w:t>
      </w:r>
      <w:r w:rsidRPr="009214B1">
        <w:t>compute</w:t>
      </w:r>
      <w:r w:rsidR="0092322C">
        <w:t>d</w:t>
      </w:r>
      <w:r w:rsidRPr="009214B1">
        <w:t xml:space="preserve"> </w:t>
      </w:r>
      <w:r w:rsidR="0092322C">
        <w:t>the</w:t>
      </w:r>
      <w:r w:rsidR="0092322C" w:rsidRPr="009214B1">
        <w:t xml:space="preserve"> </w:t>
      </w:r>
      <w:r w:rsidRPr="009214B1">
        <w:t xml:space="preserve">p-value </w:t>
      </w:r>
      <w:r w:rsidR="0092322C">
        <w:t>that</w:t>
      </w:r>
      <w:r w:rsidR="0092322C" w:rsidRPr="009214B1">
        <w:t xml:space="preserve"> </w:t>
      </w:r>
      <w:r w:rsidRPr="009214B1">
        <w:t xml:space="preserve">a given variant identified in the blood sample </w:t>
      </w:r>
      <w:r w:rsidR="00F445A9">
        <w:t>is</w:t>
      </w:r>
      <w:r w:rsidRPr="009214B1">
        <w:t xml:space="preserve"> a</w:t>
      </w:r>
      <w:r w:rsidR="00F445A9">
        <w:t xml:space="preserve"> true</w:t>
      </w:r>
      <w:r w:rsidRPr="009214B1">
        <w:t xml:space="preserve"> </w:t>
      </w:r>
      <w:proofErr w:type="spellStart"/>
      <w:r w:rsidRPr="009214B1">
        <w:t>ctDNA</w:t>
      </w:r>
      <w:proofErr w:type="spellEnd"/>
      <w:r w:rsidRPr="009214B1">
        <w:t xml:space="preserve"> mutation using a one side</w:t>
      </w:r>
      <w:r w:rsidR="00EB48B6">
        <w:t>d</w:t>
      </w:r>
      <w:r w:rsidRPr="009214B1">
        <w:t xml:space="preserve"> binomial test</w:t>
      </w:r>
      <w:r w:rsidR="00666615">
        <w:t xml:space="preserve"> </w:t>
      </w:r>
      <w:r w:rsidR="000A4F32">
        <w:t>(</w:t>
      </w:r>
      <w:fldSimple w:instr=" REF _Ref464489851 ">
        <w:r w:rsidR="0088566C">
          <w:t xml:space="preserve">Figure </w:t>
        </w:r>
        <w:r w:rsidR="0088566C">
          <w:rPr>
            <w:noProof/>
          </w:rPr>
          <w:t>40</w:t>
        </w:r>
      </w:fldSimple>
      <w:r w:rsidR="00666615">
        <w:t>)</w:t>
      </w:r>
      <w:r w:rsidRPr="009214B1">
        <w:t xml:space="preserve">. </w:t>
      </w:r>
    </w:p>
    <w:p w14:paraId="15A055AB" w14:textId="77777777" w:rsidR="00D764A2" w:rsidRDefault="00D764A2" w:rsidP="00294AC9">
      <w:pPr>
        <w:pStyle w:val="ListParagraph"/>
      </w:pPr>
    </w:p>
    <w:p w14:paraId="43033A25" w14:textId="77777777" w:rsidR="00D764A2" w:rsidRDefault="00D764A2" w:rsidP="00294AC9">
      <w:pPr>
        <w:pStyle w:val="ListParagraph"/>
      </w:pPr>
    </w:p>
    <w:tbl>
      <w:tblPr>
        <w:tblStyle w:val="TableGrid"/>
        <w:tblW w:w="0" w:type="auto"/>
        <w:tblInd w:w="420" w:type="dxa"/>
        <w:tblLook w:val="04A0" w:firstRow="1" w:lastRow="0" w:firstColumn="1" w:lastColumn="0" w:noHBand="0" w:noVBand="1"/>
      </w:tblPr>
      <w:tblGrid>
        <w:gridCol w:w="8516"/>
      </w:tblGrid>
      <w:tr w:rsidR="008D2BAC" w14:paraId="5AB47438" w14:textId="77777777" w:rsidTr="008D2BAC">
        <w:tc>
          <w:tcPr>
            <w:tcW w:w="8516" w:type="dxa"/>
            <w:tcBorders>
              <w:top w:val="nil"/>
              <w:left w:val="nil"/>
              <w:bottom w:val="nil"/>
              <w:right w:val="nil"/>
            </w:tcBorders>
          </w:tcPr>
          <w:p w14:paraId="19E28307" w14:textId="0178E2C5" w:rsidR="008D2BAC" w:rsidRDefault="00D764A2" w:rsidP="00294AC9">
            <w:pPr>
              <w:pStyle w:val="ListParagraph"/>
            </w:pPr>
            <w:r>
              <w:t xml:space="preserve">        </w:t>
            </w:r>
            <w:r w:rsidR="008D2BAC" w:rsidRPr="009214B1">
              <w:rPr>
                <w:noProof/>
              </w:rPr>
              <w:drawing>
                <wp:inline distT="0" distB="0" distL="0" distR="0" wp14:anchorId="00D0E29C" wp14:editId="345BF539">
                  <wp:extent cx="3855339" cy="2400994"/>
                  <wp:effectExtent l="0" t="0" r="5715"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tDNA2.png"/>
                          <pic:cNvPicPr/>
                        </pic:nvPicPr>
                        <pic:blipFill>
                          <a:blip r:embed="rId63">
                            <a:extLst>
                              <a:ext uri="{28A0092B-C50C-407E-A947-70E740481C1C}">
                                <a14:useLocalDpi xmlns:a14="http://schemas.microsoft.com/office/drawing/2010/main" val="0"/>
                              </a:ext>
                            </a:extLst>
                          </a:blip>
                          <a:stretch>
                            <a:fillRect/>
                          </a:stretch>
                        </pic:blipFill>
                        <pic:spPr>
                          <a:xfrm>
                            <a:off x="0" y="0"/>
                            <a:ext cx="3863872" cy="2406308"/>
                          </a:xfrm>
                          <a:prstGeom prst="rect">
                            <a:avLst/>
                          </a:prstGeom>
                        </pic:spPr>
                      </pic:pic>
                    </a:graphicData>
                  </a:graphic>
                </wp:inline>
              </w:drawing>
            </w:r>
          </w:p>
          <w:p w14:paraId="4BC18913" w14:textId="7AD4BBA9" w:rsidR="008D2BAC" w:rsidRDefault="008D2BAC" w:rsidP="00766FBE">
            <w:pPr>
              <w:pStyle w:val="Caption"/>
              <w:rPr>
                <w:szCs w:val="22"/>
              </w:rPr>
            </w:pPr>
            <w:bookmarkStart w:id="245" w:name="_Ref464489851"/>
            <w:bookmarkStart w:id="246" w:name="_Toc463879983"/>
            <w:bookmarkStart w:id="247" w:name="_Toc464602378"/>
            <w:bookmarkStart w:id="248" w:name="_Toc464603707"/>
            <w:r>
              <w:t xml:space="preserve">Figure </w:t>
            </w:r>
            <w:fldSimple w:instr=" SEQ Figure \* ARABIC ">
              <w:r w:rsidR="0088566C">
                <w:rPr>
                  <w:noProof/>
                </w:rPr>
                <w:t>40</w:t>
              </w:r>
            </w:fldSimple>
            <w:bookmarkEnd w:id="245"/>
            <w:r>
              <w:t xml:space="preserve">. </w:t>
            </w:r>
            <w:r w:rsidRPr="008D2BAC">
              <w:rPr>
                <w:rStyle w:val="NoSpacingChar"/>
              </w:rPr>
              <w:t>Filter false positive</w:t>
            </w:r>
            <w:r w:rsidR="00766FBE">
              <w:rPr>
                <w:rStyle w:val="NoSpacingChar"/>
              </w:rPr>
              <w:t>s</w:t>
            </w:r>
            <w:r w:rsidRPr="008D2BAC">
              <w:rPr>
                <w:rStyle w:val="NoSpacingChar"/>
              </w:rPr>
              <w:t xml:space="preserve"> </w:t>
            </w:r>
            <w:r w:rsidR="00766FBE">
              <w:rPr>
                <w:rStyle w:val="NoSpacingChar"/>
              </w:rPr>
              <w:t>using the</w:t>
            </w:r>
            <w:r w:rsidR="00766FBE" w:rsidRPr="008D2BAC">
              <w:rPr>
                <w:rStyle w:val="NoSpacingChar"/>
              </w:rPr>
              <w:t xml:space="preserve"> </w:t>
            </w:r>
            <w:r w:rsidRPr="008D2BAC">
              <w:rPr>
                <w:rStyle w:val="NoSpacingChar"/>
              </w:rPr>
              <w:t>pool of blood sample</w:t>
            </w:r>
            <w:r w:rsidR="00766FBE">
              <w:rPr>
                <w:rStyle w:val="NoSpacingChar"/>
              </w:rPr>
              <w:t>s</w:t>
            </w:r>
            <w:r>
              <w:rPr>
                <w:rStyle w:val="NoSpacingChar"/>
              </w:rPr>
              <w:t>.</w:t>
            </w:r>
            <w:bookmarkEnd w:id="246"/>
            <w:bookmarkEnd w:id="247"/>
            <w:bookmarkEnd w:id="248"/>
          </w:p>
        </w:tc>
      </w:tr>
    </w:tbl>
    <w:p w14:paraId="26D52622" w14:textId="77777777" w:rsidR="008D2BAC" w:rsidRDefault="008D2BAC" w:rsidP="00280A2E">
      <w:pPr>
        <w:pStyle w:val="Heading3"/>
      </w:pPr>
    </w:p>
    <w:p w14:paraId="781C449A" w14:textId="77777777" w:rsidR="000A160C" w:rsidRDefault="000A160C" w:rsidP="00280A2E">
      <w:pPr>
        <w:pStyle w:val="Heading3"/>
      </w:pPr>
      <w:bookmarkStart w:id="249" w:name="_Toc468131477"/>
      <w:r>
        <w:t xml:space="preserve">Simulation data for </w:t>
      </w:r>
      <w:proofErr w:type="spellStart"/>
      <w:r>
        <w:t>cmDetect</w:t>
      </w:r>
      <w:proofErr w:type="spellEnd"/>
      <w:r>
        <w:t xml:space="preserve"> performance evaluation</w:t>
      </w:r>
      <w:bookmarkEnd w:id="249"/>
    </w:p>
    <w:p w14:paraId="6F80BF4E" w14:textId="12196515" w:rsidR="000A160C" w:rsidRDefault="000A160C" w:rsidP="00294AC9">
      <w:pPr>
        <w:pStyle w:val="ListParagraph"/>
      </w:pPr>
      <w:r w:rsidRPr="009214B1">
        <w:t xml:space="preserve">To evaluate the performance of </w:t>
      </w:r>
      <w:proofErr w:type="spellStart"/>
      <w:r w:rsidRPr="009214B1">
        <w:t>cmDetect</w:t>
      </w:r>
      <w:proofErr w:type="spellEnd"/>
      <w:r w:rsidRPr="009214B1">
        <w:t xml:space="preserve"> combine</w:t>
      </w:r>
      <w:r w:rsidR="000C743B">
        <w:t>d</w:t>
      </w:r>
      <w:r w:rsidRPr="009214B1">
        <w:t xml:space="preserve"> with traditional somatic mutation callers, we built a set of simulated tumor/normal whole exome sequencing data using real sequencing data fro</w:t>
      </w:r>
      <w:r w:rsidR="00B70A57">
        <w:t>m 1000 Genome</w:t>
      </w:r>
      <w:r w:rsidR="000C743B">
        <w:t>s</w:t>
      </w:r>
      <w:r w:rsidR="00B70A57">
        <w:t xml:space="preserve"> data set as shown in </w:t>
      </w:r>
      <w:fldSimple w:instr=" REF _Ref464038061 ">
        <w:r w:rsidR="0088566C">
          <w:t xml:space="preserve">Figure </w:t>
        </w:r>
        <w:r w:rsidR="0088566C">
          <w:rPr>
            <w:noProof/>
          </w:rPr>
          <w:t>41</w:t>
        </w:r>
      </w:fldSimple>
      <w:r w:rsidRPr="009214B1">
        <w:t>.</w:t>
      </w:r>
      <w:r>
        <w:t xml:space="preserve"> </w:t>
      </w:r>
      <w:r w:rsidR="007A6E95">
        <w:t xml:space="preserve">Whole exome sequencing data of individuals from phase 3 </w:t>
      </w:r>
      <w:r w:rsidR="007A6E95">
        <w:lastRenderedPageBreak/>
        <w:t xml:space="preserve">with an average of coverage of 80-200 were retrieved. In order to implement </w:t>
      </w:r>
      <w:proofErr w:type="spellStart"/>
      <w:r w:rsidR="007A6E95">
        <w:t>bamsurgeon</w:t>
      </w:r>
      <w:proofErr w:type="spellEnd"/>
      <w:r w:rsidR="005C2CC7">
        <w:t xml:space="preserve"> </w:t>
      </w:r>
      <w:r w:rsidR="005C2CC7">
        <w:fldChar w:fldCharType="begin"/>
      </w:r>
      <w:r w:rsidR="005C2CC7">
        <w:instrText xml:space="preserve"> ADDIN EN.CITE &lt;EndNote&gt;&lt;Cite&gt;&lt;Author&gt;Ewing&lt;/Author&gt;&lt;Year&gt;2015&lt;/Year&gt;&lt;IDText&gt;Combining tumor genome simulation with crowdsourcing to benchmark somatic single-nucleotide-variant detection&lt;/IDText&gt;&lt;DisplayText&gt;(Ewing, et al. 2015)&lt;/DisplayText&gt;&lt;record&gt;&lt;dates&gt;&lt;pub-dates&gt;&lt;date&gt;Jul&lt;/date&gt;&lt;/pub-dates&gt;&lt;year&gt;2015&lt;/year&gt;&lt;/dates&gt;&lt;keywords&gt;&lt;keyword&gt;Algorithms&lt;/keyword&gt;&lt;keyword&gt;Benchmarking&lt;/keyword&gt;&lt;keyword&gt;Crowdsourcing&lt;/keyword&gt;&lt;keyword&gt;Genome&lt;/keyword&gt;&lt;keyword&gt;Humans&lt;/keyword&gt;&lt;keyword&gt;Neoplasms&lt;/keyword&gt;&lt;keyword&gt;Polymorphism, Single Nucleotide&lt;/keyword&gt;&lt;/keywords&gt;&lt;urls&gt;&lt;related-urls&gt;&lt;url&gt;https://www.ncbi.nlm.nih.gov/pubmed/25984700&lt;/url&gt;&lt;/related-urls&gt;&lt;/urls&gt;&lt;isbn&gt;1548-7105&lt;/isbn&gt;&lt;custom2&gt;PMC4856034&lt;/custom2&gt;&lt;titles&gt;&lt;title&gt;Combining tumor genome simulation with crowdsourcing to benchmark somatic single-nucleotide-variant detection&lt;/title&gt;&lt;secondary-title&gt;Nat Methods&lt;/secondary-title&gt;&lt;/titles&gt;&lt;pages&gt;623-30&lt;/pages&gt;&lt;number&gt;7&lt;/number&gt;&lt;contributors&gt;&lt;authors&gt;&lt;author&gt;Ewing, A. D.&lt;/author&gt;&lt;author&gt;Houlahan, K. E.&lt;/author&gt;&lt;author&gt;Hu, Y.&lt;/author&gt;&lt;author&gt;Ellrott, K.&lt;/author&gt;&lt;author&gt;Caloian, C.&lt;/author&gt;&lt;author&gt;Yamaguchi, T. N.&lt;/author&gt;&lt;author&gt;Bare, J. C.&lt;/author&gt;&lt;author&gt;P&amp;apos;ng, C.&lt;/author&gt;&lt;author&gt;Waggott, D.&lt;/author&gt;&lt;author&gt;Sabelnykova, V. Y.&lt;/author&gt;&lt;author&gt;Kellen, M. R.&lt;/author&gt;&lt;author&gt;Norman, T. C.&lt;/author&gt;&lt;author&gt;Haussler, D.&lt;/author&gt;&lt;author&gt;Friend, S. H.&lt;/author&gt;&lt;author&gt;Stolovitzky, G.&lt;/author&gt;&lt;author&gt;Margolin, A. A.&lt;/author&gt;&lt;author&gt;Stuart, J. M.&lt;/author&gt;&lt;author&gt;Boutros, P. C.&lt;/author&gt;&lt;author&gt;ICGC-TCGA DREAM Somatic Mutation Calling Challenge participants&lt;/author&gt;&lt;/authors&gt;&lt;/contributors&gt;&lt;language&gt;ENG&lt;/language&gt;&lt;added-date format="utc"&gt;1476719878&lt;/added-date&gt;&lt;ref-type name="Journal Article"&gt;17&lt;/ref-type&gt;&lt;rec-number&gt;147&lt;/rec-number&gt;&lt;last-updated-date format="utc"&gt;1476719878&lt;/last-updated-date&gt;&lt;accession-num&gt;25984700&lt;/accession-num&gt;&lt;electronic-resource-num&gt;10.1038/nmeth.3407&lt;/electronic-resource-num&gt;&lt;volume&gt;12&lt;/volume&gt;&lt;/record&gt;&lt;/Cite&gt;&lt;/EndNote&gt;</w:instrText>
      </w:r>
      <w:r w:rsidR="005C2CC7">
        <w:fldChar w:fldCharType="separate"/>
      </w:r>
      <w:r w:rsidR="005C2CC7">
        <w:rPr>
          <w:noProof/>
        </w:rPr>
        <w:t>(Ewing, et al. 2015)</w:t>
      </w:r>
      <w:r w:rsidR="005C2CC7">
        <w:fldChar w:fldCharType="end"/>
      </w:r>
      <w:r w:rsidR="007A6E95">
        <w:t xml:space="preserve"> to simulate tumor sequencing data, we remapped the data to the </w:t>
      </w:r>
      <w:r w:rsidR="00A56F30">
        <w:t xml:space="preserve">reference </w:t>
      </w:r>
      <w:r w:rsidR="007A6E95">
        <w:t xml:space="preserve">genome hg19 </w:t>
      </w:r>
      <w:r w:rsidR="00386988">
        <w:t xml:space="preserve">using </w:t>
      </w:r>
      <w:proofErr w:type="spellStart"/>
      <w:r w:rsidR="00867B81">
        <w:t>samtools</w:t>
      </w:r>
      <w:proofErr w:type="spellEnd"/>
      <w:r w:rsidR="005C2CC7">
        <w:t xml:space="preserve"> </w:t>
      </w:r>
      <w:r w:rsidR="00AF74AA">
        <w:fldChar w:fldCharType="begin"/>
      </w:r>
      <w:r w:rsidR="00AF74AA">
        <w:instrText xml:space="preserve"> ADDIN EN.CITE &lt;EndNote&gt;&lt;Cite&gt;&lt;Author&gt;Li&lt;/Author&gt;&lt;Year&gt;2009&lt;/Year&gt;&lt;IDText&gt;The Sequence Alignment/Map format and SAMtools&lt;/IDText&gt;&lt;DisplayText&gt;(Li, et al. 2009)&lt;/DisplayText&gt;&lt;record&gt;&lt;dates&gt;&lt;pub-dates&gt;&lt;date&gt;Aug&lt;/date&gt;&lt;/pub-dates&gt;&lt;year&gt;2009&lt;/year&gt;&lt;/dates&gt;&lt;keywords&gt;&lt;keyword&gt;Algorithms&lt;/keyword&gt;&lt;keyword&gt;Base Sequence&lt;/keyword&gt;&lt;keyword&gt;Computational Biology&lt;/keyword&gt;&lt;keyword&gt;Genome&lt;/keyword&gt;&lt;keyword&gt;Genomics&lt;/keyword&gt;&lt;keyword&gt;Molecular Sequence Data&lt;/keyword&gt;&lt;keyword&gt;Sequence Alignment&lt;/keyword&gt;&lt;keyword&gt;Sequence Analysis, DNA&lt;/keyword&gt;&lt;keyword&gt;Software&lt;/keyword&gt;&lt;/keywords&gt;&lt;urls&gt;&lt;related-urls&gt;&lt;url&gt;https://www.ncbi.nlm.nih.gov/pubmed/19505943&lt;/url&gt;&lt;/related-urls&gt;&lt;/urls&gt;&lt;isbn&gt;1367-4811&lt;/isbn&gt;&lt;custom2&gt;PMC2723002&lt;/custom2&gt;&lt;titles&gt;&lt;title&gt;The Sequence Alignment/Map format and SAMtools&lt;/title&gt;&lt;secondary-title&gt;Bioinformatics&lt;/secondary-title&gt;&lt;/titles&gt;&lt;pages&gt;2078-9&lt;/pages&gt;&lt;number&gt;16&lt;/number&gt;&lt;contributors&gt;&lt;authors&gt;&lt;author&gt;Li,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R.&lt;/author&gt;&lt;author&gt;1000 Genome Project Data Processing Subgroup&lt;/author&gt;&lt;/authors&gt;&lt;/contributors&gt;&lt;language&gt;ENG&lt;/language&gt;&lt;added-date format="utc"&gt;1476719793&lt;/added-date&gt;&lt;ref-type name="Journal Article"&gt;17&lt;/ref-type&gt;&lt;rec-number&gt;146&lt;/rec-number&gt;&lt;last-updated-date format="utc"&gt;1476719793&lt;/last-updated-date&gt;&lt;accession-num&gt;19505943&lt;/accession-num&gt;&lt;electronic-resource-num&gt;10.1093/bioinformatics/btp352&lt;/electronic-resource-num&gt;&lt;volume&gt;25&lt;/volume&gt;&lt;/record&gt;&lt;/Cite&gt;&lt;/EndNote&gt;</w:instrText>
      </w:r>
      <w:r w:rsidR="00AF74AA">
        <w:fldChar w:fldCharType="separate"/>
      </w:r>
      <w:r w:rsidR="00AF74AA">
        <w:rPr>
          <w:noProof/>
        </w:rPr>
        <w:t>(Li, et al. 2009)</w:t>
      </w:r>
      <w:r w:rsidR="00AF74AA">
        <w:fldChar w:fldCharType="end"/>
      </w:r>
      <w:r w:rsidR="00867B81">
        <w:t xml:space="preserve"> and </w:t>
      </w:r>
      <w:proofErr w:type="spellStart"/>
      <w:r w:rsidR="00386988">
        <w:t>bwa</w:t>
      </w:r>
      <w:proofErr w:type="spellEnd"/>
      <w:r w:rsidR="005C2CC7">
        <w:t xml:space="preserve"> </w:t>
      </w:r>
      <w:r w:rsidR="00804F48">
        <w:fldChar w:fldCharType="begin"/>
      </w:r>
      <w:r w:rsidR="00804F48">
        <w:instrText xml:space="preserve"> ADDIN EN.CITE &lt;EndNote&gt;&lt;Cite&gt;&lt;Author&gt;Li&lt;/Author&gt;&lt;Year&gt;2010&lt;/Year&gt;&lt;IDText&gt;Fast and accurate long-read alignment with Burrows-Wheeler transform&lt;/IDText&gt;&lt;DisplayText&gt;(Li and Durbin 2010)&lt;/DisplayText&gt;&lt;record&gt;&lt;dates&gt;&lt;pub-dates&gt;&lt;date&gt;Mar&lt;/date&gt;&lt;/pub-dates&gt;&lt;year&gt;2010&lt;/year&gt;&lt;/dates&gt;&lt;keywords&gt;&lt;keyword&gt;Algorithms&lt;/keyword&gt;&lt;keyword&gt;Base Sequence&lt;/keyword&gt;&lt;keyword&gt;Genome, Human&lt;/keyword&gt;&lt;keyword&gt;Genomics&lt;/keyword&gt;&lt;keyword&gt;Humans&lt;/keyword&gt;&lt;keyword&gt;Sequence Alignment&lt;/keyword&gt;&lt;keyword&gt;Sequence Analysis, DNA&lt;/keyword&gt;&lt;/keywords&gt;&lt;urls&gt;&lt;related-urls&gt;&lt;url&gt;https://www.ncbi.nlm.nih.gov/pubmed/20080505&lt;/url&gt;&lt;/related-urls&gt;&lt;/urls&gt;&lt;isbn&gt;1367-4811&lt;/isbn&gt;&lt;custom2&gt;PMC2828108&lt;/custom2&gt;&lt;titles&gt;&lt;title&gt;Fast and accurate long-read alignment with Burrows-Wheeler transform&lt;/title&gt;&lt;secondary-title&gt;Bioinformatics&lt;/secondary-title&gt;&lt;/titles&gt;&lt;pages&gt;589-95&lt;/pages&gt;&lt;number&gt;5&lt;/number&gt;&lt;contributors&gt;&lt;authors&gt;&lt;author&gt;Li, H.&lt;/author&gt;&lt;author&gt;Durbin, R.&lt;/author&gt;&lt;/authors&gt;&lt;/contributors&gt;&lt;language&gt;eng&lt;/language&gt;&lt;added-date format="utc"&gt;1474555816&lt;/added-date&gt;&lt;ref-type name="Journal Article"&gt;17&lt;/ref-type&gt;&lt;rec-number&gt;67&lt;/rec-number&gt;&lt;last-updated-date format="utc"&gt;1474555816&lt;/last-updated-date&gt;&lt;accession-num&gt;20080505&lt;/accession-num&gt;&lt;electronic-resource-num&gt;10.1093/bioinformatics/btp698&lt;/electronic-resource-num&gt;&lt;volume&gt;26&lt;/volume&gt;&lt;/record&gt;&lt;/Cite&gt;&lt;/EndNote&gt;</w:instrText>
      </w:r>
      <w:r w:rsidR="00804F48">
        <w:fldChar w:fldCharType="separate"/>
      </w:r>
      <w:r w:rsidR="00804F48">
        <w:rPr>
          <w:noProof/>
        </w:rPr>
        <w:t>(Li and Durbin 2010)</w:t>
      </w:r>
      <w:r w:rsidR="00804F48">
        <w:fldChar w:fldCharType="end"/>
      </w:r>
      <w:r w:rsidR="007A6E95">
        <w:t xml:space="preserve">. A set of somatic mutations and small insertions and deletions were then retrieved from COSMIC data set, only mutations </w:t>
      </w:r>
      <w:r w:rsidR="005C2CC7">
        <w:t>that have been identified in more than 2 samples</w:t>
      </w:r>
      <w:r w:rsidR="007A6E95">
        <w:t xml:space="preserve"> were used. </w:t>
      </w:r>
      <w:proofErr w:type="spellStart"/>
      <w:r w:rsidR="007A6E95">
        <w:t>Bamsurgeon</w:t>
      </w:r>
      <w:proofErr w:type="spellEnd"/>
      <w:r w:rsidR="007A6E95">
        <w:t xml:space="preserve"> </w:t>
      </w:r>
      <w:r w:rsidR="009B1211">
        <w:t>wa</w:t>
      </w:r>
      <w:r w:rsidR="007A6E95">
        <w:t xml:space="preserve">s used to insert the preselected mutations and </w:t>
      </w:r>
      <w:proofErr w:type="spellStart"/>
      <w:r w:rsidR="007A6E95">
        <w:t>indels</w:t>
      </w:r>
      <w:proofErr w:type="spellEnd"/>
      <w:r w:rsidR="007A6E95">
        <w:t xml:space="preserve"> into the whole exome sequencing data of normal individuals to simulate tumor samples. </w:t>
      </w:r>
      <w:r w:rsidR="009B1211">
        <w:t xml:space="preserve">Contaminated whole blood sequencing samples were generated using </w:t>
      </w:r>
      <w:proofErr w:type="spellStart"/>
      <w:r w:rsidR="009B1211">
        <w:t>Samtools</w:t>
      </w:r>
      <w:proofErr w:type="spellEnd"/>
      <w:r w:rsidR="009B1211">
        <w:t xml:space="preserve"> by mixing randomly the reads from the normal sample and the simulated tumor sample at a random rate</w:t>
      </w:r>
      <w:r w:rsidR="005C2CC7">
        <w:t>.</w:t>
      </w:r>
    </w:p>
    <w:tbl>
      <w:tblPr>
        <w:tblStyle w:val="TableGrid"/>
        <w:tblW w:w="0" w:type="auto"/>
        <w:tblInd w:w="420" w:type="dxa"/>
        <w:tblLook w:val="04A0" w:firstRow="1" w:lastRow="0" w:firstColumn="1" w:lastColumn="0" w:noHBand="0" w:noVBand="1"/>
      </w:tblPr>
      <w:tblGrid>
        <w:gridCol w:w="8585"/>
      </w:tblGrid>
      <w:tr w:rsidR="008D2BAC" w14:paraId="483D1CB9" w14:textId="77777777" w:rsidTr="00D764A2">
        <w:tc>
          <w:tcPr>
            <w:tcW w:w="9457" w:type="dxa"/>
            <w:tcBorders>
              <w:top w:val="nil"/>
              <w:left w:val="nil"/>
              <w:bottom w:val="nil"/>
              <w:right w:val="nil"/>
            </w:tcBorders>
          </w:tcPr>
          <w:p w14:paraId="3C2F1563" w14:textId="3FB60806" w:rsidR="008D2BAC" w:rsidRDefault="00D764A2" w:rsidP="00294AC9">
            <w:pPr>
              <w:pStyle w:val="ListParagraph"/>
            </w:pPr>
            <w:r>
              <w:t xml:space="preserve">        </w:t>
            </w:r>
            <w:r w:rsidR="008D2BAC" w:rsidRPr="009214B1">
              <w:rPr>
                <w:noProof/>
              </w:rPr>
              <w:drawing>
                <wp:inline distT="0" distB="0" distL="0" distR="0" wp14:anchorId="3D302DFC" wp14:editId="7C60EBD1">
                  <wp:extent cx="4352502" cy="261255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tDNA5.png"/>
                          <pic:cNvPicPr/>
                        </pic:nvPicPr>
                        <pic:blipFill>
                          <a:blip r:embed="rId64">
                            <a:extLst>
                              <a:ext uri="{28A0092B-C50C-407E-A947-70E740481C1C}">
                                <a14:useLocalDpi xmlns:a14="http://schemas.microsoft.com/office/drawing/2010/main" val="0"/>
                              </a:ext>
                            </a:extLst>
                          </a:blip>
                          <a:stretch>
                            <a:fillRect/>
                          </a:stretch>
                        </pic:blipFill>
                        <pic:spPr>
                          <a:xfrm>
                            <a:off x="0" y="0"/>
                            <a:ext cx="4359408" cy="2616695"/>
                          </a:xfrm>
                          <a:prstGeom prst="rect">
                            <a:avLst/>
                          </a:prstGeom>
                        </pic:spPr>
                      </pic:pic>
                    </a:graphicData>
                  </a:graphic>
                </wp:inline>
              </w:drawing>
            </w:r>
          </w:p>
          <w:p w14:paraId="78EA1BE5" w14:textId="0E0D104C" w:rsidR="008D2BAC" w:rsidRDefault="008D2BAC" w:rsidP="00DE680F">
            <w:pPr>
              <w:pStyle w:val="Caption"/>
            </w:pPr>
            <w:bookmarkStart w:id="250" w:name="_Ref464038061"/>
            <w:bookmarkStart w:id="251" w:name="_Toc463879984"/>
            <w:bookmarkStart w:id="252" w:name="_Toc464602379"/>
            <w:bookmarkStart w:id="253" w:name="_Toc464603708"/>
            <w:r>
              <w:t xml:space="preserve">Figure </w:t>
            </w:r>
            <w:fldSimple w:instr=" SEQ Figure \* ARABIC ">
              <w:r w:rsidR="0088566C">
                <w:rPr>
                  <w:noProof/>
                </w:rPr>
                <w:t>41</w:t>
              </w:r>
            </w:fldSimple>
            <w:bookmarkEnd w:id="250"/>
            <w:r>
              <w:t xml:space="preserve">. </w:t>
            </w:r>
            <w:r>
              <w:rPr>
                <w:rStyle w:val="NoSpacingChar"/>
              </w:rPr>
              <w:t>D</w:t>
            </w:r>
            <w:r w:rsidRPr="008D2BAC">
              <w:rPr>
                <w:rStyle w:val="NoSpacingChar"/>
              </w:rPr>
              <w:t xml:space="preserve">ata simulation for </w:t>
            </w:r>
            <w:proofErr w:type="spellStart"/>
            <w:r w:rsidRPr="008D2BAC">
              <w:rPr>
                <w:rStyle w:val="NoSpacingChar"/>
              </w:rPr>
              <w:t>cmDetect</w:t>
            </w:r>
            <w:proofErr w:type="spellEnd"/>
            <w:r w:rsidRPr="008D2BAC">
              <w:rPr>
                <w:rStyle w:val="NoSpacingChar"/>
              </w:rPr>
              <w:t xml:space="preserve"> performance evaluation.</w:t>
            </w:r>
            <w:bookmarkEnd w:id="251"/>
            <w:bookmarkEnd w:id="252"/>
            <w:bookmarkEnd w:id="253"/>
          </w:p>
        </w:tc>
      </w:tr>
      <w:tr w:rsidR="00D764A2" w14:paraId="58C1773E" w14:textId="77777777" w:rsidTr="00D764A2">
        <w:tc>
          <w:tcPr>
            <w:tcW w:w="9457" w:type="dxa"/>
            <w:tcBorders>
              <w:top w:val="nil"/>
              <w:left w:val="nil"/>
              <w:bottom w:val="nil"/>
              <w:right w:val="nil"/>
            </w:tcBorders>
          </w:tcPr>
          <w:p w14:paraId="72A5ABEC" w14:textId="77777777" w:rsidR="00D764A2" w:rsidRDefault="00D764A2" w:rsidP="00D764A2"/>
        </w:tc>
      </w:tr>
    </w:tbl>
    <w:p w14:paraId="455EB1E9" w14:textId="77777777" w:rsidR="00D764A2" w:rsidRDefault="00D764A2" w:rsidP="00AA3B40">
      <w:pPr>
        <w:pStyle w:val="Heading1"/>
        <w:spacing w:line="240" w:lineRule="auto"/>
        <w:jc w:val="left"/>
        <w:rPr>
          <w:lang w:val="fr-FR"/>
        </w:rPr>
      </w:pPr>
    </w:p>
    <w:p w14:paraId="6275DE64" w14:textId="77777777" w:rsidR="00D764A2" w:rsidRDefault="00D764A2" w:rsidP="00D764A2"/>
    <w:p w14:paraId="5EE195B7" w14:textId="77777777" w:rsidR="00D764A2" w:rsidRDefault="00D764A2" w:rsidP="00D764A2"/>
    <w:p w14:paraId="0F398332" w14:textId="77777777" w:rsidR="00D764A2" w:rsidRDefault="00D764A2" w:rsidP="00D764A2"/>
    <w:p w14:paraId="2C6AD65A" w14:textId="77777777" w:rsidR="00D764A2" w:rsidRDefault="00D764A2" w:rsidP="00D764A2"/>
    <w:p w14:paraId="7E03A568" w14:textId="69A13FAB" w:rsidR="00EC532F" w:rsidRDefault="001D1D43" w:rsidP="00AA3B40">
      <w:pPr>
        <w:pStyle w:val="Heading1"/>
        <w:spacing w:line="240" w:lineRule="auto"/>
        <w:jc w:val="left"/>
        <w:rPr>
          <w:lang w:val="fr-FR"/>
        </w:rPr>
      </w:pPr>
      <w:bookmarkStart w:id="254" w:name="_Toc468131478"/>
      <w:r>
        <w:rPr>
          <w:lang w:val="fr-FR"/>
        </w:rPr>
        <w:lastRenderedPageBreak/>
        <w:t>Reference</w:t>
      </w:r>
      <w:bookmarkEnd w:id="254"/>
    </w:p>
    <w:p w14:paraId="6D3D743D" w14:textId="77777777" w:rsidR="00664E1A" w:rsidRPr="00664E1A" w:rsidRDefault="00664E1A" w:rsidP="00664E1A"/>
    <w:p w14:paraId="515D71D5" w14:textId="2C30129E" w:rsidR="009815C4" w:rsidRPr="009815C4" w:rsidRDefault="00EC532F" w:rsidP="009815C4">
      <w:pPr>
        <w:pStyle w:val="EndNoteBibliography"/>
        <w:ind w:left="720" w:hanging="720"/>
        <w:rPr>
          <w:noProof/>
        </w:rPr>
      </w:pPr>
      <w:r w:rsidRPr="00664E1A">
        <w:rPr>
          <w:rFonts w:ascii="Times New Roman" w:hAnsi="Times New Roman" w:cs="Times New Roman"/>
        </w:rPr>
        <w:fldChar w:fldCharType="begin"/>
      </w:r>
      <w:r w:rsidRPr="00664E1A">
        <w:rPr>
          <w:rFonts w:ascii="Times New Roman" w:hAnsi="Times New Roman" w:cs="Times New Roman"/>
          <w:lang w:val="fr-FR"/>
        </w:rPr>
        <w:instrText xml:space="preserve"> ADDIN EN.REFLIST </w:instrText>
      </w:r>
      <w:r w:rsidRPr="00664E1A">
        <w:rPr>
          <w:rFonts w:ascii="Times New Roman" w:hAnsi="Times New Roman" w:cs="Times New Roman"/>
        </w:rPr>
        <w:fldChar w:fldCharType="separate"/>
      </w:r>
      <w:r w:rsidR="009815C4" w:rsidRPr="009815C4">
        <w:rPr>
          <w:noProof/>
        </w:rPr>
        <w:t xml:space="preserve">Ai, B., et al. 2016. "Circulating Cell-Free Dna as a Prognostic and Predictive Biomarker in Non-Small Cell Lung Cancer." </w:t>
      </w:r>
      <w:r w:rsidR="009815C4" w:rsidRPr="009815C4">
        <w:rPr>
          <w:i/>
          <w:noProof/>
        </w:rPr>
        <w:t>Oncotarget</w:t>
      </w:r>
      <w:r w:rsidR="009815C4" w:rsidRPr="009815C4">
        <w:rPr>
          <w:noProof/>
        </w:rPr>
        <w:t xml:space="preserve">  (Jun). </w:t>
      </w:r>
      <w:hyperlink r:id="rId65" w:history="1">
        <w:r w:rsidR="009815C4" w:rsidRPr="009815C4">
          <w:rPr>
            <w:rStyle w:val="Hyperlink"/>
            <w:rFonts w:ascii="Times New Roman" w:eastAsiaTheme="minorEastAsia" w:hAnsi="Times New Roman" w:cs="Times New Roman"/>
            <w:noProof/>
            <w:kern w:val="0"/>
          </w:rPr>
          <w:t>http://dx.doi.org/10.18632/oncotarget.10069</w:t>
        </w:r>
      </w:hyperlink>
      <w:r w:rsidR="009815C4" w:rsidRPr="009815C4">
        <w:rPr>
          <w:noProof/>
        </w:rPr>
        <w:t>.</w:t>
      </w:r>
    </w:p>
    <w:p w14:paraId="4D3941D3" w14:textId="77777777" w:rsidR="009815C4" w:rsidRPr="009815C4" w:rsidRDefault="009815C4" w:rsidP="009815C4">
      <w:pPr>
        <w:pStyle w:val="EndNoteBibliography"/>
        <w:rPr>
          <w:noProof/>
        </w:rPr>
      </w:pPr>
    </w:p>
    <w:p w14:paraId="39ECAF40" w14:textId="1A823E40" w:rsidR="009815C4" w:rsidRPr="009815C4" w:rsidRDefault="009815C4" w:rsidP="009815C4">
      <w:pPr>
        <w:pStyle w:val="EndNoteBibliography"/>
        <w:ind w:left="720" w:hanging="720"/>
        <w:rPr>
          <w:noProof/>
        </w:rPr>
      </w:pPr>
      <w:r w:rsidRPr="009815C4">
        <w:rPr>
          <w:noProof/>
        </w:rPr>
        <w:t xml:space="preserve">Alexandrov, L. B., et al. 2013. "Signatures of Mutational Processes in Human Cancer." </w:t>
      </w:r>
      <w:r w:rsidRPr="009815C4">
        <w:rPr>
          <w:i/>
          <w:noProof/>
        </w:rPr>
        <w:t>Nature</w:t>
      </w:r>
      <w:r w:rsidRPr="009815C4">
        <w:rPr>
          <w:noProof/>
        </w:rPr>
        <w:t xml:space="preserve"> 500, no. 7463 (Aug): 415-21. </w:t>
      </w:r>
      <w:hyperlink r:id="rId66" w:history="1">
        <w:r w:rsidRPr="009815C4">
          <w:rPr>
            <w:rStyle w:val="Hyperlink"/>
            <w:rFonts w:ascii="Times New Roman" w:eastAsiaTheme="minorEastAsia" w:hAnsi="Times New Roman" w:cs="Times New Roman"/>
            <w:noProof/>
            <w:kern w:val="0"/>
          </w:rPr>
          <w:t>http://dx.doi.org/10.1038/nature12477</w:t>
        </w:r>
      </w:hyperlink>
      <w:r w:rsidRPr="009815C4">
        <w:rPr>
          <w:noProof/>
        </w:rPr>
        <w:t>.</w:t>
      </w:r>
    </w:p>
    <w:p w14:paraId="10F16D6D" w14:textId="77777777" w:rsidR="009815C4" w:rsidRPr="009815C4" w:rsidRDefault="009815C4" w:rsidP="009815C4">
      <w:pPr>
        <w:pStyle w:val="EndNoteBibliography"/>
        <w:rPr>
          <w:noProof/>
        </w:rPr>
      </w:pPr>
    </w:p>
    <w:p w14:paraId="2301F8AE" w14:textId="357F5216" w:rsidR="009815C4" w:rsidRPr="009815C4" w:rsidRDefault="009815C4" w:rsidP="009815C4">
      <w:pPr>
        <w:pStyle w:val="EndNoteBibliography"/>
        <w:ind w:left="720" w:hanging="720"/>
        <w:rPr>
          <w:noProof/>
        </w:rPr>
      </w:pPr>
      <w:r w:rsidRPr="009815C4">
        <w:rPr>
          <w:noProof/>
        </w:rPr>
        <w:t xml:space="preserve">Andrews, Simon. 2014. </w:t>
      </w:r>
      <w:r w:rsidRPr="009815C4">
        <w:rPr>
          <w:i/>
          <w:noProof/>
        </w:rPr>
        <w:t>Fastqc: A Quality Control Tool for High Throughput Sequence Data.</w:t>
      </w:r>
      <w:r w:rsidRPr="009815C4">
        <w:rPr>
          <w:noProof/>
        </w:rPr>
        <w:t xml:space="preserve">: </w:t>
      </w:r>
      <w:hyperlink r:id="rId67" w:history="1">
        <w:r w:rsidRPr="009815C4">
          <w:rPr>
            <w:rStyle w:val="Hyperlink"/>
            <w:rFonts w:ascii="Times New Roman" w:eastAsiaTheme="minorEastAsia" w:hAnsi="Times New Roman" w:cs="Times New Roman"/>
            <w:noProof/>
            <w:kern w:val="0"/>
          </w:rPr>
          <w:t>http://www.bioinformatics.babraham.ac.uk/projects/fastqc</w:t>
        </w:r>
      </w:hyperlink>
      <w:r w:rsidRPr="009815C4">
        <w:rPr>
          <w:noProof/>
        </w:rPr>
        <w:t>.</w:t>
      </w:r>
    </w:p>
    <w:p w14:paraId="32E010A0" w14:textId="77777777" w:rsidR="009815C4" w:rsidRPr="009815C4" w:rsidRDefault="009815C4" w:rsidP="009815C4">
      <w:pPr>
        <w:pStyle w:val="EndNoteBibliography"/>
        <w:rPr>
          <w:noProof/>
        </w:rPr>
      </w:pPr>
    </w:p>
    <w:p w14:paraId="580E7AE4" w14:textId="31B0D165" w:rsidR="009815C4" w:rsidRPr="009815C4" w:rsidRDefault="009815C4" w:rsidP="009815C4">
      <w:pPr>
        <w:pStyle w:val="EndNoteBibliography"/>
        <w:ind w:left="720" w:hanging="720"/>
        <w:rPr>
          <w:noProof/>
        </w:rPr>
      </w:pPr>
      <w:r w:rsidRPr="009815C4">
        <w:rPr>
          <w:noProof/>
        </w:rPr>
        <w:t xml:space="preserve">André, F., et al. 2014. "Comparative Genomic Hybridisation Array and Dna Sequencing to Direct Treatment of Metastatic Breast Cancer: A Multicentre, Prospective Trial (Safir01/Unicancer)." </w:t>
      </w:r>
      <w:r w:rsidRPr="009815C4">
        <w:rPr>
          <w:i/>
          <w:noProof/>
        </w:rPr>
        <w:t>Lancet Oncol</w:t>
      </w:r>
      <w:r w:rsidRPr="009815C4">
        <w:rPr>
          <w:noProof/>
        </w:rPr>
        <w:t xml:space="preserve"> 15, no. 3 (Mar): 267-74. </w:t>
      </w:r>
      <w:hyperlink r:id="rId68" w:history="1">
        <w:r w:rsidRPr="009815C4">
          <w:rPr>
            <w:rStyle w:val="Hyperlink"/>
            <w:rFonts w:ascii="Times New Roman" w:eastAsiaTheme="minorEastAsia" w:hAnsi="Times New Roman" w:cs="Times New Roman"/>
            <w:noProof/>
            <w:kern w:val="0"/>
          </w:rPr>
          <w:t>http://dx.doi.org/10.1016/S1470-2045(13)70611-9</w:t>
        </w:r>
      </w:hyperlink>
      <w:r w:rsidRPr="009815C4">
        <w:rPr>
          <w:noProof/>
        </w:rPr>
        <w:t>.</w:t>
      </w:r>
    </w:p>
    <w:p w14:paraId="4E3A3BB1" w14:textId="77777777" w:rsidR="009815C4" w:rsidRPr="009815C4" w:rsidRDefault="009815C4" w:rsidP="009815C4">
      <w:pPr>
        <w:pStyle w:val="EndNoteBibliography"/>
        <w:rPr>
          <w:noProof/>
        </w:rPr>
      </w:pPr>
    </w:p>
    <w:p w14:paraId="3E29B249" w14:textId="6EDA3C57" w:rsidR="009815C4" w:rsidRPr="009815C4" w:rsidRDefault="009815C4" w:rsidP="009815C4">
      <w:pPr>
        <w:pStyle w:val="EndNoteBibliography"/>
        <w:ind w:left="720" w:hanging="720"/>
        <w:rPr>
          <w:noProof/>
        </w:rPr>
      </w:pPr>
      <w:r w:rsidRPr="009815C4">
        <w:rPr>
          <w:noProof/>
        </w:rPr>
        <w:t xml:space="preserve">Ascierto, P. A., et al. 2012. "The Role of Braf V600 Mutation in Melanoma." </w:t>
      </w:r>
      <w:r w:rsidRPr="009815C4">
        <w:rPr>
          <w:i/>
          <w:noProof/>
        </w:rPr>
        <w:t>J Transl Med</w:t>
      </w:r>
      <w:r w:rsidRPr="009815C4">
        <w:rPr>
          <w:noProof/>
        </w:rPr>
        <w:t xml:space="preserve"> 10 (Jul): 85. </w:t>
      </w:r>
      <w:hyperlink r:id="rId69" w:history="1">
        <w:r w:rsidRPr="009815C4">
          <w:rPr>
            <w:rStyle w:val="Hyperlink"/>
            <w:rFonts w:ascii="Times New Roman" w:eastAsiaTheme="minorEastAsia" w:hAnsi="Times New Roman" w:cs="Times New Roman"/>
            <w:noProof/>
            <w:kern w:val="0"/>
          </w:rPr>
          <w:t>http://dx.doi.org/10.1186/1479-5876-10-85</w:t>
        </w:r>
      </w:hyperlink>
      <w:r w:rsidRPr="009815C4">
        <w:rPr>
          <w:noProof/>
        </w:rPr>
        <w:t>.</w:t>
      </w:r>
    </w:p>
    <w:p w14:paraId="6054B9EB" w14:textId="77777777" w:rsidR="009815C4" w:rsidRPr="009815C4" w:rsidRDefault="009815C4" w:rsidP="009815C4">
      <w:pPr>
        <w:pStyle w:val="EndNoteBibliography"/>
        <w:rPr>
          <w:noProof/>
        </w:rPr>
      </w:pPr>
    </w:p>
    <w:p w14:paraId="1B1EF892" w14:textId="327A4121" w:rsidR="009815C4" w:rsidRPr="009815C4" w:rsidRDefault="009815C4" w:rsidP="009815C4">
      <w:pPr>
        <w:pStyle w:val="EndNoteBibliography"/>
        <w:ind w:left="720" w:hanging="720"/>
        <w:rPr>
          <w:noProof/>
        </w:rPr>
      </w:pPr>
      <w:r w:rsidRPr="009815C4">
        <w:rPr>
          <w:noProof/>
        </w:rPr>
        <w:t xml:space="preserve">Barretina, J., et al. 2012. "The Cancer Cell Line Encyclopedia Enables Predictive Modelling of Anticancer Drug Sensitivity." </w:t>
      </w:r>
      <w:r w:rsidRPr="009815C4">
        <w:rPr>
          <w:i/>
          <w:noProof/>
        </w:rPr>
        <w:t>Nature</w:t>
      </w:r>
      <w:r w:rsidRPr="009815C4">
        <w:rPr>
          <w:noProof/>
        </w:rPr>
        <w:t xml:space="preserve"> 483, no. 7391 (Mar): 603-7. </w:t>
      </w:r>
      <w:hyperlink r:id="rId70" w:history="1">
        <w:r w:rsidRPr="009815C4">
          <w:rPr>
            <w:rStyle w:val="Hyperlink"/>
            <w:rFonts w:ascii="Times New Roman" w:eastAsiaTheme="minorEastAsia" w:hAnsi="Times New Roman" w:cs="Times New Roman"/>
            <w:noProof/>
            <w:kern w:val="0"/>
          </w:rPr>
          <w:t>http://dx.doi.org/10.1038/nature11003</w:t>
        </w:r>
      </w:hyperlink>
      <w:r w:rsidRPr="009815C4">
        <w:rPr>
          <w:noProof/>
        </w:rPr>
        <w:t>.</w:t>
      </w:r>
    </w:p>
    <w:p w14:paraId="49F42B68" w14:textId="77777777" w:rsidR="009815C4" w:rsidRPr="009815C4" w:rsidRDefault="009815C4" w:rsidP="009815C4">
      <w:pPr>
        <w:pStyle w:val="EndNoteBibliography"/>
        <w:rPr>
          <w:noProof/>
        </w:rPr>
      </w:pPr>
    </w:p>
    <w:p w14:paraId="194A7A33" w14:textId="35B48677" w:rsidR="009815C4" w:rsidRPr="009815C4" w:rsidRDefault="009815C4" w:rsidP="009815C4">
      <w:pPr>
        <w:pStyle w:val="EndNoteBibliography"/>
        <w:ind w:left="720" w:hanging="720"/>
        <w:rPr>
          <w:noProof/>
        </w:rPr>
      </w:pPr>
      <w:r w:rsidRPr="009815C4">
        <w:rPr>
          <w:noProof/>
        </w:rPr>
        <w:t xml:space="preserve">Baylin, S. B. 2005. "Dna Methylation and Gene Silencing in Cancer." </w:t>
      </w:r>
      <w:r w:rsidRPr="009815C4">
        <w:rPr>
          <w:i/>
          <w:noProof/>
        </w:rPr>
        <w:t>Nat Clin Pract Oncol</w:t>
      </w:r>
      <w:r w:rsidRPr="009815C4">
        <w:rPr>
          <w:noProof/>
        </w:rPr>
        <w:t xml:space="preserve"> 2 Suppl 1 (Dec): S4-11. </w:t>
      </w:r>
      <w:hyperlink r:id="rId71" w:history="1">
        <w:r w:rsidRPr="009815C4">
          <w:rPr>
            <w:rStyle w:val="Hyperlink"/>
            <w:rFonts w:ascii="Times New Roman" w:eastAsiaTheme="minorEastAsia" w:hAnsi="Times New Roman" w:cs="Times New Roman"/>
            <w:noProof/>
            <w:kern w:val="0"/>
          </w:rPr>
          <w:t>http://dx.doi.org/10.1038/ncponc0354</w:t>
        </w:r>
      </w:hyperlink>
      <w:r w:rsidRPr="009815C4">
        <w:rPr>
          <w:noProof/>
        </w:rPr>
        <w:t>.</w:t>
      </w:r>
    </w:p>
    <w:p w14:paraId="563D40D1" w14:textId="77777777" w:rsidR="009815C4" w:rsidRPr="009815C4" w:rsidRDefault="009815C4" w:rsidP="009815C4">
      <w:pPr>
        <w:pStyle w:val="EndNoteBibliography"/>
        <w:rPr>
          <w:noProof/>
        </w:rPr>
      </w:pPr>
    </w:p>
    <w:p w14:paraId="74CB0AAF" w14:textId="52AC13C3" w:rsidR="009815C4" w:rsidRPr="009815C4" w:rsidRDefault="009815C4" w:rsidP="009815C4">
      <w:pPr>
        <w:pStyle w:val="EndNoteBibliography"/>
        <w:ind w:left="720" w:hanging="720"/>
        <w:rPr>
          <w:noProof/>
        </w:rPr>
      </w:pPr>
      <w:r w:rsidRPr="009815C4">
        <w:rPr>
          <w:noProof/>
        </w:rPr>
        <w:t xml:space="preserve">Bean, J., et al. 2008. "Acquired Resistance to Epidermal Growth Factor Receptor Kinase Inhibitors Associated with a Novel T854a Mutation in a Patient with Egfr-Mutant Lung Adenocarcinoma." </w:t>
      </w:r>
      <w:r w:rsidRPr="009815C4">
        <w:rPr>
          <w:i/>
          <w:noProof/>
        </w:rPr>
        <w:t>Clin Cancer Res</w:t>
      </w:r>
      <w:r w:rsidRPr="009815C4">
        <w:rPr>
          <w:noProof/>
        </w:rPr>
        <w:t xml:space="preserve"> 14, no. 22 (Nov): 7519-25. </w:t>
      </w:r>
      <w:hyperlink r:id="rId72" w:history="1">
        <w:r w:rsidRPr="009815C4">
          <w:rPr>
            <w:rStyle w:val="Hyperlink"/>
            <w:rFonts w:ascii="Times New Roman" w:eastAsiaTheme="minorEastAsia" w:hAnsi="Times New Roman" w:cs="Times New Roman"/>
            <w:noProof/>
            <w:kern w:val="0"/>
          </w:rPr>
          <w:t>http://dx.doi.org/10.1158/1078-0432.CCR-08-0151</w:t>
        </w:r>
      </w:hyperlink>
      <w:r w:rsidRPr="009815C4">
        <w:rPr>
          <w:noProof/>
        </w:rPr>
        <w:t>.</w:t>
      </w:r>
    </w:p>
    <w:p w14:paraId="58FB267E" w14:textId="77777777" w:rsidR="009815C4" w:rsidRPr="009815C4" w:rsidRDefault="009815C4" w:rsidP="009815C4">
      <w:pPr>
        <w:pStyle w:val="EndNoteBibliography"/>
        <w:rPr>
          <w:noProof/>
        </w:rPr>
      </w:pPr>
    </w:p>
    <w:p w14:paraId="4EDFAFDE" w14:textId="0E1BCB82" w:rsidR="009815C4" w:rsidRPr="009815C4" w:rsidRDefault="009815C4" w:rsidP="009815C4">
      <w:pPr>
        <w:pStyle w:val="EndNoteBibliography"/>
        <w:ind w:left="720" w:hanging="720"/>
        <w:rPr>
          <w:noProof/>
        </w:rPr>
      </w:pPr>
      <w:r w:rsidRPr="009815C4">
        <w:rPr>
          <w:noProof/>
        </w:rPr>
        <w:t xml:space="preserve">Ben-Yaacov, E., and Y. C. Eldar. 2008. "A Fast and Flexible Method for the </w:t>
      </w:r>
      <w:r w:rsidRPr="009815C4">
        <w:rPr>
          <w:noProof/>
        </w:rPr>
        <w:lastRenderedPageBreak/>
        <w:t xml:space="preserve">Segmentation of Acgh Data." </w:t>
      </w:r>
      <w:r w:rsidRPr="009815C4">
        <w:rPr>
          <w:i/>
          <w:noProof/>
        </w:rPr>
        <w:t>Bioinformatics</w:t>
      </w:r>
      <w:r w:rsidRPr="009815C4">
        <w:rPr>
          <w:noProof/>
        </w:rPr>
        <w:t xml:space="preserve"> 24, no. 16 (Aug): i139-45. </w:t>
      </w:r>
      <w:hyperlink r:id="rId73" w:history="1">
        <w:r w:rsidRPr="009815C4">
          <w:rPr>
            <w:rStyle w:val="Hyperlink"/>
            <w:rFonts w:ascii="Times New Roman" w:eastAsiaTheme="minorEastAsia" w:hAnsi="Times New Roman" w:cs="Times New Roman"/>
            <w:noProof/>
            <w:kern w:val="0"/>
          </w:rPr>
          <w:t>http://dx.doi.org/10.1093/bioinformatics/btn272</w:t>
        </w:r>
      </w:hyperlink>
      <w:r w:rsidRPr="009815C4">
        <w:rPr>
          <w:noProof/>
        </w:rPr>
        <w:t>.</w:t>
      </w:r>
    </w:p>
    <w:p w14:paraId="78FF195C" w14:textId="77777777" w:rsidR="009815C4" w:rsidRPr="009815C4" w:rsidRDefault="009815C4" w:rsidP="009815C4">
      <w:pPr>
        <w:pStyle w:val="EndNoteBibliography"/>
        <w:rPr>
          <w:noProof/>
        </w:rPr>
      </w:pPr>
    </w:p>
    <w:p w14:paraId="5C36A2F0" w14:textId="7685CB63" w:rsidR="009815C4" w:rsidRPr="009815C4" w:rsidRDefault="009815C4" w:rsidP="009815C4">
      <w:pPr>
        <w:pStyle w:val="EndNoteBibliography"/>
        <w:ind w:left="720" w:hanging="720"/>
        <w:rPr>
          <w:noProof/>
        </w:rPr>
      </w:pPr>
      <w:r w:rsidRPr="009815C4">
        <w:rPr>
          <w:noProof/>
        </w:rPr>
        <w:t xml:space="preserve">Biankin, A. V., S. Piantadosi, and S. J. Hollingsworth. 2015. "Patient-Centric Trials for Therapeutic Development in Precision Oncology." </w:t>
      </w:r>
      <w:r w:rsidRPr="009815C4">
        <w:rPr>
          <w:i/>
          <w:noProof/>
        </w:rPr>
        <w:t>Nature</w:t>
      </w:r>
      <w:r w:rsidRPr="009815C4">
        <w:rPr>
          <w:noProof/>
        </w:rPr>
        <w:t xml:space="preserve"> 526, no. 7573 (Oct): 361-70. </w:t>
      </w:r>
      <w:hyperlink r:id="rId74" w:history="1">
        <w:r w:rsidRPr="009815C4">
          <w:rPr>
            <w:rStyle w:val="Hyperlink"/>
            <w:rFonts w:ascii="Times New Roman" w:eastAsiaTheme="minorEastAsia" w:hAnsi="Times New Roman" w:cs="Times New Roman"/>
            <w:noProof/>
            <w:kern w:val="0"/>
          </w:rPr>
          <w:t>http://dx.doi.org/10.1038/nature15819</w:t>
        </w:r>
      </w:hyperlink>
      <w:r w:rsidRPr="009815C4">
        <w:rPr>
          <w:noProof/>
        </w:rPr>
        <w:t>.</w:t>
      </w:r>
    </w:p>
    <w:p w14:paraId="5A1A65FE" w14:textId="77777777" w:rsidR="009815C4" w:rsidRPr="009815C4" w:rsidRDefault="009815C4" w:rsidP="009815C4">
      <w:pPr>
        <w:pStyle w:val="EndNoteBibliography"/>
        <w:rPr>
          <w:noProof/>
        </w:rPr>
      </w:pPr>
    </w:p>
    <w:p w14:paraId="6B7BFAF9" w14:textId="013C259A" w:rsidR="009815C4" w:rsidRPr="009815C4" w:rsidRDefault="009815C4" w:rsidP="009815C4">
      <w:pPr>
        <w:pStyle w:val="EndNoteBibliography"/>
        <w:ind w:left="720" w:hanging="720"/>
        <w:rPr>
          <w:noProof/>
        </w:rPr>
      </w:pPr>
      <w:r w:rsidRPr="009815C4">
        <w:rPr>
          <w:noProof/>
        </w:rPr>
        <w:t xml:space="preserve">Bienkowska, J. R., et al. 2009. "Convergent Random Forest Predictor: Methodology for Predicting Drug Response from Genome-Scale Data Applied to Anti-Tnf Response." </w:t>
      </w:r>
      <w:r w:rsidRPr="009815C4">
        <w:rPr>
          <w:i/>
          <w:noProof/>
        </w:rPr>
        <w:t>Genomics</w:t>
      </w:r>
      <w:r w:rsidRPr="009815C4">
        <w:rPr>
          <w:noProof/>
        </w:rPr>
        <w:t xml:space="preserve"> 94, no. 6 (Dec): 423-32. </w:t>
      </w:r>
      <w:hyperlink r:id="rId75" w:history="1">
        <w:r w:rsidRPr="009815C4">
          <w:rPr>
            <w:rStyle w:val="Hyperlink"/>
            <w:rFonts w:ascii="Times New Roman" w:eastAsiaTheme="minorEastAsia" w:hAnsi="Times New Roman" w:cs="Times New Roman"/>
            <w:noProof/>
            <w:kern w:val="0"/>
          </w:rPr>
          <w:t>http://dx.doi.org/10.1016/j.ygeno.2009.08.008</w:t>
        </w:r>
      </w:hyperlink>
      <w:r w:rsidRPr="009815C4">
        <w:rPr>
          <w:noProof/>
        </w:rPr>
        <w:t>.</w:t>
      </w:r>
    </w:p>
    <w:p w14:paraId="6225EDF5" w14:textId="77777777" w:rsidR="009815C4" w:rsidRPr="009815C4" w:rsidRDefault="009815C4" w:rsidP="009815C4">
      <w:pPr>
        <w:pStyle w:val="EndNoteBibliography"/>
        <w:rPr>
          <w:noProof/>
        </w:rPr>
      </w:pPr>
    </w:p>
    <w:p w14:paraId="71B65E4B" w14:textId="4E9A4278" w:rsidR="009815C4" w:rsidRPr="009815C4" w:rsidRDefault="009815C4" w:rsidP="009815C4">
      <w:pPr>
        <w:pStyle w:val="EndNoteBibliography"/>
        <w:ind w:left="720" w:hanging="720"/>
        <w:rPr>
          <w:noProof/>
        </w:rPr>
      </w:pPr>
      <w:r w:rsidRPr="009815C4">
        <w:rPr>
          <w:noProof/>
        </w:rPr>
        <w:t xml:space="preserve">Bird, A. 2002. "Dna Methylation Patterns and Epigenetic Memory." </w:t>
      </w:r>
      <w:r w:rsidRPr="009815C4">
        <w:rPr>
          <w:i/>
          <w:noProof/>
        </w:rPr>
        <w:t>Genes Dev</w:t>
      </w:r>
      <w:r w:rsidRPr="009815C4">
        <w:rPr>
          <w:noProof/>
        </w:rPr>
        <w:t xml:space="preserve"> 16, no. 1 (Jan): 6-21. </w:t>
      </w:r>
      <w:hyperlink r:id="rId76" w:history="1">
        <w:r w:rsidRPr="009815C4">
          <w:rPr>
            <w:rStyle w:val="Hyperlink"/>
            <w:rFonts w:ascii="Times New Roman" w:eastAsiaTheme="minorEastAsia" w:hAnsi="Times New Roman" w:cs="Times New Roman"/>
            <w:noProof/>
            <w:kern w:val="0"/>
          </w:rPr>
          <w:t>http://dx.doi.org/10.1101/gad.947102</w:t>
        </w:r>
      </w:hyperlink>
      <w:r w:rsidRPr="009815C4">
        <w:rPr>
          <w:noProof/>
        </w:rPr>
        <w:t>.</w:t>
      </w:r>
    </w:p>
    <w:p w14:paraId="197345D2" w14:textId="77777777" w:rsidR="009815C4" w:rsidRPr="009815C4" w:rsidRDefault="009815C4" w:rsidP="009815C4">
      <w:pPr>
        <w:pStyle w:val="EndNoteBibliography"/>
        <w:rPr>
          <w:noProof/>
        </w:rPr>
      </w:pPr>
    </w:p>
    <w:p w14:paraId="1A742C95" w14:textId="24635444" w:rsidR="009815C4" w:rsidRPr="009815C4" w:rsidRDefault="009815C4" w:rsidP="009815C4">
      <w:pPr>
        <w:pStyle w:val="EndNoteBibliography"/>
        <w:ind w:left="720" w:hanging="720"/>
        <w:rPr>
          <w:noProof/>
        </w:rPr>
      </w:pPr>
      <w:r w:rsidRPr="009815C4">
        <w:rPr>
          <w:noProof/>
        </w:rPr>
        <w:t xml:space="preserve">Bolger, A. M., M. Lohse, and B. Usadel. 2014. "Trimmomatic: A Flexible Trimmer for Illumina Sequence Data." </w:t>
      </w:r>
      <w:r w:rsidRPr="009815C4">
        <w:rPr>
          <w:i/>
          <w:noProof/>
        </w:rPr>
        <w:t>Bioinformatics</w:t>
      </w:r>
      <w:r w:rsidRPr="009815C4">
        <w:rPr>
          <w:noProof/>
        </w:rPr>
        <w:t xml:space="preserve"> 30, no. 15 (Aug): 2114-20. </w:t>
      </w:r>
      <w:hyperlink r:id="rId77" w:history="1">
        <w:r w:rsidRPr="009815C4">
          <w:rPr>
            <w:rStyle w:val="Hyperlink"/>
            <w:rFonts w:ascii="Times New Roman" w:eastAsiaTheme="minorEastAsia" w:hAnsi="Times New Roman" w:cs="Times New Roman"/>
            <w:noProof/>
            <w:kern w:val="0"/>
          </w:rPr>
          <w:t>http://dx.doi.org/10.1093/bioinformatics/btu170</w:t>
        </w:r>
      </w:hyperlink>
      <w:r w:rsidRPr="009815C4">
        <w:rPr>
          <w:noProof/>
        </w:rPr>
        <w:t>.</w:t>
      </w:r>
    </w:p>
    <w:p w14:paraId="0A3504FB" w14:textId="77777777" w:rsidR="009815C4" w:rsidRPr="009815C4" w:rsidRDefault="009815C4" w:rsidP="009815C4">
      <w:pPr>
        <w:pStyle w:val="EndNoteBibliography"/>
        <w:rPr>
          <w:noProof/>
        </w:rPr>
      </w:pPr>
    </w:p>
    <w:p w14:paraId="3D099EA1" w14:textId="77777777" w:rsidR="009815C4" w:rsidRPr="009815C4" w:rsidRDefault="009815C4" w:rsidP="009815C4">
      <w:pPr>
        <w:pStyle w:val="EndNoteBibliography"/>
        <w:ind w:left="720" w:hanging="720"/>
        <w:rPr>
          <w:noProof/>
        </w:rPr>
      </w:pPr>
      <w:r w:rsidRPr="009815C4">
        <w:rPr>
          <w:noProof/>
        </w:rPr>
        <w:t xml:space="preserve">Boveri, T. 1914. </w:t>
      </w:r>
      <w:r w:rsidRPr="009815C4">
        <w:rPr>
          <w:i/>
          <w:noProof/>
        </w:rPr>
        <w:t>Zur Frage Der Entstehung Maligner Tumoren  .</w:t>
      </w:r>
      <w:r w:rsidRPr="009815C4">
        <w:rPr>
          <w:noProof/>
        </w:rPr>
        <w:t xml:space="preserve"> Gustav Fischer.</w:t>
      </w:r>
    </w:p>
    <w:p w14:paraId="5D1F24F4" w14:textId="77777777" w:rsidR="009815C4" w:rsidRPr="009815C4" w:rsidRDefault="009815C4" w:rsidP="009815C4">
      <w:pPr>
        <w:pStyle w:val="EndNoteBibliography"/>
        <w:rPr>
          <w:noProof/>
        </w:rPr>
      </w:pPr>
    </w:p>
    <w:p w14:paraId="1A60C781" w14:textId="2DB2F606" w:rsidR="009815C4" w:rsidRPr="009815C4" w:rsidRDefault="009815C4" w:rsidP="009815C4">
      <w:pPr>
        <w:pStyle w:val="EndNoteBibliography"/>
        <w:ind w:left="720" w:hanging="720"/>
        <w:rPr>
          <w:noProof/>
        </w:rPr>
      </w:pPr>
      <w:r w:rsidRPr="009815C4">
        <w:rPr>
          <w:noProof/>
        </w:rPr>
        <w:t xml:space="preserve">Boveri, T. 2008. "Concerning the Origin of Malignant Tumours by Theodor Boveri. Translated and Annotated by Henry Harris." </w:t>
      </w:r>
      <w:r w:rsidRPr="009815C4">
        <w:rPr>
          <w:i/>
          <w:noProof/>
        </w:rPr>
        <w:t>J Cell Sci</w:t>
      </w:r>
      <w:r w:rsidRPr="009815C4">
        <w:rPr>
          <w:noProof/>
        </w:rPr>
        <w:t xml:space="preserve"> 121 Suppl 1 (Jan): 1-84. </w:t>
      </w:r>
      <w:hyperlink r:id="rId78" w:history="1">
        <w:r w:rsidRPr="009815C4">
          <w:rPr>
            <w:rStyle w:val="Hyperlink"/>
            <w:rFonts w:ascii="Times New Roman" w:eastAsiaTheme="minorEastAsia" w:hAnsi="Times New Roman" w:cs="Times New Roman"/>
            <w:noProof/>
            <w:kern w:val="0"/>
          </w:rPr>
          <w:t>http://dx.doi.org/10.1242/jcs.025742</w:t>
        </w:r>
      </w:hyperlink>
      <w:r w:rsidRPr="009815C4">
        <w:rPr>
          <w:noProof/>
        </w:rPr>
        <w:t>.</w:t>
      </w:r>
    </w:p>
    <w:p w14:paraId="5A0A744F" w14:textId="77777777" w:rsidR="009815C4" w:rsidRPr="009815C4" w:rsidRDefault="009815C4" w:rsidP="009815C4">
      <w:pPr>
        <w:pStyle w:val="EndNoteBibliography"/>
        <w:rPr>
          <w:noProof/>
        </w:rPr>
      </w:pPr>
    </w:p>
    <w:p w14:paraId="154BAA33" w14:textId="77777777" w:rsidR="009815C4" w:rsidRPr="009815C4" w:rsidRDefault="009815C4" w:rsidP="009815C4">
      <w:pPr>
        <w:pStyle w:val="EndNoteBibliography"/>
        <w:ind w:left="720" w:hanging="720"/>
        <w:rPr>
          <w:noProof/>
        </w:rPr>
      </w:pPr>
      <w:r w:rsidRPr="009815C4">
        <w:rPr>
          <w:noProof/>
        </w:rPr>
        <w:t xml:space="preserve">Breiman, L. 2001. </w:t>
      </w:r>
      <w:r w:rsidRPr="009815C4">
        <w:rPr>
          <w:i/>
          <w:noProof/>
        </w:rPr>
        <w:t>Random Forests</w:t>
      </w:r>
      <w:r w:rsidRPr="009815C4">
        <w:rPr>
          <w:noProof/>
        </w:rPr>
        <w:t xml:space="preserve">. Vol. </w:t>
      </w:r>
      <w:r w:rsidRPr="009815C4">
        <w:rPr>
          <w:b/>
          <w:noProof/>
        </w:rPr>
        <w:t>45</w:t>
      </w:r>
      <w:r w:rsidRPr="009815C4">
        <w:rPr>
          <w:noProof/>
        </w:rPr>
        <w:t> (1): 5–32.doi:10.1023/A:1010933404324. </w:t>
      </w:r>
      <w:r w:rsidRPr="009815C4">
        <w:rPr>
          <w:i/>
          <w:noProof/>
        </w:rPr>
        <w:t>Machine Learning</w:t>
      </w:r>
      <w:r w:rsidRPr="009815C4">
        <w:rPr>
          <w:noProof/>
        </w:rPr>
        <w:t>.</w:t>
      </w:r>
    </w:p>
    <w:p w14:paraId="658D3A71" w14:textId="77777777" w:rsidR="009815C4" w:rsidRPr="009815C4" w:rsidRDefault="009815C4" w:rsidP="009815C4">
      <w:pPr>
        <w:pStyle w:val="EndNoteBibliography"/>
        <w:rPr>
          <w:noProof/>
        </w:rPr>
      </w:pPr>
    </w:p>
    <w:p w14:paraId="5F12884E" w14:textId="13F4E2E2" w:rsidR="009815C4" w:rsidRPr="009815C4" w:rsidRDefault="009815C4" w:rsidP="009815C4">
      <w:pPr>
        <w:pStyle w:val="EndNoteBibliography"/>
        <w:ind w:left="720" w:hanging="720"/>
        <w:rPr>
          <w:noProof/>
        </w:rPr>
      </w:pPr>
      <w:r w:rsidRPr="009815C4">
        <w:rPr>
          <w:noProof/>
        </w:rPr>
        <w:t xml:space="preserve">Brognard, J., et al. 2007. "Phlpp and a Second Isoform, Phlpp2, Differentially Attenuate the Amplitude of Akt Signaling by Regulating Distinct Akt Isoforms." </w:t>
      </w:r>
      <w:r w:rsidRPr="009815C4">
        <w:rPr>
          <w:i/>
          <w:noProof/>
        </w:rPr>
        <w:t>Mol Cell</w:t>
      </w:r>
      <w:r w:rsidRPr="009815C4">
        <w:rPr>
          <w:noProof/>
        </w:rPr>
        <w:t xml:space="preserve"> 25, no. 6 (Mar): 917-31. </w:t>
      </w:r>
      <w:hyperlink r:id="rId79" w:history="1">
        <w:r w:rsidRPr="009815C4">
          <w:rPr>
            <w:rStyle w:val="Hyperlink"/>
            <w:rFonts w:ascii="Times New Roman" w:eastAsiaTheme="minorEastAsia" w:hAnsi="Times New Roman" w:cs="Times New Roman"/>
            <w:noProof/>
            <w:kern w:val="0"/>
          </w:rPr>
          <w:t>http://dx.doi.org/10.1016/j.molcel.2007.02.017</w:t>
        </w:r>
      </w:hyperlink>
      <w:r w:rsidRPr="009815C4">
        <w:rPr>
          <w:noProof/>
        </w:rPr>
        <w:t>.</w:t>
      </w:r>
    </w:p>
    <w:p w14:paraId="63549B2E" w14:textId="77777777" w:rsidR="009815C4" w:rsidRPr="009815C4" w:rsidRDefault="009815C4" w:rsidP="009815C4">
      <w:pPr>
        <w:pStyle w:val="EndNoteBibliography"/>
        <w:rPr>
          <w:noProof/>
        </w:rPr>
      </w:pPr>
    </w:p>
    <w:p w14:paraId="07758E1E" w14:textId="293ABD68" w:rsidR="009815C4" w:rsidRPr="009815C4" w:rsidRDefault="009815C4" w:rsidP="009815C4">
      <w:pPr>
        <w:pStyle w:val="EndNoteBibliography"/>
        <w:ind w:left="720" w:hanging="720"/>
        <w:rPr>
          <w:noProof/>
        </w:rPr>
      </w:pPr>
      <w:r w:rsidRPr="009815C4">
        <w:rPr>
          <w:noProof/>
        </w:rPr>
        <w:t xml:space="preserve">Bureau, A., et al. 2005. "Identifying Snps Predictive of Phenotype Using Random </w:t>
      </w:r>
      <w:r w:rsidRPr="009815C4">
        <w:rPr>
          <w:noProof/>
        </w:rPr>
        <w:lastRenderedPageBreak/>
        <w:t xml:space="preserve">Forests." </w:t>
      </w:r>
      <w:r w:rsidRPr="009815C4">
        <w:rPr>
          <w:i/>
          <w:noProof/>
        </w:rPr>
        <w:t>Genet Epidemiol</w:t>
      </w:r>
      <w:r w:rsidRPr="009815C4">
        <w:rPr>
          <w:noProof/>
        </w:rPr>
        <w:t xml:space="preserve"> 28, no. 2 (Feb): 171-82. </w:t>
      </w:r>
      <w:hyperlink r:id="rId80" w:history="1">
        <w:r w:rsidRPr="009815C4">
          <w:rPr>
            <w:rStyle w:val="Hyperlink"/>
            <w:rFonts w:ascii="Times New Roman" w:eastAsiaTheme="minorEastAsia" w:hAnsi="Times New Roman" w:cs="Times New Roman"/>
            <w:noProof/>
            <w:kern w:val="0"/>
          </w:rPr>
          <w:t>http://dx.doi.org/10.1002/gepi.20041</w:t>
        </w:r>
      </w:hyperlink>
      <w:r w:rsidRPr="009815C4">
        <w:rPr>
          <w:noProof/>
        </w:rPr>
        <w:t>.</w:t>
      </w:r>
    </w:p>
    <w:p w14:paraId="17A63CFE" w14:textId="77777777" w:rsidR="009815C4" w:rsidRPr="009815C4" w:rsidRDefault="009815C4" w:rsidP="009815C4">
      <w:pPr>
        <w:pStyle w:val="EndNoteBibliography"/>
        <w:rPr>
          <w:noProof/>
        </w:rPr>
      </w:pPr>
    </w:p>
    <w:p w14:paraId="19D596F4" w14:textId="77777777" w:rsidR="009815C4" w:rsidRPr="009815C4" w:rsidRDefault="009815C4" w:rsidP="009815C4">
      <w:pPr>
        <w:pStyle w:val="EndNoteBibliography"/>
        <w:ind w:left="720" w:hanging="720"/>
        <w:rPr>
          <w:noProof/>
        </w:rPr>
      </w:pPr>
      <w:r w:rsidRPr="009815C4">
        <w:rPr>
          <w:noProof/>
        </w:rPr>
        <w:t xml:space="preserve">Burris, H. A. 2001. "Docetaxel (Taxotere) Plus Trastuzumab (Herceptin) in Breast Cancer." </w:t>
      </w:r>
      <w:r w:rsidRPr="009815C4">
        <w:rPr>
          <w:i/>
          <w:noProof/>
        </w:rPr>
        <w:t>Semin Oncol</w:t>
      </w:r>
      <w:r w:rsidRPr="009815C4">
        <w:rPr>
          <w:noProof/>
        </w:rPr>
        <w:t xml:space="preserve"> 28, no. 1 Suppl 3 (Feb): 38-44.</w:t>
      </w:r>
    </w:p>
    <w:p w14:paraId="2FD8BB0D" w14:textId="77777777" w:rsidR="009815C4" w:rsidRPr="009815C4" w:rsidRDefault="009815C4" w:rsidP="009815C4">
      <w:pPr>
        <w:pStyle w:val="EndNoteBibliography"/>
        <w:rPr>
          <w:noProof/>
        </w:rPr>
      </w:pPr>
    </w:p>
    <w:p w14:paraId="3A940E85" w14:textId="77777777" w:rsidR="009815C4" w:rsidRPr="009815C4" w:rsidRDefault="009815C4" w:rsidP="009815C4">
      <w:pPr>
        <w:pStyle w:val="EndNoteBibliography"/>
        <w:ind w:left="720" w:hanging="720"/>
        <w:rPr>
          <w:noProof/>
        </w:rPr>
      </w:pPr>
      <w:r w:rsidRPr="009815C4">
        <w:rPr>
          <w:noProof/>
        </w:rPr>
        <w:t xml:space="preserve">Cattell, R. B. 1952. </w:t>
      </w:r>
      <w:r w:rsidRPr="009815C4">
        <w:rPr>
          <w:i/>
          <w:noProof/>
        </w:rPr>
        <w:t>Factor Analysis</w:t>
      </w:r>
      <w:r w:rsidRPr="009815C4">
        <w:rPr>
          <w:noProof/>
        </w:rPr>
        <w:t>: Harper.</w:t>
      </w:r>
    </w:p>
    <w:p w14:paraId="100D0F8E" w14:textId="77777777" w:rsidR="009815C4" w:rsidRPr="009815C4" w:rsidRDefault="009815C4" w:rsidP="009815C4">
      <w:pPr>
        <w:pStyle w:val="EndNoteBibliography"/>
        <w:rPr>
          <w:noProof/>
        </w:rPr>
      </w:pPr>
    </w:p>
    <w:p w14:paraId="35D3E108" w14:textId="7B2667CB" w:rsidR="009815C4" w:rsidRPr="009815C4" w:rsidRDefault="009815C4" w:rsidP="009815C4">
      <w:pPr>
        <w:pStyle w:val="EndNoteBibliography"/>
        <w:ind w:left="720" w:hanging="720"/>
        <w:rPr>
          <w:noProof/>
        </w:rPr>
      </w:pPr>
      <w:r w:rsidRPr="009815C4">
        <w:rPr>
          <w:noProof/>
        </w:rPr>
        <w:t xml:space="preserve">Chan, B. A., and B. G. Hughes. 2015. "Targeted Therapy for Non-Small Cell Lung Cancer: Current Standards and the Promise of the Future." </w:t>
      </w:r>
      <w:r w:rsidRPr="009815C4">
        <w:rPr>
          <w:i/>
          <w:noProof/>
        </w:rPr>
        <w:t>Transl Lung Cancer Res</w:t>
      </w:r>
      <w:r w:rsidRPr="009815C4">
        <w:rPr>
          <w:noProof/>
        </w:rPr>
        <w:t xml:space="preserve"> 4, no. 1 (Feb): 36-54. </w:t>
      </w:r>
      <w:hyperlink r:id="rId81" w:history="1">
        <w:r w:rsidRPr="009815C4">
          <w:rPr>
            <w:rStyle w:val="Hyperlink"/>
            <w:rFonts w:ascii="Times New Roman" w:eastAsiaTheme="minorEastAsia" w:hAnsi="Times New Roman" w:cs="Times New Roman"/>
            <w:noProof/>
            <w:kern w:val="0"/>
          </w:rPr>
          <w:t>http://dx.doi.org/10.3978/j.issn.2218-6751.2014.05.01</w:t>
        </w:r>
      </w:hyperlink>
      <w:r w:rsidRPr="009815C4">
        <w:rPr>
          <w:noProof/>
        </w:rPr>
        <w:t>.</w:t>
      </w:r>
    </w:p>
    <w:p w14:paraId="1405FBC0" w14:textId="77777777" w:rsidR="009815C4" w:rsidRPr="009815C4" w:rsidRDefault="009815C4" w:rsidP="009815C4">
      <w:pPr>
        <w:pStyle w:val="EndNoteBibliography"/>
        <w:rPr>
          <w:noProof/>
        </w:rPr>
      </w:pPr>
    </w:p>
    <w:p w14:paraId="3307E541" w14:textId="77777777" w:rsidR="009815C4" w:rsidRPr="009815C4" w:rsidRDefault="009815C4" w:rsidP="009815C4">
      <w:pPr>
        <w:pStyle w:val="EndNoteBibliography"/>
        <w:ind w:left="720" w:hanging="720"/>
        <w:rPr>
          <w:noProof/>
        </w:rPr>
      </w:pPr>
      <w:r w:rsidRPr="009815C4">
        <w:rPr>
          <w:noProof/>
        </w:rPr>
        <w:t xml:space="preserve">Charles Ferté, Christophe Massard, Ecaterina Ileana, Antoine Hollebecque, Ludovic Lacroix, Samy Ammari, Maud Ngo-Camus, Rastislav Bahleda, Anas Gazzah, Andrea Varga,Sophie Postel-Vinay, Yohann Loriot, Nathalie Auger, Valerie Koubi-Pick, Bastien Job, Thierry De Baere, Frederic Deschamps, Philippe Vielh, Vladimir Lazar, Marie-Cécile Le Deley, Catherine Richon, vincent ribrag, eric deutsch, eric angevin, gilles vassal, Alexander Eggermont, Fabrice André and Jean-Charles Soria. 2014. </w:t>
      </w:r>
      <w:r w:rsidRPr="009815C4">
        <w:rPr>
          <w:i/>
          <w:noProof/>
        </w:rPr>
        <w:t>Abstract Ct240: Molecular Screening for Cancer Treatment Optimization (Moscato 01): A Prospective Molecular Triage Trial; Interim Analysis of 420 Patients</w:t>
      </w:r>
      <w:r w:rsidRPr="009815C4">
        <w:rPr>
          <w:noProof/>
        </w:rPr>
        <w:t xml:space="preserve">. </w:t>
      </w:r>
      <w:r w:rsidRPr="009815C4">
        <w:rPr>
          <w:b/>
          <w:noProof/>
        </w:rPr>
        <w:t>DOI:</w:t>
      </w:r>
      <w:r w:rsidRPr="009815C4">
        <w:rPr>
          <w:noProof/>
        </w:rPr>
        <w:t> 10.1158/1538-7445.AM2014-CT240 ed.</w:t>
      </w:r>
    </w:p>
    <w:p w14:paraId="09AB223A" w14:textId="77777777" w:rsidR="009815C4" w:rsidRPr="009815C4" w:rsidRDefault="009815C4" w:rsidP="009815C4">
      <w:pPr>
        <w:pStyle w:val="EndNoteBibliography"/>
        <w:rPr>
          <w:noProof/>
        </w:rPr>
      </w:pPr>
    </w:p>
    <w:p w14:paraId="5D16C4CF" w14:textId="3AFF7084" w:rsidR="009815C4" w:rsidRPr="009815C4" w:rsidRDefault="009815C4" w:rsidP="009815C4">
      <w:pPr>
        <w:pStyle w:val="EndNoteBibliography"/>
        <w:ind w:left="720" w:hanging="720"/>
        <w:rPr>
          <w:noProof/>
        </w:rPr>
      </w:pPr>
      <w:r w:rsidRPr="009815C4">
        <w:rPr>
          <w:noProof/>
        </w:rPr>
        <w:t xml:space="preserve">Chen, K., et al. 2007. "Methylation of Multiple Genes as Diagnostic and Therapeutic Markers in Primary Head and Neck Squamous Cell Carcinoma." </w:t>
      </w:r>
      <w:r w:rsidRPr="009815C4">
        <w:rPr>
          <w:i/>
          <w:noProof/>
        </w:rPr>
        <w:t>Arch Otolaryngol Head Neck Surg</w:t>
      </w:r>
      <w:r w:rsidRPr="009815C4">
        <w:rPr>
          <w:noProof/>
        </w:rPr>
        <w:t xml:space="preserve"> 133, no. 11 (Nov): 1131-8. </w:t>
      </w:r>
      <w:hyperlink r:id="rId82" w:history="1">
        <w:r w:rsidRPr="009815C4">
          <w:rPr>
            <w:rStyle w:val="Hyperlink"/>
            <w:rFonts w:ascii="Times New Roman" w:eastAsiaTheme="minorEastAsia" w:hAnsi="Times New Roman" w:cs="Times New Roman"/>
            <w:noProof/>
            <w:kern w:val="0"/>
          </w:rPr>
          <w:t>http://dx.doi.org/10.1001/archotol.133.11.1131</w:t>
        </w:r>
      </w:hyperlink>
      <w:r w:rsidRPr="009815C4">
        <w:rPr>
          <w:noProof/>
        </w:rPr>
        <w:t>.</w:t>
      </w:r>
    </w:p>
    <w:p w14:paraId="1F9DAD72" w14:textId="77777777" w:rsidR="009815C4" w:rsidRPr="009815C4" w:rsidRDefault="009815C4" w:rsidP="009815C4">
      <w:pPr>
        <w:pStyle w:val="EndNoteBibliography"/>
        <w:rPr>
          <w:noProof/>
        </w:rPr>
      </w:pPr>
    </w:p>
    <w:p w14:paraId="16EC8ADC" w14:textId="32213891" w:rsidR="009815C4" w:rsidRPr="009815C4" w:rsidRDefault="009815C4" w:rsidP="009815C4">
      <w:pPr>
        <w:pStyle w:val="EndNoteBibliography"/>
        <w:ind w:left="720" w:hanging="720"/>
        <w:rPr>
          <w:noProof/>
        </w:rPr>
      </w:pPr>
      <w:r w:rsidRPr="009815C4">
        <w:rPr>
          <w:noProof/>
        </w:rPr>
        <w:t xml:space="preserve">Chen, Z., et al. 2005. "Crucial Role of P53-Dependent Cellular Senescence in Suppression of Pten-Deficient Tumorigenesis." </w:t>
      </w:r>
      <w:r w:rsidRPr="009815C4">
        <w:rPr>
          <w:i/>
          <w:noProof/>
        </w:rPr>
        <w:t>Nature</w:t>
      </w:r>
      <w:r w:rsidRPr="009815C4">
        <w:rPr>
          <w:noProof/>
        </w:rPr>
        <w:t xml:space="preserve"> 436, no. 7051 (Aug): 725-30. </w:t>
      </w:r>
      <w:hyperlink r:id="rId83" w:history="1">
        <w:r w:rsidRPr="009815C4">
          <w:rPr>
            <w:rStyle w:val="Hyperlink"/>
            <w:rFonts w:ascii="Times New Roman" w:eastAsiaTheme="minorEastAsia" w:hAnsi="Times New Roman" w:cs="Times New Roman"/>
            <w:noProof/>
            <w:kern w:val="0"/>
          </w:rPr>
          <w:t>http://dx.doi.org/10.1038/nature03918</w:t>
        </w:r>
      </w:hyperlink>
      <w:r w:rsidRPr="009815C4">
        <w:rPr>
          <w:noProof/>
        </w:rPr>
        <w:t>.</w:t>
      </w:r>
    </w:p>
    <w:p w14:paraId="5CAF1132" w14:textId="77777777" w:rsidR="009815C4" w:rsidRPr="009815C4" w:rsidRDefault="009815C4" w:rsidP="009815C4">
      <w:pPr>
        <w:pStyle w:val="EndNoteBibliography"/>
        <w:rPr>
          <w:noProof/>
        </w:rPr>
      </w:pPr>
    </w:p>
    <w:p w14:paraId="2C4594BC" w14:textId="4F86D583" w:rsidR="009815C4" w:rsidRPr="009815C4" w:rsidRDefault="009815C4" w:rsidP="009815C4">
      <w:pPr>
        <w:pStyle w:val="EndNoteBibliography"/>
        <w:ind w:left="720" w:hanging="720"/>
        <w:rPr>
          <w:noProof/>
        </w:rPr>
      </w:pPr>
      <w:r w:rsidRPr="009815C4">
        <w:rPr>
          <w:noProof/>
        </w:rPr>
        <w:t xml:space="preserve">Cheng, F., L. Su, and C. Qian. 2016. "Circulating Tumor Dna: A Promising Biomarker in the Liquid Biopsy of Cancer." </w:t>
      </w:r>
      <w:r w:rsidRPr="009815C4">
        <w:rPr>
          <w:i/>
          <w:noProof/>
        </w:rPr>
        <w:t>Oncotarget</w:t>
      </w:r>
      <w:r w:rsidRPr="009815C4">
        <w:rPr>
          <w:noProof/>
        </w:rPr>
        <w:t xml:space="preserve">  (May). </w:t>
      </w:r>
      <w:hyperlink r:id="rId84" w:history="1">
        <w:r w:rsidRPr="009815C4">
          <w:rPr>
            <w:rStyle w:val="Hyperlink"/>
            <w:rFonts w:ascii="Times New Roman" w:eastAsiaTheme="minorEastAsia" w:hAnsi="Times New Roman" w:cs="Times New Roman"/>
            <w:noProof/>
            <w:kern w:val="0"/>
          </w:rPr>
          <w:t>http://dx.doi.org/10.18632/oncotarget.9453</w:t>
        </w:r>
      </w:hyperlink>
      <w:r w:rsidRPr="009815C4">
        <w:rPr>
          <w:noProof/>
        </w:rPr>
        <w:t>.</w:t>
      </w:r>
    </w:p>
    <w:p w14:paraId="17B7CC75" w14:textId="77777777" w:rsidR="009815C4" w:rsidRPr="009815C4" w:rsidRDefault="009815C4" w:rsidP="009815C4">
      <w:pPr>
        <w:pStyle w:val="EndNoteBibliography"/>
        <w:rPr>
          <w:noProof/>
        </w:rPr>
      </w:pPr>
    </w:p>
    <w:p w14:paraId="792AAD97" w14:textId="53BA6E44" w:rsidR="009815C4" w:rsidRPr="009815C4" w:rsidRDefault="009815C4" w:rsidP="009815C4">
      <w:pPr>
        <w:pStyle w:val="EndNoteBibliography"/>
        <w:ind w:left="720" w:hanging="720"/>
        <w:rPr>
          <w:noProof/>
        </w:rPr>
      </w:pPr>
      <w:r w:rsidRPr="009815C4">
        <w:rPr>
          <w:noProof/>
        </w:rPr>
        <w:t xml:space="preserve">Cibulskis, K., et al. 2013. "Sensitive Detection of Somatic Point Mutations in Impure and Heterogeneous Cancer Samples." </w:t>
      </w:r>
      <w:r w:rsidRPr="009815C4">
        <w:rPr>
          <w:i/>
          <w:noProof/>
        </w:rPr>
        <w:t>Nat Biotechnol</w:t>
      </w:r>
      <w:r w:rsidRPr="009815C4">
        <w:rPr>
          <w:noProof/>
        </w:rPr>
        <w:t xml:space="preserve"> 31, no. 3 (Mar): 213-9. </w:t>
      </w:r>
      <w:hyperlink r:id="rId85" w:history="1">
        <w:r w:rsidRPr="009815C4">
          <w:rPr>
            <w:rStyle w:val="Hyperlink"/>
            <w:rFonts w:ascii="Times New Roman" w:eastAsiaTheme="minorEastAsia" w:hAnsi="Times New Roman" w:cs="Times New Roman"/>
            <w:noProof/>
            <w:kern w:val="0"/>
          </w:rPr>
          <w:t>http://dx.doi.org/10.1038/nbt.2514</w:t>
        </w:r>
      </w:hyperlink>
      <w:r w:rsidRPr="009815C4">
        <w:rPr>
          <w:noProof/>
        </w:rPr>
        <w:t>.</w:t>
      </w:r>
    </w:p>
    <w:p w14:paraId="78B6DC78" w14:textId="77777777" w:rsidR="009815C4" w:rsidRPr="009815C4" w:rsidRDefault="009815C4" w:rsidP="009815C4">
      <w:pPr>
        <w:pStyle w:val="EndNoteBibliography"/>
        <w:rPr>
          <w:noProof/>
        </w:rPr>
      </w:pPr>
    </w:p>
    <w:p w14:paraId="13675719" w14:textId="461E6308" w:rsidR="009815C4" w:rsidRPr="009815C4" w:rsidRDefault="009815C4" w:rsidP="009815C4">
      <w:pPr>
        <w:pStyle w:val="EndNoteBibliography"/>
        <w:ind w:left="720" w:hanging="720"/>
        <w:rPr>
          <w:noProof/>
        </w:rPr>
      </w:pPr>
      <w:r w:rsidRPr="009815C4">
        <w:rPr>
          <w:noProof/>
        </w:rPr>
        <w:t xml:space="preserve">Costello, J. C., et al. 2014. "A Community Effort to Assess and Improve Drug Sensitivity Prediction Algorithms." </w:t>
      </w:r>
      <w:r w:rsidRPr="009815C4">
        <w:rPr>
          <w:i/>
          <w:noProof/>
        </w:rPr>
        <w:t>Nat Biotechnol</w:t>
      </w:r>
      <w:r w:rsidRPr="009815C4">
        <w:rPr>
          <w:noProof/>
        </w:rPr>
        <w:t xml:space="preserve"> 32, no. 12 (Dec): 1202-12. </w:t>
      </w:r>
      <w:hyperlink r:id="rId86" w:history="1">
        <w:r w:rsidRPr="009815C4">
          <w:rPr>
            <w:rStyle w:val="Hyperlink"/>
            <w:rFonts w:ascii="Times New Roman" w:eastAsiaTheme="minorEastAsia" w:hAnsi="Times New Roman" w:cs="Times New Roman"/>
            <w:noProof/>
            <w:kern w:val="0"/>
          </w:rPr>
          <w:t>http://dx.doi.org/10.1038/nbt.2877</w:t>
        </w:r>
      </w:hyperlink>
      <w:r w:rsidRPr="009815C4">
        <w:rPr>
          <w:noProof/>
        </w:rPr>
        <w:t>.</w:t>
      </w:r>
    </w:p>
    <w:p w14:paraId="546855F6" w14:textId="77777777" w:rsidR="009815C4" w:rsidRPr="009815C4" w:rsidRDefault="009815C4" w:rsidP="009815C4">
      <w:pPr>
        <w:pStyle w:val="EndNoteBibliography"/>
        <w:rPr>
          <w:noProof/>
        </w:rPr>
      </w:pPr>
    </w:p>
    <w:p w14:paraId="21B7341E" w14:textId="6ED87A29" w:rsidR="009815C4" w:rsidRPr="009815C4" w:rsidRDefault="009815C4" w:rsidP="009815C4">
      <w:pPr>
        <w:pStyle w:val="EndNoteBibliography"/>
        <w:ind w:left="720" w:hanging="720"/>
        <w:rPr>
          <w:noProof/>
        </w:rPr>
      </w:pPr>
      <w:r w:rsidRPr="009815C4">
        <w:rPr>
          <w:noProof/>
        </w:rPr>
        <w:t xml:space="preserve">Dai, M., et al. 2010. "Ngsqc: Cross-Platform Quality Analysis Pipeline for Deep Sequencing Data." </w:t>
      </w:r>
      <w:r w:rsidRPr="009815C4">
        <w:rPr>
          <w:i/>
          <w:noProof/>
        </w:rPr>
        <w:t>BMC Genomics</w:t>
      </w:r>
      <w:r w:rsidRPr="009815C4">
        <w:rPr>
          <w:noProof/>
        </w:rPr>
        <w:t xml:space="preserve"> 11 Suppl 4: S7. </w:t>
      </w:r>
      <w:hyperlink r:id="rId87" w:history="1">
        <w:r w:rsidRPr="009815C4">
          <w:rPr>
            <w:rStyle w:val="Hyperlink"/>
            <w:rFonts w:ascii="Times New Roman" w:eastAsiaTheme="minorEastAsia" w:hAnsi="Times New Roman" w:cs="Times New Roman"/>
            <w:noProof/>
            <w:kern w:val="0"/>
          </w:rPr>
          <w:t>http://dx.doi.org/10.1186/1471-2164-11-S4-S7</w:t>
        </w:r>
      </w:hyperlink>
      <w:r w:rsidRPr="009815C4">
        <w:rPr>
          <w:noProof/>
        </w:rPr>
        <w:t>.</w:t>
      </w:r>
    </w:p>
    <w:p w14:paraId="081B6359" w14:textId="77777777" w:rsidR="009815C4" w:rsidRPr="009815C4" w:rsidRDefault="009815C4" w:rsidP="009815C4">
      <w:pPr>
        <w:pStyle w:val="EndNoteBibliography"/>
        <w:rPr>
          <w:noProof/>
        </w:rPr>
      </w:pPr>
    </w:p>
    <w:p w14:paraId="2CC144C2" w14:textId="5DA7929F" w:rsidR="009815C4" w:rsidRPr="009815C4" w:rsidRDefault="009815C4" w:rsidP="009815C4">
      <w:pPr>
        <w:pStyle w:val="EndNoteBibliography"/>
        <w:ind w:left="720" w:hanging="720"/>
        <w:rPr>
          <w:noProof/>
        </w:rPr>
      </w:pPr>
      <w:r w:rsidRPr="009815C4">
        <w:rPr>
          <w:noProof/>
        </w:rPr>
        <w:t xml:space="preserve">Davies, B. R., et al. 2012. "Preclinical Pharmacology of Azd5363, an Inhibitor of Akt: Pharmacodynamics, Antitumor Activity, and Correlation of Monotherapy Activity with Genetic Background." </w:t>
      </w:r>
      <w:r w:rsidRPr="009815C4">
        <w:rPr>
          <w:i/>
          <w:noProof/>
        </w:rPr>
        <w:t>Mol Cancer Ther</w:t>
      </w:r>
      <w:r w:rsidRPr="009815C4">
        <w:rPr>
          <w:noProof/>
        </w:rPr>
        <w:t xml:space="preserve"> 11, no. 4 (Apr): 873-87. </w:t>
      </w:r>
      <w:hyperlink r:id="rId88" w:history="1">
        <w:r w:rsidRPr="009815C4">
          <w:rPr>
            <w:rStyle w:val="Hyperlink"/>
            <w:rFonts w:ascii="Times New Roman" w:eastAsiaTheme="minorEastAsia" w:hAnsi="Times New Roman" w:cs="Times New Roman"/>
            <w:noProof/>
            <w:kern w:val="0"/>
          </w:rPr>
          <w:t>http://dx.doi.org/10.1158/1535-7163.MCT-11-0824-T</w:t>
        </w:r>
      </w:hyperlink>
      <w:r w:rsidRPr="009815C4">
        <w:rPr>
          <w:noProof/>
        </w:rPr>
        <w:t>.</w:t>
      </w:r>
    </w:p>
    <w:p w14:paraId="3EF82FFF" w14:textId="77777777" w:rsidR="009815C4" w:rsidRPr="009815C4" w:rsidRDefault="009815C4" w:rsidP="009815C4">
      <w:pPr>
        <w:pStyle w:val="EndNoteBibliography"/>
        <w:rPr>
          <w:noProof/>
        </w:rPr>
      </w:pPr>
    </w:p>
    <w:p w14:paraId="4F847B02" w14:textId="23133C66" w:rsidR="009815C4" w:rsidRPr="009815C4" w:rsidRDefault="009815C4" w:rsidP="009815C4">
      <w:pPr>
        <w:pStyle w:val="EndNoteBibliography"/>
        <w:ind w:left="720" w:hanging="720"/>
        <w:rPr>
          <w:noProof/>
        </w:rPr>
      </w:pPr>
      <w:r w:rsidRPr="009815C4">
        <w:rPr>
          <w:noProof/>
        </w:rPr>
        <w:t xml:space="preserve">Dees, N. D., et al. 2012. "Music: Identifying Mutational Significance in Cancer Genomes." </w:t>
      </w:r>
      <w:r w:rsidRPr="009815C4">
        <w:rPr>
          <w:i/>
          <w:noProof/>
        </w:rPr>
        <w:t>Genome Res</w:t>
      </w:r>
      <w:r w:rsidRPr="009815C4">
        <w:rPr>
          <w:noProof/>
        </w:rPr>
        <w:t xml:space="preserve"> 22, no. 8 (Aug): 1589-98. </w:t>
      </w:r>
      <w:hyperlink r:id="rId89" w:history="1">
        <w:r w:rsidRPr="009815C4">
          <w:rPr>
            <w:rStyle w:val="Hyperlink"/>
            <w:rFonts w:ascii="Times New Roman" w:eastAsiaTheme="minorEastAsia" w:hAnsi="Times New Roman" w:cs="Times New Roman"/>
            <w:noProof/>
            <w:kern w:val="0"/>
          </w:rPr>
          <w:t>http://dx.doi.org/10.1101/gr.134635.111</w:t>
        </w:r>
      </w:hyperlink>
      <w:r w:rsidRPr="009815C4">
        <w:rPr>
          <w:noProof/>
        </w:rPr>
        <w:t>.</w:t>
      </w:r>
    </w:p>
    <w:p w14:paraId="63CE7F74" w14:textId="77777777" w:rsidR="009815C4" w:rsidRPr="009815C4" w:rsidRDefault="009815C4" w:rsidP="009815C4">
      <w:pPr>
        <w:pStyle w:val="EndNoteBibliography"/>
        <w:rPr>
          <w:noProof/>
        </w:rPr>
      </w:pPr>
    </w:p>
    <w:p w14:paraId="1539396C" w14:textId="6ED148A0" w:rsidR="009815C4" w:rsidRPr="009815C4" w:rsidRDefault="009815C4" w:rsidP="009815C4">
      <w:pPr>
        <w:pStyle w:val="EndNoteBibliography"/>
        <w:ind w:left="720" w:hanging="720"/>
        <w:rPr>
          <w:noProof/>
        </w:rPr>
      </w:pPr>
      <w:r w:rsidRPr="009815C4">
        <w:rPr>
          <w:noProof/>
        </w:rPr>
        <w:t xml:space="preserve">Despierre, E., et al. 2014. "Somatic Copy Number Alterations Predict Response to Platinum Therapy in Epithelial Ovarian Cancer." </w:t>
      </w:r>
      <w:r w:rsidRPr="009815C4">
        <w:rPr>
          <w:i/>
          <w:noProof/>
        </w:rPr>
        <w:t>Gynecol Oncol</w:t>
      </w:r>
      <w:r w:rsidRPr="009815C4">
        <w:rPr>
          <w:noProof/>
        </w:rPr>
        <w:t xml:space="preserve"> 135, no. 3 (Dec): 415-22. </w:t>
      </w:r>
      <w:hyperlink r:id="rId90" w:history="1">
        <w:r w:rsidRPr="009815C4">
          <w:rPr>
            <w:rStyle w:val="Hyperlink"/>
            <w:rFonts w:ascii="Times New Roman" w:eastAsiaTheme="minorEastAsia" w:hAnsi="Times New Roman" w:cs="Times New Roman"/>
            <w:noProof/>
            <w:kern w:val="0"/>
          </w:rPr>
          <w:t>http://dx.doi.org/10.1016/j.ygyno.2014.09.014</w:t>
        </w:r>
      </w:hyperlink>
      <w:r w:rsidRPr="009815C4">
        <w:rPr>
          <w:noProof/>
        </w:rPr>
        <w:t>.</w:t>
      </w:r>
    </w:p>
    <w:p w14:paraId="2D409DC8" w14:textId="77777777" w:rsidR="009815C4" w:rsidRPr="009815C4" w:rsidRDefault="009815C4" w:rsidP="009815C4">
      <w:pPr>
        <w:pStyle w:val="EndNoteBibliography"/>
        <w:rPr>
          <w:noProof/>
        </w:rPr>
      </w:pPr>
    </w:p>
    <w:p w14:paraId="5A4EE1EB" w14:textId="77777777" w:rsidR="009815C4" w:rsidRPr="009815C4" w:rsidRDefault="009815C4" w:rsidP="009815C4">
      <w:pPr>
        <w:pStyle w:val="EndNoteBibliography"/>
        <w:ind w:left="720" w:hanging="720"/>
        <w:rPr>
          <w:noProof/>
        </w:rPr>
      </w:pPr>
      <w:r w:rsidRPr="009815C4">
        <w:rPr>
          <w:noProof/>
        </w:rPr>
        <w:t xml:space="preserve">Dettling, M., and P. Bühlmann. 2003. "Boosting for Tumor Classification with Gene Expression Data." </w:t>
      </w:r>
      <w:r w:rsidRPr="009815C4">
        <w:rPr>
          <w:i/>
          <w:noProof/>
        </w:rPr>
        <w:t>Bioinformatics</w:t>
      </w:r>
      <w:r w:rsidRPr="009815C4">
        <w:rPr>
          <w:noProof/>
        </w:rPr>
        <w:t xml:space="preserve"> 19, no. 9 (Jun): 1061-9.</w:t>
      </w:r>
    </w:p>
    <w:p w14:paraId="22CBEBE4" w14:textId="77777777" w:rsidR="009815C4" w:rsidRPr="009815C4" w:rsidRDefault="009815C4" w:rsidP="009815C4">
      <w:pPr>
        <w:pStyle w:val="EndNoteBibliography"/>
        <w:rPr>
          <w:noProof/>
        </w:rPr>
      </w:pPr>
    </w:p>
    <w:p w14:paraId="53BF9422" w14:textId="3FF61241" w:rsidR="009815C4" w:rsidRPr="009815C4" w:rsidRDefault="009815C4" w:rsidP="009815C4">
      <w:pPr>
        <w:pStyle w:val="EndNoteBibliography"/>
        <w:ind w:left="720" w:hanging="720"/>
        <w:rPr>
          <w:noProof/>
        </w:rPr>
      </w:pPr>
      <w:r w:rsidRPr="009815C4">
        <w:rPr>
          <w:noProof/>
        </w:rPr>
        <w:t xml:space="preserve">Dong, Z., et al. 2015. "Anticancer Drug Sensitivity Prediction in Cell Lines from Baseline Gene Expression through Recursive Feature Selection." </w:t>
      </w:r>
      <w:r w:rsidRPr="009815C4">
        <w:rPr>
          <w:i/>
          <w:noProof/>
        </w:rPr>
        <w:t>BMC Cancer</w:t>
      </w:r>
      <w:r w:rsidRPr="009815C4">
        <w:rPr>
          <w:noProof/>
        </w:rPr>
        <w:t xml:space="preserve"> 15: 489. </w:t>
      </w:r>
      <w:hyperlink r:id="rId91" w:history="1">
        <w:r w:rsidRPr="009815C4">
          <w:rPr>
            <w:rStyle w:val="Hyperlink"/>
            <w:rFonts w:ascii="Times New Roman" w:eastAsiaTheme="minorEastAsia" w:hAnsi="Times New Roman" w:cs="Times New Roman"/>
            <w:noProof/>
            <w:kern w:val="0"/>
          </w:rPr>
          <w:t>http://dx.doi.org/10.1186/s12885-015-1492-6</w:t>
        </w:r>
      </w:hyperlink>
      <w:r w:rsidRPr="009815C4">
        <w:rPr>
          <w:noProof/>
        </w:rPr>
        <w:t>.</w:t>
      </w:r>
    </w:p>
    <w:p w14:paraId="389EA2B0" w14:textId="77777777" w:rsidR="009815C4" w:rsidRPr="009815C4" w:rsidRDefault="009815C4" w:rsidP="009815C4">
      <w:pPr>
        <w:pStyle w:val="EndNoteBibliography"/>
        <w:rPr>
          <w:noProof/>
        </w:rPr>
      </w:pPr>
    </w:p>
    <w:p w14:paraId="3B1E89EE" w14:textId="77777777" w:rsidR="009815C4" w:rsidRPr="009815C4" w:rsidRDefault="009815C4" w:rsidP="009815C4">
      <w:pPr>
        <w:pStyle w:val="EndNoteBibliography"/>
        <w:ind w:left="720" w:hanging="720"/>
        <w:rPr>
          <w:noProof/>
        </w:rPr>
      </w:pPr>
      <w:r w:rsidRPr="009815C4">
        <w:rPr>
          <w:noProof/>
        </w:rPr>
        <w:t xml:space="preserve">Drake, J. W., et al. 1998. "Rates of Spontaneous Mutation." </w:t>
      </w:r>
      <w:r w:rsidRPr="009815C4">
        <w:rPr>
          <w:i/>
          <w:noProof/>
        </w:rPr>
        <w:t>Genetics</w:t>
      </w:r>
      <w:r w:rsidRPr="009815C4">
        <w:rPr>
          <w:noProof/>
        </w:rPr>
        <w:t xml:space="preserve"> 148, no. 4 (Apr): 1667-86.</w:t>
      </w:r>
    </w:p>
    <w:p w14:paraId="5D2C981C" w14:textId="77777777" w:rsidR="009815C4" w:rsidRPr="009815C4" w:rsidRDefault="009815C4" w:rsidP="009815C4">
      <w:pPr>
        <w:pStyle w:val="EndNoteBibliography"/>
        <w:rPr>
          <w:noProof/>
        </w:rPr>
      </w:pPr>
    </w:p>
    <w:p w14:paraId="3BA3A7EA" w14:textId="35154C5E" w:rsidR="009815C4" w:rsidRPr="009815C4" w:rsidRDefault="009815C4" w:rsidP="009815C4">
      <w:pPr>
        <w:pStyle w:val="EndNoteBibliography"/>
        <w:ind w:left="720" w:hanging="720"/>
        <w:rPr>
          <w:noProof/>
        </w:rPr>
      </w:pPr>
      <w:r w:rsidRPr="009815C4">
        <w:rPr>
          <w:noProof/>
        </w:rPr>
        <w:t xml:space="preserve">Ewing, A. D., et al. 2015. "Combining Tumor Genome Simulation with Crowdsourcing to Benchmark Somatic Single-Nucleotide-Variant Detection." </w:t>
      </w:r>
      <w:r w:rsidRPr="009815C4">
        <w:rPr>
          <w:i/>
          <w:noProof/>
        </w:rPr>
        <w:t>Nat Methods</w:t>
      </w:r>
      <w:r w:rsidRPr="009815C4">
        <w:rPr>
          <w:noProof/>
        </w:rPr>
        <w:t xml:space="preserve"> 12, no. 7 (Jul): 623-30. </w:t>
      </w:r>
      <w:hyperlink r:id="rId92" w:history="1">
        <w:r w:rsidRPr="009815C4">
          <w:rPr>
            <w:rStyle w:val="Hyperlink"/>
            <w:rFonts w:ascii="Times New Roman" w:eastAsiaTheme="minorEastAsia" w:hAnsi="Times New Roman" w:cs="Times New Roman"/>
            <w:noProof/>
            <w:kern w:val="0"/>
          </w:rPr>
          <w:t>http://dx.doi.org/10.1038/nmeth.3407</w:t>
        </w:r>
      </w:hyperlink>
      <w:r w:rsidRPr="009815C4">
        <w:rPr>
          <w:noProof/>
        </w:rPr>
        <w:t>.</w:t>
      </w:r>
    </w:p>
    <w:p w14:paraId="58342AD4" w14:textId="77777777" w:rsidR="009815C4" w:rsidRPr="009815C4" w:rsidRDefault="009815C4" w:rsidP="009815C4">
      <w:pPr>
        <w:pStyle w:val="EndNoteBibliography"/>
        <w:rPr>
          <w:noProof/>
        </w:rPr>
      </w:pPr>
    </w:p>
    <w:p w14:paraId="367464B6" w14:textId="00B4325C" w:rsidR="009815C4" w:rsidRPr="009815C4" w:rsidRDefault="009815C4" w:rsidP="009815C4">
      <w:pPr>
        <w:pStyle w:val="EndNoteBibliography"/>
        <w:ind w:left="720" w:hanging="720"/>
        <w:rPr>
          <w:noProof/>
        </w:rPr>
      </w:pPr>
      <w:r w:rsidRPr="009815C4">
        <w:rPr>
          <w:noProof/>
        </w:rPr>
        <w:t xml:space="preserve">Flaherty, K. T., et al. 2012. "Improved Survival with Mek Inhibition in Braf-Mutated Melanoma." </w:t>
      </w:r>
      <w:r w:rsidRPr="009815C4">
        <w:rPr>
          <w:i/>
          <w:noProof/>
        </w:rPr>
        <w:t>N Engl J Med</w:t>
      </w:r>
      <w:r w:rsidRPr="009815C4">
        <w:rPr>
          <w:noProof/>
        </w:rPr>
        <w:t xml:space="preserve"> 367, no. 2 (Jul): 107-14. </w:t>
      </w:r>
      <w:hyperlink r:id="rId93" w:history="1">
        <w:r w:rsidRPr="009815C4">
          <w:rPr>
            <w:rStyle w:val="Hyperlink"/>
            <w:rFonts w:ascii="Times New Roman" w:eastAsiaTheme="minorEastAsia" w:hAnsi="Times New Roman" w:cs="Times New Roman"/>
            <w:noProof/>
            <w:kern w:val="0"/>
          </w:rPr>
          <w:t>http://dx.doi.org/10.1056/NEJMoa1203421</w:t>
        </w:r>
      </w:hyperlink>
      <w:r w:rsidRPr="009815C4">
        <w:rPr>
          <w:noProof/>
        </w:rPr>
        <w:t>.</w:t>
      </w:r>
    </w:p>
    <w:p w14:paraId="367EA7BB" w14:textId="77777777" w:rsidR="009815C4" w:rsidRPr="009815C4" w:rsidRDefault="009815C4" w:rsidP="009815C4">
      <w:pPr>
        <w:pStyle w:val="EndNoteBibliography"/>
        <w:rPr>
          <w:noProof/>
        </w:rPr>
      </w:pPr>
    </w:p>
    <w:p w14:paraId="6DABA1AB" w14:textId="77777777" w:rsidR="009815C4" w:rsidRPr="009815C4" w:rsidRDefault="009815C4" w:rsidP="009815C4">
      <w:pPr>
        <w:pStyle w:val="EndNoteBibliography"/>
        <w:ind w:left="720" w:hanging="720"/>
        <w:rPr>
          <w:noProof/>
        </w:rPr>
      </w:pPr>
      <w:r w:rsidRPr="009815C4">
        <w:rPr>
          <w:noProof/>
        </w:rPr>
        <w:t xml:space="preserve">Freund, Yoav, and Robert E. Schapire. 1999. </w:t>
      </w:r>
      <w:r w:rsidRPr="009815C4">
        <w:rPr>
          <w:i/>
          <w:noProof/>
        </w:rPr>
        <w:t>A Short Introduction to Boosting</w:t>
      </w:r>
      <w:r w:rsidRPr="009815C4">
        <w:rPr>
          <w:noProof/>
        </w:rPr>
        <w:t>. Vol. 14(5):771-780: Journal of Japanese Society for Artificial Intelligence.</w:t>
      </w:r>
    </w:p>
    <w:p w14:paraId="22D09E4D" w14:textId="77777777" w:rsidR="009815C4" w:rsidRPr="009815C4" w:rsidRDefault="009815C4" w:rsidP="009815C4">
      <w:pPr>
        <w:pStyle w:val="EndNoteBibliography"/>
        <w:rPr>
          <w:noProof/>
        </w:rPr>
      </w:pPr>
    </w:p>
    <w:p w14:paraId="60B32D34" w14:textId="0A4C89D5" w:rsidR="009815C4" w:rsidRPr="009815C4" w:rsidRDefault="009815C4" w:rsidP="009815C4">
      <w:pPr>
        <w:pStyle w:val="EndNoteBibliography"/>
        <w:ind w:left="720" w:hanging="720"/>
        <w:rPr>
          <w:noProof/>
        </w:rPr>
      </w:pPr>
      <w:r w:rsidRPr="009815C4">
        <w:rPr>
          <w:noProof/>
        </w:rPr>
        <w:t xml:space="preserve">Gambacorti-Passerini, C., and R. Piazza. 2015. "Imatinib--a New Tyrosine Kinase Inhibitor for First-Line Treatment of Chronic Myeloid Leukemia in 2015." </w:t>
      </w:r>
      <w:r w:rsidRPr="009815C4">
        <w:rPr>
          <w:i/>
          <w:noProof/>
        </w:rPr>
        <w:t>JAMA Oncol</w:t>
      </w:r>
      <w:r w:rsidRPr="009815C4">
        <w:rPr>
          <w:noProof/>
        </w:rPr>
        <w:t xml:space="preserve"> 1, no. 2 (May): 143-4. </w:t>
      </w:r>
      <w:hyperlink r:id="rId94" w:history="1">
        <w:r w:rsidRPr="009815C4">
          <w:rPr>
            <w:rStyle w:val="Hyperlink"/>
            <w:rFonts w:ascii="Times New Roman" w:eastAsiaTheme="minorEastAsia" w:hAnsi="Times New Roman" w:cs="Times New Roman"/>
            <w:noProof/>
            <w:kern w:val="0"/>
          </w:rPr>
          <w:t>http://dx.doi.org/10.1001/jamaoncol.2015.50</w:t>
        </w:r>
      </w:hyperlink>
      <w:r w:rsidRPr="009815C4">
        <w:rPr>
          <w:noProof/>
        </w:rPr>
        <w:t>.</w:t>
      </w:r>
    </w:p>
    <w:p w14:paraId="4A9CD875" w14:textId="77777777" w:rsidR="009815C4" w:rsidRPr="009815C4" w:rsidRDefault="009815C4" w:rsidP="009815C4">
      <w:pPr>
        <w:pStyle w:val="EndNoteBibliography"/>
        <w:rPr>
          <w:noProof/>
        </w:rPr>
      </w:pPr>
    </w:p>
    <w:p w14:paraId="59D7B1B0" w14:textId="6F450CB6" w:rsidR="009815C4" w:rsidRPr="009815C4" w:rsidRDefault="009815C4" w:rsidP="009815C4">
      <w:pPr>
        <w:pStyle w:val="EndNoteBibliography"/>
        <w:ind w:left="720" w:hanging="720"/>
        <w:rPr>
          <w:noProof/>
        </w:rPr>
      </w:pPr>
      <w:r w:rsidRPr="009815C4">
        <w:rPr>
          <w:noProof/>
        </w:rPr>
        <w:t xml:space="preserve">Garnett, M. J., et al. 2012. "Systematic Identification of Genomic Markers of Drug Sensitivity in Cancer Cells." </w:t>
      </w:r>
      <w:r w:rsidRPr="009815C4">
        <w:rPr>
          <w:i/>
          <w:noProof/>
        </w:rPr>
        <w:t>Nature</w:t>
      </w:r>
      <w:r w:rsidRPr="009815C4">
        <w:rPr>
          <w:noProof/>
        </w:rPr>
        <w:t xml:space="preserve"> 483, no. 7391 (Mar): 570-5. </w:t>
      </w:r>
      <w:hyperlink r:id="rId95" w:history="1">
        <w:r w:rsidRPr="009815C4">
          <w:rPr>
            <w:rStyle w:val="Hyperlink"/>
            <w:rFonts w:ascii="Times New Roman" w:eastAsiaTheme="minorEastAsia" w:hAnsi="Times New Roman" w:cs="Times New Roman"/>
            <w:noProof/>
            <w:kern w:val="0"/>
          </w:rPr>
          <w:t>http://dx.doi.org/10.1038/nature11005</w:t>
        </w:r>
      </w:hyperlink>
      <w:r w:rsidRPr="009815C4">
        <w:rPr>
          <w:noProof/>
        </w:rPr>
        <w:t>.</w:t>
      </w:r>
    </w:p>
    <w:p w14:paraId="21CD7E98" w14:textId="77777777" w:rsidR="009815C4" w:rsidRPr="009815C4" w:rsidRDefault="009815C4" w:rsidP="009815C4">
      <w:pPr>
        <w:pStyle w:val="EndNoteBibliography"/>
        <w:rPr>
          <w:noProof/>
        </w:rPr>
      </w:pPr>
    </w:p>
    <w:p w14:paraId="7598C4DD" w14:textId="46CB3345" w:rsidR="009815C4" w:rsidRPr="009815C4" w:rsidRDefault="009815C4" w:rsidP="009815C4">
      <w:pPr>
        <w:pStyle w:val="EndNoteBibliography"/>
        <w:ind w:left="720" w:hanging="720"/>
        <w:rPr>
          <w:noProof/>
        </w:rPr>
      </w:pPr>
      <w:r w:rsidRPr="009815C4">
        <w:rPr>
          <w:noProof/>
        </w:rPr>
        <w:t xml:space="preserve">Geeleher, P., N. J. Cox, and R. S. Huang. 2014. "Clinical Drug Response Can Be Predicted Using Baseline Gene Expression Levels and in Vitro Drug Sensitivity in Cell Lines." </w:t>
      </w:r>
      <w:r w:rsidRPr="009815C4">
        <w:rPr>
          <w:i/>
          <w:noProof/>
        </w:rPr>
        <w:t>Genome Biol</w:t>
      </w:r>
      <w:r w:rsidRPr="009815C4">
        <w:rPr>
          <w:noProof/>
        </w:rPr>
        <w:t xml:space="preserve"> 15, no. 3: R47. </w:t>
      </w:r>
      <w:hyperlink r:id="rId96" w:history="1">
        <w:r w:rsidRPr="009815C4">
          <w:rPr>
            <w:rStyle w:val="Hyperlink"/>
            <w:rFonts w:ascii="Times New Roman" w:eastAsiaTheme="minorEastAsia" w:hAnsi="Times New Roman" w:cs="Times New Roman"/>
            <w:noProof/>
            <w:kern w:val="0"/>
          </w:rPr>
          <w:t>http://dx.doi.org/10.1186/gb-2014-15-3-r47</w:t>
        </w:r>
      </w:hyperlink>
      <w:r w:rsidRPr="009815C4">
        <w:rPr>
          <w:noProof/>
        </w:rPr>
        <w:t>.</w:t>
      </w:r>
    </w:p>
    <w:p w14:paraId="29B0340E" w14:textId="77777777" w:rsidR="009815C4" w:rsidRPr="009815C4" w:rsidRDefault="009815C4" w:rsidP="009815C4">
      <w:pPr>
        <w:pStyle w:val="EndNoteBibliography"/>
        <w:rPr>
          <w:noProof/>
        </w:rPr>
      </w:pPr>
    </w:p>
    <w:p w14:paraId="41E02675" w14:textId="77777777" w:rsidR="009815C4" w:rsidRPr="009815C4" w:rsidRDefault="009815C4" w:rsidP="009815C4">
      <w:pPr>
        <w:pStyle w:val="EndNoteBibliography"/>
        <w:ind w:left="720" w:hanging="720"/>
        <w:rPr>
          <w:noProof/>
        </w:rPr>
      </w:pPr>
      <w:r w:rsidRPr="009815C4">
        <w:rPr>
          <w:noProof/>
        </w:rPr>
        <w:t xml:space="preserve">Gordon, L. I. 2016. "Precision Monitoring by Next-Generation Sequencing in Lymphoma: Circulating Tumor Dna as a New Biomarker." </w:t>
      </w:r>
      <w:r w:rsidRPr="009815C4">
        <w:rPr>
          <w:i/>
          <w:noProof/>
        </w:rPr>
        <w:t>Oncology (Williston Park)</w:t>
      </w:r>
      <w:r w:rsidRPr="009815C4">
        <w:rPr>
          <w:noProof/>
        </w:rPr>
        <w:t xml:space="preserve"> 30, no. 8 (Aug).</w:t>
      </w:r>
    </w:p>
    <w:p w14:paraId="064596F2" w14:textId="77777777" w:rsidR="009815C4" w:rsidRPr="009815C4" w:rsidRDefault="009815C4" w:rsidP="009815C4">
      <w:pPr>
        <w:pStyle w:val="EndNoteBibliography"/>
        <w:rPr>
          <w:noProof/>
        </w:rPr>
      </w:pPr>
    </w:p>
    <w:p w14:paraId="115CB06A" w14:textId="77777777" w:rsidR="009815C4" w:rsidRPr="009815C4" w:rsidRDefault="009815C4" w:rsidP="009815C4">
      <w:pPr>
        <w:pStyle w:val="EndNoteBibliography"/>
        <w:ind w:left="720" w:hanging="720"/>
        <w:rPr>
          <w:noProof/>
        </w:rPr>
      </w:pPr>
      <w:r w:rsidRPr="009815C4">
        <w:rPr>
          <w:noProof/>
        </w:rPr>
        <w:t xml:space="preserve">Griffiths AJF, Gelbart WM, Miller JH. 1999. </w:t>
      </w:r>
      <w:r w:rsidRPr="009815C4">
        <w:rPr>
          <w:i/>
          <w:noProof/>
        </w:rPr>
        <w:t>Chromosomal Rearrangements</w:t>
      </w:r>
      <w:r w:rsidRPr="009815C4">
        <w:rPr>
          <w:noProof/>
        </w:rPr>
        <w:t xml:space="preserve">. New York: </w:t>
      </w:r>
      <w:r w:rsidRPr="009815C4">
        <w:rPr>
          <w:noProof/>
        </w:rPr>
        <w:lastRenderedPageBreak/>
        <w:t>W. H. Freeman: Modern Genetic Analysis.</w:t>
      </w:r>
    </w:p>
    <w:p w14:paraId="163A3A40" w14:textId="77777777" w:rsidR="009815C4" w:rsidRPr="009815C4" w:rsidRDefault="009815C4" w:rsidP="009815C4">
      <w:pPr>
        <w:pStyle w:val="EndNoteBibliography"/>
        <w:rPr>
          <w:noProof/>
        </w:rPr>
      </w:pPr>
    </w:p>
    <w:p w14:paraId="7A733E76" w14:textId="77777777" w:rsidR="009815C4" w:rsidRPr="009815C4" w:rsidRDefault="009815C4" w:rsidP="009815C4">
      <w:pPr>
        <w:pStyle w:val="EndNoteBibliography"/>
        <w:ind w:left="720" w:hanging="720"/>
        <w:rPr>
          <w:noProof/>
        </w:rPr>
      </w:pPr>
      <w:r w:rsidRPr="009815C4">
        <w:rPr>
          <w:noProof/>
        </w:rPr>
        <w:t>Gönen, M., and E. Alpaydin. 2011.</w:t>
      </w:r>
      <w:r w:rsidRPr="009815C4">
        <w:rPr>
          <w:i/>
          <w:noProof/>
        </w:rPr>
        <w:t>   Multiple Kernel Learning Algorithms</w:t>
      </w:r>
      <w:r w:rsidRPr="009815C4">
        <w:rPr>
          <w:noProof/>
        </w:rPr>
        <w:t>. 12 vols.: Mach. Learn. Res.</w:t>
      </w:r>
    </w:p>
    <w:p w14:paraId="7B1DEB90" w14:textId="77777777" w:rsidR="009815C4" w:rsidRPr="009815C4" w:rsidRDefault="009815C4" w:rsidP="009815C4">
      <w:pPr>
        <w:pStyle w:val="EndNoteBibliography"/>
        <w:rPr>
          <w:noProof/>
        </w:rPr>
      </w:pPr>
    </w:p>
    <w:p w14:paraId="33A2EB1E" w14:textId="349F69F4" w:rsidR="009815C4" w:rsidRPr="009815C4" w:rsidRDefault="009815C4" w:rsidP="009815C4">
      <w:pPr>
        <w:pStyle w:val="EndNoteBibliography"/>
        <w:ind w:left="720" w:hanging="720"/>
        <w:rPr>
          <w:noProof/>
        </w:rPr>
      </w:pPr>
      <w:r w:rsidRPr="009815C4">
        <w:rPr>
          <w:noProof/>
        </w:rPr>
        <w:t xml:space="preserve">Haibe-Kains, B., et al. 2013. "Inconsistency in Large Pharmacogenomic Studies." </w:t>
      </w:r>
      <w:r w:rsidRPr="009815C4">
        <w:rPr>
          <w:i/>
          <w:noProof/>
        </w:rPr>
        <w:t>Nature</w:t>
      </w:r>
      <w:r w:rsidRPr="009815C4">
        <w:rPr>
          <w:noProof/>
        </w:rPr>
        <w:t xml:space="preserve"> 504, no. 7480 (Dec): 389-93. </w:t>
      </w:r>
      <w:hyperlink r:id="rId97" w:history="1">
        <w:r w:rsidRPr="009815C4">
          <w:rPr>
            <w:rStyle w:val="Hyperlink"/>
            <w:rFonts w:ascii="Times New Roman" w:eastAsiaTheme="minorEastAsia" w:hAnsi="Times New Roman" w:cs="Times New Roman"/>
            <w:noProof/>
            <w:kern w:val="0"/>
          </w:rPr>
          <w:t>http://dx.doi.org/10.1038/nature12831</w:t>
        </w:r>
      </w:hyperlink>
      <w:r w:rsidRPr="009815C4">
        <w:rPr>
          <w:noProof/>
        </w:rPr>
        <w:t>.</w:t>
      </w:r>
    </w:p>
    <w:p w14:paraId="27018C99" w14:textId="77777777" w:rsidR="009815C4" w:rsidRPr="009815C4" w:rsidRDefault="009815C4" w:rsidP="009815C4">
      <w:pPr>
        <w:pStyle w:val="EndNoteBibliography"/>
        <w:rPr>
          <w:noProof/>
        </w:rPr>
      </w:pPr>
    </w:p>
    <w:p w14:paraId="7ED2E7D9" w14:textId="425E00B2" w:rsidR="009815C4" w:rsidRPr="009815C4" w:rsidRDefault="009815C4" w:rsidP="009815C4">
      <w:pPr>
        <w:pStyle w:val="EndNoteBibliography"/>
        <w:ind w:left="720" w:hanging="720"/>
        <w:rPr>
          <w:noProof/>
        </w:rPr>
      </w:pPr>
      <w:r w:rsidRPr="009815C4">
        <w:rPr>
          <w:noProof/>
        </w:rPr>
        <w:t xml:space="preserve">Haider, S., et al. 2015. "A Copula Based Approach for Design of Multivariate Random Forests for Drug Sensitivity Prediction." </w:t>
      </w:r>
      <w:r w:rsidRPr="009815C4">
        <w:rPr>
          <w:i/>
          <w:noProof/>
        </w:rPr>
        <w:t>PLoS One</w:t>
      </w:r>
      <w:r w:rsidRPr="009815C4">
        <w:rPr>
          <w:noProof/>
        </w:rPr>
        <w:t xml:space="preserve"> 10, no. 12: e0144490. </w:t>
      </w:r>
      <w:hyperlink r:id="rId98" w:history="1">
        <w:r w:rsidRPr="009815C4">
          <w:rPr>
            <w:rStyle w:val="Hyperlink"/>
            <w:rFonts w:ascii="Times New Roman" w:eastAsiaTheme="minorEastAsia" w:hAnsi="Times New Roman" w:cs="Times New Roman"/>
            <w:noProof/>
            <w:kern w:val="0"/>
          </w:rPr>
          <w:t>http://dx.doi.org/10.1371/journal.pone.0144490</w:t>
        </w:r>
      </w:hyperlink>
      <w:r w:rsidRPr="009815C4">
        <w:rPr>
          <w:noProof/>
        </w:rPr>
        <w:t>.</w:t>
      </w:r>
    </w:p>
    <w:p w14:paraId="5D105FAC" w14:textId="77777777" w:rsidR="009815C4" w:rsidRPr="009815C4" w:rsidRDefault="009815C4" w:rsidP="009815C4">
      <w:pPr>
        <w:pStyle w:val="EndNoteBibliography"/>
        <w:rPr>
          <w:noProof/>
        </w:rPr>
      </w:pPr>
    </w:p>
    <w:p w14:paraId="3D18763D" w14:textId="77777777" w:rsidR="009815C4" w:rsidRPr="009815C4" w:rsidRDefault="009815C4" w:rsidP="009815C4">
      <w:pPr>
        <w:pStyle w:val="EndNoteBibliography"/>
        <w:ind w:left="720" w:hanging="720"/>
        <w:rPr>
          <w:noProof/>
        </w:rPr>
      </w:pPr>
      <w:r w:rsidRPr="009815C4">
        <w:rPr>
          <w:noProof/>
        </w:rPr>
        <w:t xml:space="preserve">HOWARD, B. D., and I. TESSMAN. 1964. "Identification of the Altered Bases in Mutated Single-Stranded Dna. Ii. In Vivo Mutagenesis by 5-Bromodeoxyuridine and 2-Aminopurine." </w:t>
      </w:r>
      <w:r w:rsidRPr="009815C4">
        <w:rPr>
          <w:i/>
          <w:noProof/>
        </w:rPr>
        <w:t>J Mol Biol</w:t>
      </w:r>
      <w:r w:rsidRPr="009815C4">
        <w:rPr>
          <w:noProof/>
        </w:rPr>
        <w:t xml:space="preserve"> 9 (Aug): 364-71.</w:t>
      </w:r>
    </w:p>
    <w:p w14:paraId="46250847" w14:textId="77777777" w:rsidR="009815C4" w:rsidRPr="009815C4" w:rsidRDefault="009815C4" w:rsidP="009815C4">
      <w:pPr>
        <w:pStyle w:val="EndNoteBibliography"/>
        <w:rPr>
          <w:noProof/>
        </w:rPr>
      </w:pPr>
    </w:p>
    <w:p w14:paraId="500BD6F9" w14:textId="6FA14DEA" w:rsidR="009815C4" w:rsidRPr="009815C4" w:rsidRDefault="009815C4" w:rsidP="009815C4">
      <w:pPr>
        <w:pStyle w:val="EndNoteBibliography"/>
        <w:ind w:left="720" w:hanging="720"/>
        <w:rPr>
          <w:noProof/>
        </w:rPr>
      </w:pPr>
      <w:r w:rsidRPr="009815C4">
        <w:rPr>
          <w:noProof/>
        </w:rPr>
        <w:t xml:space="preserve">Hupé, P., et al. 2004. "Analysis of Array Cgh Data: From Signal Ratio to Gain and Loss of Dna Regions." </w:t>
      </w:r>
      <w:r w:rsidRPr="009815C4">
        <w:rPr>
          <w:i/>
          <w:noProof/>
        </w:rPr>
        <w:t>Bioinformatics</w:t>
      </w:r>
      <w:r w:rsidRPr="009815C4">
        <w:rPr>
          <w:noProof/>
        </w:rPr>
        <w:t xml:space="preserve"> 20, no. 18 (Dec): 3413-22. </w:t>
      </w:r>
      <w:hyperlink r:id="rId99" w:history="1">
        <w:r w:rsidRPr="009815C4">
          <w:rPr>
            <w:rStyle w:val="Hyperlink"/>
            <w:rFonts w:ascii="Times New Roman" w:eastAsiaTheme="minorEastAsia" w:hAnsi="Times New Roman" w:cs="Times New Roman"/>
            <w:noProof/>
            <w:kern w:val="0"/>
          </w:rPr>
          <w:t>http://dx.doi.org/10.1093/bioinformatics/bth418</w:t>
        </w:r>
      </w:hyperlink>
      <w:r w:rsidRPr="009815C4">
        <w:rPr>
          <w:noProof/>
        </w:rPr>
        <w:t>.</w:t>
      </w:r>
    </w:p>
    <w:p w14:paraId="2FC232AE" w14:textId="77777777" w:rsidR="009815C4" w:rsidRPr="009815C4" w:rsidRDefault="009815C4" w:rsidP="009815C4">
      <w:pPr>
        <w:pStyle w:val="EndNoteBibliography"/>
        <w:rPr>
          <w:noProof/>
        </w:rPr>
      </w:pPr>
    </w:p>
    <w:p w14:paraId="726F8500" w14:textId="17583523" w:rsidR="009815C4" w:rsidRPr="009815C4" w:rsidRDefault="009815C4" w:rsidP="009815C4">
      <w:pPr>
        <w:pStyle w:val="EndNoteBibliography"/>
        <w:ind w:left="720" w:hanging="720"/>
        <w:rPr>
          <w:noProof/>
        </w:rPr>
      </w:pPr>
      <w:r w:rsidRPr="009815C4">
        <w:rPr>
          <w:noProof/>
        </w:rPr>
        <w:t xml:space="preserve">Hutchison, C. A. 2007. "Dna Sequencing: Bench to Bedside and Beyond." </w:t>
      </w:r>
      <w:r w:rsidRPr="009815C4">
        <w:rPr>
          <w:i/>
          <w:noProof/>
        </w:rPr>
        <w:t>Nucleic Acids Res</w:t>
      </w:r>
      <w:r w:rsidRPr="009815C4">
        <w:rPr>
          <w:noProof/>
        </w:rPr>
        <w:t xml:space="preserve"> 35, no. 18: 6227-37. </w:t>
      </w:r>
      <w:hyperlink r:id="rId100" w:history="1">
        <w:r w:rsidRPr="009815C4">
          <w:rPr>
            <w:rStyle w:val="Hyperlink"/>
            <w:rFonts w:ascii="Times New Roman" w:eastAsiaTheme="minorEastAsia" w:hAnsi="Times New Roman" w:cs="Times New Roman"/>
            <w:noProof/>
            <w:kern w:val="0"/>
          </w:rPr>
          <w:t>http://dx.doi.org/10.1093/nar/gkm688</w:t>
        </w:r>
      </w:hyperlink>
      <w:r w:rsidRPr="009815C4">
        <w:rPr>
          <w:noProof/>
        </w:rPr>
        <w:t>.</w:t>
      </w:r>
    </w:p>
    <w:p w14:paraId="443B0455" w14:textId="77777777" w:rsidR="009815C4" w:rsidRPr="009815C4" w:rsidRDefault="009815C4" w:rsidP="009815C4">
      <w:pPr>
        <w:pStyle w:val="EndNoteBibliography"/>
        <w:rPr>
          <w:noProof/>
        </w:rPr>
      </w:pPr>
    </w:p>
    <w:p w14:paraId="614C97A4" w14:textId="77777777" w:rsidR="009815C4" w:rsidRPr="009815C4" w:rsidRDefault="009815C4" w:rsidP="009815C4">
      <w:pPr>
        <w:pStyle w:val="EndNoteBibliography"/>
        <w:ind w:left="720" w:hanging="720"/>
        <w:rPr>
          <w:noProof/>
        </w:rPr>
      </w:pPr>
      <w:r w:rsidRPr="009815C4">
        <w:rPr>
          <w:noProof/>
        </w:rPr>
        <w:t xml:space="preserve">Ishwaran, Hemant. 2007. </w:t>
      </w:r>
      <w:r w:rsidRPr="009815C4">
        <w:rPr>
          <w:i/>
          <w:noProof/>
        </w:rPr>
        <w:t>Variable Importance in Binary Regression Trees and Forests</w:t>
      </w:r>
      <w:r w:rsidRPr="009815C4">
        <w:rPr>
          <w:noProof/>
        </w:rPr>
        <w:t>. Vol. Vol. 1 (2007) 519-537: Electronic Journal of Statistics.</w:t>
      </w:r>
    </w:p>
    <w:p w14:paraId="23273884" w14:textId="77777777" w:rsidR="009815C4" w:rsidRPr="009815C4" w:rsidRDefault="009815C4" w:rsidP="009815C4">
      <w:pPr>
        <w:pStyle w:val="EndNoteBibliography"/>
        <w:rPr>
          <w:noProof/>
        </w:rPr>
      </w:pPr>
    </w:p>
    <w:p w14:paraId="22C5E5FB" w14:textId="77777777" w:rsidR="009815C4" w:rsidRPr="009815C4" w:rsidRDefault="009815C4" w:rsidP="009815C4">
      <w:pPr>
        <w:pStyle w:val="EndNoteBibliography"/>
        <w:ind w:left="720" w:hanging="720"/>
        <w:rPr>
          <w:noProof/>
        </w:rPr>
      </w:pPr>
      <w:r w:rsidRPr="009815C4">
        <w:rPr>
          <w:noProof/>
        </w:rPr>
        <w:t xml:space="preserve">Ishwaran, hemant, et al. 2010. </w:t>
      </w:r>
      <w:r w:rsidRPr="009815C4">
        <w:rPr>
          <w:i/>
          <w:noProof/>
        </w:rPr>
        <w:t>High-Dimensional Variable Selection for Survival Data</w:t>
      </w:r>
      <w:r w:rsidRPr="009815C4">
        <w:rPr>
          <w:noProof/>
        </w:rPr>
        <w:t>. Vol. 105: Journal of the American Statistical Association.</w:t>
      </w:r>
    </w:p>
    <w:p w14:paraId="3731FCE5" w14:textId="77777777" w:rsidR="009815C4" w:rsidRPr="009815C4" w:rsidRDefault="009815C4" w:rsidP="009815C4">
      <w:pPr>
        <w:pStyle w:val="EndNoteBibliography"/>
        <w:rPr>
          <w:noProof/>
        </w:rPr>
      </w:pPr>
    </w:p>
    <w:p w14:paraId="08FECF6F" w14:textId="713AC114" w:rsidR="009815C4" w:rsidRPr="009815C4" w:rsidRDefault="009815C4" w:rsidP="009815C4">
      <w:pPr>
        <w:pStyle w:val="EndNoteBibliography"/>
        <w:ind w:left="720" w:hanging="720"/>
        <w:rPr>
          <w:noProof/>
        </w:rPr>
      </w:pPr>
      <w:r w:rsidRPr="009815C4">
        <w:rPr>
          <w:noProof/>
        </w:rPr>
        <w:t xml:space="preserve">Jokinen, E., and J. P. Koivunen. 2015. "Mek and Pi3k Inhibition in Solid Tumors: Rationale and Evidence to Date." </w:t>
      </w:r>
      <w:r w:rsidRPr="009815C4">
        <w:rPr>
          <w:i/>
          <w:noProof/>
        </w:rPr>
        <w:t>Ther Adv Med Oncol</w:t>
      </w:r>
      <w:r w:rsidRPr="009815C4">
        <w:rPr>
          <w:noProof/>
        </w:rPr>
        <w:t xml:space="preserve"> 7, no. 3 (May): 170-80. </w:t>
      </w:r>
      <w:hyperlink r:id="rId101" w:history="1">
        <w:r w:rsidRPr="009815C4">
          <w:rPr>
            <w:rStyle w:val="Hyperlink"/>
            <w:rFonts w:ascii="Times New Roman" w:eastAsiaTheme="minorEastAsia" w:hAnsi="Times New Roman" w:cs="Times New Roman"/>
            <w:noProof/>
            <w:kern w:val="0"/>
          </w:rPr>
          <w:t>http://dx.doi.org/10.1177/1758834015571111</w:t>
        </w:r>
      </w:hyperlink>
      <w:r w:rsidRPr="009815C4">
        <w:rPr>
          <w:noProof/>
        </w:rPr>
        <w:t>.</w:t>
      </w:r>
    </w:p>
    <w:p w14:paraId="703807ED" w14:textId="77777777" w:rsidR="009815C4" w:rsidRPr="009815C4" w:rsidRDefault="009815C4" w:rsidP="009815C4">
      <w:pPr>
        <w:pStyle w:val="EndNoteBibliography"/>
        <w:rPr>
          <w:noProof/>
        </w:rPr>
      </w:pPr>
    </w:p>
    <w:p w14:paraId="5E9BCF9F" w14:textId="77777777" w:rsidR="009815C4" w:rsidRPr="009815C4" w:rsidRDefault="009815C4" w:rsidP="009815C4">
      <w:pPr>
        <w:pStyle w:val="EndNoteBibliography"/>
        <w:ind w:left="720" w:hanging="720"/>
        <w:rPr>
          <w:noProof/>
        </w:rPr>
      </w:pPr>
      <w:r w:rsidRPr="009815C4">
        <w:rPr>
          <w:noProof/>
        </w:rPr>
        <w:lastRenderedPageBreak/>
        <w:t xml:space="preserve">Jolliffe, I.T. 1986. </w:t>
      </w:r>
      <w:r w:rsidRPr="009815C4">
        <w:rPr>
          <w:i/>
          <w:noProof/>
        </w:rPr>
        <w:t>A Tutorial on Principal Components Analysis</w:t>
      </w:r>
      <w:r w:rsidRPr="009815C4">
        <w:rPr>
          <w:noProof/>
        </w:rPr>
        <w:t>: Springer-Verlag.</w:t>
      </w:r>
    </w:p>
    <w:p w14:paraId="2C7DCC66" w14:textId="77777777" w:rsidR="009815C4" w:rsidRPr="009815C4" w:rsidRDefault="009815C4" w:rsidP="009815C4">
      <w:pPr>
        <w:pStyle w:val="EndNoteBibliography"/>
        <w:rPr>
          <w:noProof/>
        </w:rPr>
      </w:pPr>
    </w:p>
    <w:p w14:paraId="3C25AF74" w14:textId="32A7A670" w:rsidR="009815C4" w:rsidRPr="009815C4" w:rsidRDefault="009815C4" w:rsidP="009815C4">
      <w:pPr>
        <w:pStyle w:val="EndNoteBibliography"/>
        <w:ind w:left="720" w:hanging="720"/>
        <w:rPr>
          <w:noProof/>
        </w:rPr>
      </w:pPr>
      <w:r w:rsidRPr="009815C4">
        <w:rPr>
          <w:noProof/>
        </w:rPr>
        <w:t xml:space="preserve">Jovelet, C., et al. 2016. "Circulating Cell-Free Tumor Dna Analysis of 50 Genes by Next-Generation Sequencing in the Prospective Moscato Trial." </w:t>
      </w:r>
      <w:r w:rsidRPr="009815C4">
        <w:rPr>
          <w:i/>
          <w:noProof/>
        </w:rPr>
        <w:t>Clin Cancer Res</w:t>
      </w:r>
      <w:r w:rsidRPr="009815C4">
        <w:rPr>
          <w:noProof/>
        </w:rPr>
        <w:t xml:space="preserve"> 22, no. 12 (Jun): 2960-8. </w:t>
      </w:r>
      <w:hyperlink r:id="rId102" w:history="1">
        <w:r w:rsidRPr="009815C4">
          <w:rPr>
            <w:rStyle w:val="Hyperlink"/>
            <w:rFonts w:ascii="Times New Roman" w:eastAsiaTheme="minorEastAsia" w:hAnsi="Times New Roman" w:cs="Times New Roman"/>
            <w:noProof/>
            <w:kern w:val="0"/>
          </w:rPr>
          <w:t>http://dx.doi.org/10.1158/1078-0432.CCR-15-2470</w:t>
        </w:r>
      </w:hyperlink>
      <w:r w:rsidRPr="009815C4">
        <w:rPr>
          <w:noProof/>
        </w:rPr>
        <w:t>.</w:t>
      </w:r>
    </w:p>
    <w:p w14:paraId="0F34DF4C" w14:textId="77777777" w:rsidR="009815C4" w:rsidRPr="009815C4" w:rsidRDefault="009815C4" w:rsidP="009815C4">
      <w:pPr>
        <w:pStyle w:val="EndNoteBibliography"/>
        <w:rPr>
          <w:noProof/>
        </w:rPr>
      </w:pPr>
    </w:p>
    <w:p w14:paraId="5D70738E" w14:textId="4E27986A" w:rsidR="009815C4" w:rsidRPr="009815C4" w:rsidRDefault="009815C4" w:rsidP="009815C4">
      <w:pPr>
        <w:pStyle w:val="EndNoteBibliography"/>
        <w:ind w:left="720" w:hanging="720"/>
        <w:rPr>
          <w:noProof/>
        </w:rPr>
      </w:pPr>
      <w:r w:rsidRPr="009815C4">
        <w:rPr>
          <w:noProof/>
        </w:rPr>
        <w:t xml:space="preserve">Kaelin, W. G. 2005. "The Concept of Synthetic Lethality in the Context of Anticancer Therapy." </w:t>
      </w:r>
      <w:r w:rsidRPr="009815C4">
        <w:rPr>
          <w:i/>
          <w:noProof/>
        </w:rPr>
        <w:t>Nat Rev Cancer</w:t>
      </w:r>
      <w:r w:rsidRPr="009815C4">
        <w:rPr>
          <w:noProof/>
        </w:rPr>
        <w:t xml:space="preserve"> 5, no. 9 (Sep): 689-98. </w:t>
      </w:r>
      <w:hyperlink r:id="rId103" w:history="1">
        <w:r w:rsidRPr="009815C4">
          <w:rPr>
            <w:rStyle w:val="Hyperlink"/>
            <w:rFonts w:ascii="Times New Roman" w:eastAsiaTheme="minorEastAsia" w:hAnsi="Times New Roman" w:cs="Times New Roman"/>
            <w:noProof/>
            <w:kern w:val="0"/>
          </w:rPr>
          <w:t>http://dx.doi.org/10.1038/nrc1691</w:t>
        </w:r>
      </w:hyperlink>
      <w:r w:rsidRPr="009815C4">
        <w:rPr>
          <w:noProof/>
        </w:rPr>
        <w:t>.</w:t>
      </w:r>
    </w:p>
    <w:p w14:paraId="3AC4DF4A" w14:textId="77777777" w:rsidR="009815C4" w:rsidRPr="009815C4" w:rsidRDefault="009815C4" w:rsidP="009815C4">
      <w:pPr>
        <w:pStyle w:val="EndNoteBibliography"/>
        <w:rPr>
          <w:noProof/>
        </w:rPr>
      </w:pPr>
    </w:p>
    <w:p w14:paraId="5F7728F4" w14:textId="1014471C" w:rsidR="009815C4" w:rsidRPr="009815C4" w:rsidRDefault="009815C4" w:rsidP="009815C4">
      <w:pPr>
        <w:pStyle w:val="EndNoteBibliography"/>
        <w:ind w:left="720" w:hanging="720"/>
        <w:rPr>
          <w:noProof/>
        </w:rPr>
      </w:pPr>
      <w:r w:rsidRPr="009815C4">
        <w:rPr>
          <w:noProof/>
        </w:rPr>
        <w:t xml:space="preserve">Kandoth, C., et al. 2013. "Mutational Landscape and Significance across 12 Major Cancer Types." </w:t>
      </w:r>
      <w:r w:rsidRPr="009815C4">
        <w:rPr>
          <w:i/>
          <w:noProof/>
        </w:rPr>
        <w:t>Nature</w:t>
      </w:r>
      <w:r w:rsidRPr="009815C4">
        <w:rPr>
          <w:noProof/>
        </w:rPr>
        <w:t xml:space="preserve"> 502, no. 7471 (Oct): 333-9. </w:t>
      </w:r>
      <w:hyperlink r:id="rId104" w:history="1">
        <w:r w:rsidRPr="009815C4">
          <w:rPr>
            <w:rStyle w:val="Hyperlink"/>
            <w:rFonts w:ascii="Times New Roman" w:eastAsiaTheme="minorEastAsia" w:hAnsi="Times New Roman" w:cs="Times New Roman"/>
            <w:noProof/>
            <w:kern w:val="0"/>
          </w:rPr>
          <w:t>http://dx.doi.org/10.1038/nature12634</w:t>
        </w:r>
      </w:hyperlink>
      <w:r w:rsidRPr="009815C4">
        <w:rPr>
          <w:noProof/>
        </w:rPr>
        <w:t>.</w:t>
      </w:r>
    </w:p>
    <w:p w14:paraId="1A352435" w14:textId="77777777" w:rsidR="009815C4" w:rsidRPr="009815C4" w:rsidRDefault="009815C4" w:rsidP="009815C4">
      <w:pPr>
        <w:pStyle w:val="EndNoteBibliography"/>
        <w:rPr>
          <w:noProof/>
        </w:rPr>
      </w:pPr>
    </w:p>
    <w:p w14:paraId="6EB259DC" w14:textId="58304098" w:rsidR="009815C4" w:rsidRPr="009815C4" w:rsidRDefault="009815C4" w:rsidP="009815C4">
      <w:pPr>
        <w:pStyle w:val="EndNoteBibliography"/>
        <w:ind w:left="720" w:hanging="720"/>
        <w:rPr>
          <w:noProof/>
        </w:rPr>
      </w:pPr>
      <w:r w:rsidRPr="009815C4">
        <w:rPr>
          <w:noProof/>
        </w:rPr>
        <w:t xml:space="preserve">Kim, D., et al. 2013. "Tophat2: Accurate Alignment of Transcriptomes in the Presence of Insertions, Deletions and Gene Fusions." </w:t>
      </w:r>
      <w:r w:rsidRPr="009815C4">
        <w:rPr>
          <w:i/>
          <w:noProof/>
        </w:rPr>
        <w:t>Genome Biol</w:t>
      </w:r>
      <w:r w:rsidRPr="009815C4">
        <w:rPr>
          <w:noProof/>
        </w:rPr>
        <w:t xml:space="preserve"> 14, no. 4: R36. </w:t>
      </w:r>
      <w:hyperlink r:id="rId105" w:history="1">
        <w:r w:rsidRPr="009815C4">
          <w:rPr>
            <w:rStyle w:val="Hyperlink"/>
            <w:rFonts w:ascii="Times New Roman" w:eastAsiaTheme="minorEastAsia" w:hAnsi="Times New Roman" w:cs="Times New Roman"/>
            <w:noProof/>
            <w:kern w:val="0"/>
          </w:rPr>
          <w:t>http://dx.doi.org/10.1186/gb-2013-14-4-r36</w:t>
        </w:r>
      </w:hyperlink>
      <w:r w:rsidRPr="009815C4">
        <w:rPr>
          <w:noProof/>
        </w:rPr>
        <w:t>.</w:t>
      </w:r>
    </w:p>
    <w:p w14:paraId="45B9EB57" w14:textId="77777777" w:rsidR="009815C4" w:rsidRPr="009815C4" w:rsidRDefault="009815C4" w:rsidP="009815C4">
      <w:pPr>
        <w:pStyle w:val="EndNoteBibliography"/>
        <w:rPr>
          <w:noProof/>
        </w:rPr>
      </w:pPr>
    </w:p>
    <w:p w14:paraId="45C9B04F" w14:textId="1183DC8E" w:rsidR="009815C4" w:rsidRPr="009815C4" w:rsidRDefault="009815C4" w:rsidP="009815C4">
      <w:pPr>
        <w:pStyle w:val="EndNoteBibliography"/>
        <w:ind w:left="720" w:hanging="720"/>
        <w:rPr>
          <w:noProof/>
        </w:rPr>
      </w:pPr>
      <w:r w:rsidRPr="009815C4">
        <w:rPr>
          <w:noProof/>
        </w:rPr>
        <w:t xml:space="preserve">Koboldt, D. C., et al. 2012. "Varscan 2: Somatic Mutation and Copy Number Alteration Discovery in Cancer by Exome Sequencing." </w:t>
      </w:r>
      <w:r w:rsidRPr="009815C4">
        <w:rPr>
          <w:i/>
          <w:noProof/>
        </w:rPr>
        <w:t>Genome Res</w:t>
      </w:r>
      <w:r w:rsidRPr="009815C4">
        <w:rPr>
          <w:noProof/>
        </w:rPr>
        <w:t xml:space="preserve"> 22, no. 3 (Mar): 568-76. </w:t>
      </w:r>
      <w:hyperlink r:id="rId106" w:history="1">
        <w:r w:rsidRPr="009815C4">
          <w:rPr>
            <w:rStyle w:val="Hyperlink"/>
            <w:rFonts w:ascii="Times New Roman" w:eastAsiaTheme="minorEastAsia" w:hAnsi="Times New Roman" w:cs="Times New Roman"/>
            <w:noProof/>
            <w:kern w:val="0"/>
          </w:rPr>
          <w:t>http://dx.doi.org/10.1101/gr.129684.111</w:t>
        </w:r>
      </w:hyperlink>
      <w:r w:rsidRPr="009815C4">
        <w:rPr>
          <w:noProof/>
        </w:rPr>
        <w:t>.</w:t>
      </w:r>
    </w:p>
    <w:p w14:paraId="20481703" w14:textId="77777777" w:rsidR="009815C4" w:rsidRPr="009815C4" w:rsidRDefault="009815C4" w:rsidP="009815C4">
      <w:pPr>
        <w:pStyle w:val="EndNoteBibliography"/>
        <w:rPr>
          <w:noProof/>
        </w:rPr>
      </w:pPr>
    </w:p>
    <w:p w14:paraId="10751A75" w14:textId="5461B873" w:rsidR="009815C4" w:rsidRPr="009815C4" w:rsidRDefault="009815C4" w:rsidP="009815C4">
      <w:pPr>
        <w:pStyle w:val="EndNoteBibliography"/>
        <w:ind w:left="720" w:hanging="720"/>
        <w:rPr>
          <w:noProof/>
        </w:rPr>
      </w:pPr>
      <w:r w:rsidRPr="009815C4">
        <w:rPr>
          <w:noProof/>
        </w:rPr>
        <w:t xml:space="preserve">Larkin, J., et al. 2014. "Combined Vemurafenib and Cobimetinib in Braf-Mutated Melanoma." </w:t>
      </w:r>
      <w:r w:rsidRPr="009815C4">
        <w:rPr>
          <w:i/>
          <w:noProof/>
        </w:rPr>
        <w:t>N Engl J Med</w:t>
      </w:r>
      <w:r w:rsidRPr="009815C4">
        <w:rPr>
          <w:noProof/>
        </w:rPr>
        <w:t xml:space="preserve"> 371, no. 20 (Nov): 1867-76. </w:t>
      </w:r>
      <w:hyperlink r:id="rId107" w:history="1">
        <w:r w:rsidRPr="009815C4">
          <w:rPr>
            <w:rStyle w:val="Hyperlink"/>
            <w:rFonts w:ascii="Times New Roman" w:eastAsiaTheme="minorEastAsia" w:hAnsi="Times New Roman" w:cs="Times New Roman"/>
            <w:noProof/>
            <w:kern w:val="0"/>
          </w:rPr>
          <w:t>http://dx.doi.org/10.1056/NEJMoa1408868</w:t>
        </w:r>
      </w:hyperlink>
      <w:r w:rsidRPr="009815C4">
        <w:rPr>
          <w:noProof/>
        </w:rPr>
        <w:t>.</w:t>
      </w:r>
    </w:p>
    <w:p w14:paraId="38BCE03A" w14:textId="77777777" w:rsidR="009815C4" w:rsidRPr="009815C4" w:rsidRDefault="009815C4" w:rsidP="009815C4">
      <w:pPr>
        <w:pStyle w:val="EndNoteBibliography"/>
        <w:rPr>
          <w:noProof/>
        </w:rPr>
      </w:pPr>
    </w:p>
    <w:p w14:paraId="4FDE6247" w14:textId="3E09E957" w:rsidR="009815C4" w:rsidRPr="009815C4" w:rsidRDefault="009815C4" w:rsidP="009815C4">
      <w:pPr>
        <w:pStyle w:val="EndNoteBibliography"/>
        <w:ind w:left="720" w:hanging="720"/>
        <w:rPr>
          <w:noProof/>
        </w:rPr>
      </w:pPr>
      <w:r w:rsidRPr="009815C4">
        <w:rPr>
          <w:noProof/>
        </w:rPr>
        <w:t xml:space="preserve">Leary, R. J., et al. 2008. "Integrated Analysis of Homozygous Deletions, Focal Amplifications, and Sequence Alterations in Breast and Colorectal Cancers." </w:t>
      </w:r>
      <w:r w:rsidRPr="009815C4">
        <w:rPr>
          <w:i/>
          <w:noProof/>
        </w:rPr>
        <w:t>Proc Natl Acad Sci U S A</w:t>
      </w:r>
      <w:r w:rsidRPr="009815C4">
        <w:rPr>
          <w:noProof/>
        </w:rPr>
        <w:t xml:space="preserve"> 105, no. 42 (Oct): 16224-9. </w:t>
      </w:r>
      <w:hyperlink r:id="rId108" w:history="1">
        <w:r w:rsidRPr="009815C4">
          <w:rPr>
            <w:rStyle w:val="Hyperlink"/>
            <w:rFonts w:ascii="Times New Roman" w:eastAsiaTheme="minorEastAsia" w:hAnsi="Times New Roman" w:cs="Times New Roman"/>
            <w:noProof/>
            <w:kern w:val="0"/>
          </w:rPr>
          <w:t>http://dx.doi.org/10.1073/pnas.0808041105</w:t>
        </w:r>
      </w:hyperlink>
      <w:r w:rsidRPr="009815C4">
        <w:rPr>
          <w:noProof/>
        </w:rPr>
        <w:t>.</w:t>
      </w:r>
    </w:p>
    <w:p w14:paraId="70F4163D" w14:textId="77777777" w:rsidR="009815C4" w:rsidRPr="009815C4" w:rsidRDefault="009815C4" w:rsidP="009815C4">
      <w:pPr>
        <w:pStyle w:val="EndNoteBibliography"/>
        <w:rPr>
          <w:noProof/>
        </w:rPr>
      </w:pPr>
    </w:p>
    <w:p w14:paraId="0508AD83" w14:textId="1BDEDC5E" w:rsidR="009815C4" w:rsidRPr="009815C4" w:rsidRDefault="009815C4" w:rsidP="009815C4">
      <w:pPr>
        <w:pStyle w:val="EndNoteBibliography"/>
        <w:ind w:left="720" w:hanging="720"/>
        <w:rPr>
          <w:noProof/>
        </w:rPr>
      </w:pPr>
      <w:r w:rsidRPr="009815C4">
        <w:rPr>
          <w:noProof/>
        </w:rPr>
        <w:t xml:space="preserve">Li, H., and R. Durbin. 2010. "Fast and Accurate Long-Read Alignment with Burrows-Wheeler Transform." </w:t>
      </w:r>
      <w:r w:rsidRPr="009815C4">
        <w:rPr>
          <w:i/>
          <w:noProof/>
        </w:rPr>
        <w:t>Bioinformatics</w:t>
      </w:r>
      <w:r w:rsidRPr="009815C4">
        <w:rPr>
          <w:noProof/>
        </w:rPr>
        <w:t xml:space="preserve"> 26, no. 5 (Mar): 589-95. </w:t>
      </w:r>
      <w:hyperlink r:id="rId109" w:history="1">
        <w:r w:rsidRPr="009815C4">
          <w:rPr>
            <w:rStyle w:val="Hyperlink"/>
            <w:rFonts w:ascii="Times New Roman" w:eastAsiaTheme="minorEastAsia" w:hAnsi="Times New Roman" w:cs="Times New Roman"/>
            <w:noProof/>
            <w:kern w:val="0"/>
          </w:rPr>
          <w:t>http://dx.doi.org/10.1093/bioinformatics/btp698</w:t>
        </w:r>
      </w:hyperlink>
      <w:r w:rsidRPr="009815C4">
        <w:rPr>
          <w:noProof/>
        </w:rPr>
        <w:t>.</w:t>
      </w:r>
    </w:p>
    <w:p w14:paraId="2E6E50F3" w14:textId="77777777" w:rsidR="009815C4" w:rsidRPr="009815C4" w:rsidRDefault="009815C4" w:rsidP="009815C4">
      <w:pPr>
        <w:pStyle w:val="EndNoteBibliography"/>
        <w:rPr>
          <w:noProof/>
        </w:rPr>
      </w:pPr>
    </w:p>
    <w:p w14:paraId="554A778D" w14:textId="570CA33E" w:rsidR="009815C4" w:rsidRPr="009815C4" w:rsidRDefault="009815C4" w:rsidP="009815C4">
      <w:pPr>
        <w:pStyle w:val="EndNoteBibliography"/>
        <w:ind w:left="720" w:hanging="720"/>
        <w:rPr>
          <w:noProof/>
        </w:rPr>
      </w:pPr>
      <w:r w:rsidRPr="009815C4">
        <w:rPr>
          <w:noProof/>
        </w:rPr>
        <w:t xml:space="preserve">Li, H., et al. 2009. "The Sequence Alignment/Map Format and Samtools." </w:t>
      </w:r>
      <w:r w:rsidRPr="009815C4">
        <w:rPr>
          <w:i/>
          <w:noProof/>
        </w:rPr>
        <w:t>Bioinformatics</w:t>
      </w:r>
      <w:r w:rsidRPr="009815C4">
        <w:rPr>
          <w:noProof/>
        </w:rPr>
        <w:t xml:space="preserve"> 25, no. 16 (Aug): 2078-9. </w:t>
      </w:r>
      <w:hyperlink r:id="rId110" w:history="1">
        <w:r w:rsidRPr="009815C4">
          <w:rPr>
            <w:rStyle w:val="Hyperlink"/>
            <w:rFonts w:ascii="Times New Roman" w:eastAsiaTheme="minorEastAsia" w:hAnsi="Times New Roman" w:cs="Times New Roman"/>
            <w:noProof/>
            <w:kern w:val="0"/>
          </w:rPr>
          <w:t>http://dx.doi.org/10.1093/bioinformatics/btp352</w:t>
        </w:r>
      </w:hyperlink>
      <w:r w:rsidRPr="009815C4">
        <w:rPr>
          <w:noProof/>
        </w:rPr>
        <w:t>.</w:t>
      </w:r>
    </w:p>
    <w:p w14:paraId="3ECA7527" w14:textId="77777777" w:rsidR="009815C4" w:rsidRPr="009815C4" w:rsidRDefault="009815C4" w:rsidP="009815C4">
      <w:pPr>
        <w:pStyle w:val="EndNoteBibliography"/>
        <w:rPr>
          <w:noProof/>
        </w:rPr>
      </w:pPr>
    </w:p>
    <w:p w14:paraId="5D7C3428" w14:textId="2026CA03" w:rsidR="009815C4" w:rsidRPr="009815C4" w:rsidRDefault="009815C4" w:rsidP="009815C4">
      <w:pPr>
        <w:pStyle w:val="EndNoteBibliography"/>
        <w:ind w:left="720" w:hanging="720"/>
        <w:rPr>
          <w:noProof/>
        </w:rPr>
      </w:pPr>
      <w:r w:rsidRPr="009815C4">
        <w:rPr>
          <w:noProof/>
        </w:rPr>
        <w:t xml:space="preserve">Lobry, C., et al. 2014. "Notch Signaling: Switching an Oncogene to a Tumor Suppressor." </w:t>
      </w:r>
      <w:r w:rsidRPr="009815C4">
        <w:rPr>
          <w:i/>
          <w:noProof/>
        </w:rPr>
        <w:t>Blood</w:t>
      </w:r>
      <w:r w:rsidRPr="009815C4">
        <w:rPr>
          <w:noProof/>
        </w:rPr>
        <w:t xml:space="preserve"> 123, no. 16 (Apr): 2451-9. </w:t>
      </w:r>
      <w:hyperlink r:id="rId111" w:history="1">
        <w:r w:rsidRPr="009815C4">
          <w:rPr>
            <w:rStyle w:val="Hyperlink"/>
            <w:rFonts w:ascii="Times New Roman" w:eastAsiaTheme="minorEastAsia" w:hAnsi="Times New Roman" w:cs="Times New Roman"/>
            <w:noProof/>
            <w:kern w:val="0"/>
          </w:rPr>
          <w:t>http://dx.doi.org/10.1182/blood-2013-08-355818</w:t>
        </w:r>
      </w:hyperlink>
      <w:r w:rsidRPr="009815C4">
        <w:rPr>
          <w:noProof/>
        </w:rPr>
        <w:t>.</w:t>
      </w:r>
    </w:p>
    <w:p w14:paraId="2616CA35" w14:textId="77777777" w:rsidR="009815C4" w:rsidRPr="009815C4" w:rsidRDefault="009815C4" w:rsidP="009815C4">
      <w:pPr>
        <w:pStyle w:val="EndNoteBibliography"/>
        <w:rPr>
          <w:noProof/>
        </w:rPr>
      </w:pPr>
    </w:p>
    <w:p w14:paraId="73CD682E" w14:textId="67A32B40" w:rsidR="009815C4" w:rsidRPr="009815C4" w:rsidRDefault="009815C4" w:rsidP="009815C4">
      <w:pPr>
        <w:pStyle w:val="EndNoteBibliography"/>
        <w:ind w:left="720" w:hanging="720"/>
        <w:rPr>
          <w:noProof/>
        </w:rPr>
      </w:pPr>
      <w:r w:rsidRPr="009815C4">
        <w:rPr>
          <w:noProof/>
        </w:rPr>
        <w:t xml:space="preserve">Lovly, C., L. Horn, W. Pao. 2016. </w:t>
      </w:r>
      <w:r w:rsidRPr="009815C4">
        <w:rPr>
          <w:i/>
          <w:noProof/>
        </w:rPr>
        <w:t>Molecular Profiling of Lung Cancer</w:t>
      </w:r>
      <w:r w:rsidRPr="009815C4">
        <w:rPr>
          <w:noProof/>
        </w:rPr>
        <w:t xml:space="preserve">: </w:t>
      </w:r>
      <w:r w:rsidRPr="009815C4">
        <w:rPr>
          <w:i/>
          <w:noProof/>
        </w:rPr>
        <w:t>My Cancer Genome</w:t>
      </w:r>
      <w:r w:rsidRPr="009815C4">
        <w:rPr>
          <w:noProof/>
        </w:rPr>
        <w:t xml:space="preserve">   </w:t>
      </w:r>
      <w:hyperlink r:id="rId112" w:history="1">
        <w:r w:rsidRPr="009815C4">
          <w:rPr>
            <w:rStyle w:val="Hyperlink"/>
            <w:rFonts w:ascii="Times New Roman" w:eastAsiaTheme="minorEastAsia" w:hAnsi="Times New Roman" w:cs="Times New Roman"/>
            <w:noProof/>
            <w:kern w:val="0"/>
          </w:rPr>
          <w:t>https://www.mycancergenome.org/content/disease/lung-cancer/</w:t>
        </w:r>
      </w:hyperlink>
      <w:r w:rsidRPr="009815C4">
        <w:rPr>
          <w:noProof/>
        </w:rPr>
        <w:t xml:space="preserve">   </w:t>
      </w:r>
    </w:p>
    <w:p w14:paraId="0F14018C" w14:textId="77777777" w:rsidR="009815C4" w:rsidRPr="009815C4" w:rsidRDefault="009815C4" w:rsidP="009815C4">
      <w:pPr>
        <w:pStyle w:val="EndNoteBibliography"/>
        <w:rPr>
          <w:noProof/>
        </w:rPr>
      </w:pPr>
    </w:p>
    <w:p w14:paraId="77DC9564" w14:textId="324E544D" w:rsidR="009815C4" w:rsidRPr="009815C4" w:rsidRDefault="009815C4" w:rsidP="009815C4">
      <w:pPr>
        <w:pStyle w:val="EndNoteBibliography"/>
        <w:ind w:left="720" w:hanging="720"/>
        <w:rPr>
          <w:noProof/>
        </w:rPr>
      </w:pPr>
      <w:r w:rsidRPr="009815C4">
        <w:rPr>
          <w:noProof/>
        </w:rPr>
        <w:t xml:space="preserve">Maemondo, M., et al. 2010. "Gefitinib or Chemotherapy for Non-Small-Cell Lung Cancer with Mutated Egfr." </w:t>
      </w:r>
      <w:r w:rsidRPr="009815C4">
        <w:rPr>
          <w:i/>
          <w:noProof/>
        </w:rPr>
        <w:t>N Engl J Med</w:t>
      </w:r>
      <w:r w:rsidRPr="009815C4">
        <w:rPr>
          <w:noProof/>
        </w:rPr>
        <w:t xml:space="preserve"> 362, no. 25 (Jun): 2380-8. </w:t>
      </w:r>
      <w:hyperlink r:id="rId113" w:history="1">
        <w:r w:rsidRPr="009815C4">
          <w:rPr>
            <w:rStyle w:val="Hyperlink"/>
            <w:rFonts w:ascii="Times New Roman" w:eastAsiaTheme="minorEastAsia" w:hAnsi="Times New Roman" w:cs="Times New Roman"/>
            <w:noProof/>
            <w:kern w:val="0"/>
          </w:rPr>
          <w:t>http://dx.doi.org/10.1056/NEJMoa0909530</w:t>
        </w:r>
      </w:hyperlink>
      <w:r w:rsidRPr="009815C4">
        <w:rPr>
          <w:noProof/>
        </w:rPr>
        <w:t>.</w:t>
      </w:r>
    </w:p>
    <w:p w14:paraId="3B5ECDBE" w14:textId="77777777" w:rsidR="009815C4" w:rsidRPr="009815C4" w:rsidRDefault="009815C4" w:rsidP="009815C4">
      <w:pPr>
        <w:pStyle w:val="EndNoteBibliography"/>
        <w:rPr>
          <w:noProof/>
        </w:rPr>
      </w:pPr>
    </w:p>
    <w:p w14:paraId="524408BF" w14:textId="27421EF7" w:rsidR="009815C4" w:rsidRPr="009815C4" w:rsidRDefault="009815C4" w:rsidP="009815C4">
      <w:pPr>
        <w:pStyle w:val="EndNoteBibliography"/>
        <w:ind w:left="720" w:hanging="720"/>
        <w:rPr>
          <w:noProof/>
        </w:rPr>
      </w:pPr>
      <w:r w:rsidRPr="009815C4">
        <w:rPr>
          <w:noProof/>
        </w:rPr>
        <w:t xml:space="preserve">Maher, C. A., et al. 2009. "Transcriptome Sequencing to Detect Gene Fusions in Cancer." </w:t>
      </w:r>
      <w:r w:rsidRPr="009815C4">
        <w:rPr>
          <w:i/>
          <w:noProof/>
        </w:rPr>
        <w:t>Nature</w:t>
      </w:r>
      <w:r w:rsidRPr="009815C4">
        <w:rPr>
          <w:noProof/>
        </w:rPr>
        <w:t xml:space="preserve"> 458, no. 7234 (Mar): 97-101. </w:t>
      </w:r>
      <w:hyperlink r:id="rId114" w:history="1">
        <w:r w:rsidRPr="009815C4">
          <w:rPr>
            <w:rStyle w:val="Hyperlink"/>
            <w:rFonts w:ascii="Times New Roman" w:eastAsiaTheme="minorEastAsia" w:hAnsi="Times New Roman" w:cs="Times New Roman"/>
            <w:noProof/>
            <w:kern w:val="0"/>
          </w:rPr>
          <w:t>http://dx.doi.org/10.1038/nature07638</w:t>
        </w:r>
      </w:hyperlink>
      <w:r w:rsidRPr="009815C4">
        <w:rPr>
          <w:noProof/>
        </w:rPr>
        <w:t>.</w:t>
      </w:r>
    </w:p>
    <w:p w14:paraId="6DD8986D" w14:textId="77777777" w:rsidR="009815C4" w:rsidRPr="009815C4" w:rsidRDefault="009815C4" w:rsidP="009815C4">
      <w:pPr>
        <w:pStyle w:val="EndNoteBibliography"/>
        <w:rPr>
          <w:noProof/>
        </w:rPr>
      </w:pPr>
    </w:p>
    <w:p w14:paraId="5AE1AF73" w14:textId="78C25B6E" w:rsidR="009815C4" w:rsidRPr="009815C4" w:rsidRDefault="009815C4" w:rsidP="009815C4">
      <w:pPr>
        <w:pStyle w:val="EndNoteBibliography"/>
        <w:ind w:left="720" w:hanging="720"/>
        <w:rPr>
          <w:noProof/>
        </w:rPr>
      </w:pPr>
      <w:r w:rsidRPr="009815C4">
        <w:rPr>
          <w:noProof/>
        </w:rPr>
        <w:t xml:space="preserve">Marguerat, S., and J. Bähler. 2010. "Rna-Seq: From Technology to Biology." </w:t>
      </w:r>
      <w:r w:rsidRPr="009815C4">
        <w:rPr>
          <w:i/>
          <w:noProof/>
        </w:rPr>
        <w:t>Cell Mol Life Sci</w:t>
      </w:r>
      <w:r w:rsidRPr="009815C4">
        <w:rPr>
          <w:noProof/>
        </w:rPr>
        <w:t xml:space="preserve"> 67, no. 4 (Feb): 569-79. </w:t>
      </w:r>
      <w:hyperlink r:id="rId115" w:history="1">
        <w:r w:rsidRPr="009815C4">
          <w:rPr>
            <w:rStyle w:val="Hyperlink"/>
            <w:rFonts w:ascii="Times New Roman" w:eastAsiaTheme="minorEastAsia" w:hAnsi="Times New Roman" w:cs="Times New Roman"/>
            <w:noProof/>
            <w:kern w:val="0"/>
          </w:rPr>
          <w:t>http://dx.doi.org/10.1007/s00018-009-0180-6</w:t>
        </w:r>
      </w:hyperlink>
      <w:r w:rsidRPr="009815C4">
        <w:rPr>
          <w:noProof/>
        </w:rPr>
        <w:t>.</w:t>
      </w:r>
    </w:p>
    <w:p w14:paraId="760E6D25" w14:textId="77777777" w:rsidR="009815C4" w:rsidRPr="009815C4" w:rsidRDefault="009815C4" w:rsidP="009815C4">
      <w:pPr>
        <w:pStyle w:val="EndNoteBibliography"/>
        <w:rPr>
          <w:noProof/>
        </w:rPr>
      </w:pPr>
    </w:p>
    <w:p w14:paraId="4B47BF17" w14:textId="098A49C9" w:rsidR="009815C4" w:rsidRPr="009815C4" w:rsidRDefault="009815C4" w:rsidP="009815C4">
      <w:pPr>
        <w:pStyle w:val="EndNoteBibliography"/>
        <w:ind w:left="720" w:hanging="720"/>
        <w:rPr>
          <w:noProof/>
        </w:rPr>
      </w:pPr>
      <w:r w:rsidRPr="009815C4">
        <w:rPr>
          <w:noProof/>
        </w:rPr>
        <w:t xml:space="preserve">Marioni, J. C., N. P. Thorne, and S. Tavaré. 2006. "Biohmm: A Heterogeneous Hidden Markov Model for Segmenting Array Cgh Data." </w:t>
      </w:r>
      <w:r w:rsidRPr="009815C4">
        <w:rPr>
          <w:i/>
          <w:noProof/>
        </w:rPr>
        <w:t>Bioinformatics</w:t>
      </w:r>
      <w:r w:rsidRPr="009815C4">
        <w:rPr>
          <w:noProof/>
        </w:rPr>
        <w:t xml:space="preserve"> 22, no. 9 (May): 1144-6. </w:t>
      </w:r>
      <w:hyperlink r:id="rId116" w:history="1">
        <w:r w:rsidRPr="009815C4">
          <w:rPr>
            <w:rStyle w:val="Hyperlink"/>
            <w:rFonts w:ascii="Times New Roman" w:eastAsiaTheme="minorEastAsia" w:hAnsi="Times New Roman" w:cs="Times New Roman"/>
            <w:noProof/>
            <w:kern w:val="0"/>
          </w:rPr>
          <w:t>http://dx.doi.org/10.1093/bioinformatics/btl089</w:t>
        </w:r>
      </w:hyperlink>
      <w:r w:rsidRPr="009815C4">
        <w:rPr>
          <w:noProof/>
        </w:rPr>
        <w:t>.</w:t>
      </w:r>
    </w:p>
    <w:p w14:paraId="6DB738D2" w14:textId="77777777" w:rsidR="009815C4" w:rsidRPr="009815C4" w:rsidRDefault="009815C4" w:rsidP="009815C4">
      <w:pPr>
        <w:pStyle w:val="EndNoteBibliography"/>
        <w:rPr>
          <w:noProof/>
        </w:rPr>
      </w:pPr>
    </w:p>
    <w:p w14:paraId="636E4FA8" w14:textId="77777777" w:rsidR="009815C4" w:rsidRPr="009815C4" w:rsidRDefault="009815C4" w:rsidP="009815C4">
      <w:pPr>
        <w:pStyle w:val="EndNoteBibliography"/>
        <w:ind w:left="720" w:hanging="720"/>
        <w:rPr>
          <w:noProof/>
        </w:rPr>
      </w:pPr>
      <w:r w:rsidRPr="009815C4">
        <w:rPr>
          <w:noProof/>
        </w:rPr>
        <w:t xml:space="preserve">Marx, Vivien. 2014. </w:t>
      </w:r>
      <w:r w:rsidRPr="009815C4">
        <w:rPr>
          <w:i/>
          <w:noProof/>
        </w:rPr>
        <w:t>Cancer Genomes: Discerning Drivers from Passengers</w:t>
      </w:r>
      <w:r w:rsidRPr="009815C4">
        <w:rPr>
          <w:noProof/>
        </w:rPr>
        <w:t xml:space="preserve">. </w:t>
      </w:r>
      <w:r w:rsidRPr="009815C4">
        <w:rPr>
          <w:b/>
          <w:noProof/>
        </w:rPr>
        <w:t>11</w:t>
      </w:r>
      <w:r w:rsidRPr="009815C4">
        <w:rPr>
          <w:noProof/>
        </w:rPr>
        <w:t xml:space="preserve"> vols.: Nature Methods.</w:t>
      </w:r>
    </w:p>
    <w:p w14:paraId="14A57A14" w14:textId="77777777" w:rsidR="009815C4" w:rsidRPr="009815C4" w:rsidRDefault="009815C4" w:rsidP="009815C4">
      <w:pPr>
        <w:pStyle w:val="EndNoteBibliography"/>
        <w:rPr>
          <w:noProof/>
        </w:rPr>
      </w:pPr>
    </w:p>
    <w:p w14:paraId="2A1CCC26" w14:textId="005D5CB2" w:rsidR="009815C4" w:rsidRPr="009815C4" w:rsidRDefault="009815C4" w:rsidP="009815C4">
      <w:pPr>
        <w:pStyle w:val="EndNoteBibliography"/>
        <w:ind w:left="720" w:hanging="720"/>
        <w:rPr>
          <w:noProof/>
        </w:rPr>
      </w:pPr>
      <w:r w:rsidRPr="009815C4">
        <w:rPr>
          <w:noProof/>
        </w:rPr>
        <w:t xml:space="preserve">Masters, J. R. 2000. "Human Cancer Cell Lines: Fact and Fantasy." </w:t>
      </w:r>
      <w:r w:rsidRPr="009815C4">
        <w:rPr>
          <w:i/>
          <w:noProof/>
        </w:rPr>
        <w:t>Nat Rev Mol Cell Biol</w:t>
      </w:r>
      <w:r w:rsidRPr="009815C4">
        <w:rPr>
          <w:noProof/>
        </w:rPr>
        <w:t xml:space="preserve"> 1, no. 3 (Dec): 233-6. </w:t>
      </w:r>
      <w:hyperlink r:id="rId117" w:history="1">
        <w:r w:rsidRPr="009815C4">
          <w:rPr>
            <w:rStyle w:val="Hyperlink"/>
            <w:rFonts w:ascii="Times New Roman" w:eastAsiaTheme="minorEastAsia" w:hAnsi="Times New Roman" w:cs="Times New Roman"/>
            <w:noProof/>
            <w:kern w:val="0"/>
          </w:rPr>
          <w:t>http://dx.doi.org/10.1038/35043102</w:t>
        </w:r>
      </w:hyperlink>
      <w:r w:rsidRPr="009815C4">
        <w:rPr>
          <w:noProof/>
        </w:rPr>
        <w:t>.</w:t>
      </w:r>
    </w:p>
    <w:p w14:paraId="33E82E39" w14:textId="77777777" w:rsidR="009815C4" w:rsidRPr="009815C4" w:rsidRDefault="009815C4" w:rsidP="009815C4">
      <w:pPr>
        <w:pStyle w:val="EndNoteBibliography"/>
        <w:rPr>
          <w:noProof/>
        </w:rPr>
      </w:pPr>
    </w:p>
    <w:p w14:paraId="1816CEE4" w14:textId="2FE07F19" w:rsidR="009815C4" w:rsidRPr="009815C4" w:rsidRDefault="009815C4" w:rsidP="009815C4">
      <w:pPr>
        <w:pStyle w:val="EndNoteBibliography"/>
        <w:ind w:left="720" w:hanging="720"/>
        <w:rPr>
          <w:noProof/>
        </w:rPr>
      </w:pPr>
      <w:r w:rsidRPr="009815C4">
        <w:rPr>
          <w:noProof/>
        </w:rPr>
        <w:t xml:space="preserve">McCarroll, S. A., and D. M. Altshuler. 2007. "Copy-Number Variation and Association Studies of Human Disease." </w:t>
      </w:r>
      <w:r w:rsidRPr="009815C4">
        <w:rPr>
          <w:i/>
          <w:noProof/>
        </w:rPr>
        <w:t>Nat Genet</w:t>
      </w:r>
      <w:r w:rsidRPr="009815C4">
        <w:rPr>
          <w:noProof/>
        </w:rPr>
        <w:t xml:space="preserve"> 39, no. 7 Suppl (Jul): S37-42. </w:t>
      </w:r>
      <w:hyperlink r:id="rId118" w:history="1">
        <w:r w:rsidRPr="009815C4">
          <w:rPr>
            <w:rStyle w:val="Hyperlink"/>
            <w:rFonts w:ascii="Times New Roman" w:eastAsiaTheme="minorEastAsia" w:hAnsi="Times New Roman" w:cs="Times New Roman"/>
            <w:noProof/>
            <w:kern w:val="0"/>
          </w:rPr>
          <w:t>http://dx.doi.org/10.1038/ng2080</w:t>
        </w:r>
      </w:hyperlink>
      <w:r w:rsidRPr="009815C4">
        <w:rPr>
          <w:noProof/>
        </w:rPr>
        <w:t>.</w:t>
      </w:r>
    </w:p>
    <w:p w14:paraId="61D488B9" w14:textId="77777777" w:rsidR="009815C4" w:rsidRPr="009815C4" w:rsidRDefault="009815C4" w:rsidP="009815C4">
      <w:pPr>
        <w:pStyle w:val="EndNoteBibliography"/>
        <w:rPr>
          <w:noProof/>
        </w:rPr>
      </w:pPr>
    </w:p>
    <w:p w14:paraId="72FC39A0" w14:textId="4F387EAE" w:rsidR="009815C4" w:rsidRPr="009815C4" w:rsidRDefault="009815C4" w:rsidP="009815C4">
      <w:pPr>
        <w:pStyle w:val="EndNoteBibliography"/>
        <w:ind w:left="720" w:hanging="720"/>
        <w:rPr>
          <w:noProof/>
        </w:rPr>
      </w:pPr>
      <w:r w:rsidRPr="009815C4">
        <w:rPr>
          <w:noProof/>
        </w:rPr>
        <w:t xml:space="preserve">McDermott, U., and J. Settleman. 2009. "Personalized Cancer Therapy with Selective Kinase Inhibitors: An Emerging Paradigm in Medical Oncology." </w:t>
      </w:r>
      <w:r w:rsidRPr="009815C4">
        <w:rPr>
          <w:i/>
          <w:noProof/>
        </w:rPr>
        <w:t>J Clin Oncol</w:t>
      </w:r>
      <w:r w:rsidRPr="009815C4">
        <w:rPr>
          <w:noProof/>
        </w:rPr>
        <w:t xml:space="preserve"> 27, no. 33 (Nov): 5650-9. </w:t>
      </w:r>
      <w:hyperlink r:id="rId119" w:history="1">
        <w:r w:rsidRPr="009815C4">
          <w:rPr>
            <w:rStyle w:val="Hyperlink"/>
            <w:rFonts w:ascii="Times New Roman" w:eastAsiaTheme="minorEastAsia" w:hAnsi="Times New Roman" w:cs="Times New Roman"/>
            <w:noProof/>
            <w:kern w:val="0"/>
          </w:rPr>
          <w:t>http://dx.doi.org/10.1200/JCO.2009.22.9054</w:t>
        </w:r>
      </w:hyperlink>
      <w:r w:rsidRPr="009815C4">
        <w:rPr>
          <w:noProof/>
        </w:rPr>
        <w:t>.</w:t>
      </w:r>
    </w:p>
    <w:p w14:paraId="794940B1" w14:textId="77777777" w:rsidR="009815C4" w:rsidRPr="009815C4" w:rsidRDefault="009815C4" w:rsidP="009815C4">
      <w:pPr>
        <w:pStyle w:val="EndNoteBibliography"/>
        <w:rPr>
          <w:noProof/>
        </w:rPr>
      </w:pPr>
    </w:p>
    <w:p w14:paraId="570238FB" w14:textId="7E5C43CE" w:rsidR="009815C4" w:rsidRPr="009815C4" w:rsidRDefault="009815C4" w:rsidP="009815C4">
      <w:pPr>
        <w:pStyle w:val="EndNoteBibliography"/>
        <w:ind w:left="720" w:hanging="720"/>
        <w:rPr>
          <w:noProof/>
        </w:rPr>
      </w:pPr>
      <w:r w:rsidRPr="009815C4">
        <w:rPr>
          <w:noProof/>
        </w:rPr>
        <w:t xml:space="preserve">McWilliams, R. R., et al. 2011. "Prevalence of Cdkn2a Mutations in Pancreatic Cancer Patients: Implications for Genetic Counseling." </w:t>
      </w:r>
      <w:r w:rsidRPr="009815C4">
        <w:rPr>
          <w:i/>
          <w:noProof/>
        </w:rPr>
        <w:t>Eur J Hum Genet</w:t>
      </w:r>
      <w:r w:rsidRPr="009815C4">
        <w:rPr>
          <w:noProof/>
        </w:rPr>
        <w:t xml:space="preserve"> 19, no. 4 (Apr): 472-8. </w:t>
      </w:r>
      <w:hyperlink r:id="rId120" w:history="1">
        <w:r w:rsidRPr="009815C4">
          <w:rPr>
            <w:rStyle w:val="Hyperlink"/>
            <w:rFonts w:ascii="Times New Roman" w:eastAsiaTheme="minorEastAsia" w:hAnsi="Times New Roman" w:cs="Times New Roman"/>
            <w:noProof/>
            <w:kern w:val="0"/>
          </w:rPr>
          <w:t>http://dx.doi.org/10.1038/ejhg.2010.198</w:t>
        </w:r>
      </w:hyperlink>
      <w:r w:rsidRPr="009815C4">
        <w:rPr>
          <w:noProof/>
        </w:rPr>
        <w:t>.</w:t>
      </w:r>
    </w:p>
    <w:p w14:paraId="36BE23DE" w14:textId="77777777" w:rsidR="009815C4" w:rsidRPr="009815C4" w:rsidRDefault="009815C4" w:rsidP="009815C4">
      <w:pPr>
        <w:pStyle w:val="EndNoteBibliography"/>
        <w:rPr>
          <w:noProof/>
        </w:rPr>
      </w:pPr>
    </w:p>
    <w:p w14:paraId="4C88E1AB" w14:textId="4862A685" w:rsidR="009815C4" w:rsidRPr="009815C4" w:rsidRDefault="009815C4" w:rsidP="009815C4">
      <w:pPr>
        <w:pStyle w:val="EndNoteBibliography"/>
        <w:ind w:left="720" w:hanging="720"/>
        <w:rPr>
          <w:noProof/>
        </w:rPr>
      </w:pPr>
      <w:r w:rsidRPr="009815C4">
        <w:rPr>
          <w:noProof/>
        </w:rPr>
        <w:t xml:space="preserve">Myers, C. L., C. Chiriac, and O. G. Troyanskaya. 2009. "Discovering Biological Networks from Diverse Functional Genomic Data." </w:t>
      </w:r>
      <w:r w:rsidRPr="009815C4">
        <w:rPr>
          <w:i/>
          <w:noProof/>
        </w:rPr>
        <w:t>Methods Mol Biol</w:t>
      </w:r>
      <w:r w:rsidRPr="009815C4">
        <w:rPr>
          <w:noProof/>
        </w:rPr>
        <w:t xml:space="preserve"> 563: 157-75. </w:t>
      </w:r>
      <w:hyperlink r:id="rId121" w:history="1">
        <w:r w:rsidRPr="009815C4">
          <w:rPr>
            <w:rStyle w:val="Hyperlink"/>
            <w:rFonts w:ascii="Times New Roman" w:eastAsiaTheme="minorEastAsia" w:hAnsi="Times New Roman" w:cs="Times New Roman"/>
            <w:noProof/>
            <w:kern w:val="0"/>
          </w:rPr>
          <w:t>http://dx.doi.org/10.1007/978-1-60761-175-2_9</w:t>
        </w:r>
      </w:hyperlink>
      <w:r w:rsidRPr="009815C4">
        <w:rPr>
          <w:noProof/>
        </w:rPr>
        <w:t>.</w:t>
      </w:r>
    </w:p>
    <w:p w14:paraId="30DA2282" w14:textId="77777777" w:rsidR="009815C4" w:rsidRPr="009815C4" w:rsidRDefault="009815C4" w:rsidP="009815C4">
      <w:pPr>
        <w:pStyle w:val="EndNoteBibliography"/>
        <w:rPr>
          <w:noProof/>
        </w:rPr>
      </w:pPr>
    </w:p>
    <w:p w14:paraId="11388049" w14:textId="77777777" w:rsidR="009815C4" w:rsidRPr="009815C4" w:rsidRDefault="009815C4" w:rsidP="009815C4">
      <w:pPr>
        <w:pStyle w:val="EndNoteBibliography"/>
        <w:ind w:left="720" w:hanging="720"/>
        <w:rPr>
          <w:noProof/>
        </w:rPr>
      </w:pPr>
      <w:r w:rsidRPr="009815C4">
        <w:rPr>
          <w:noProof/>
        </w:rPr>
        <w:t xml:space="preserve">Nicolas Goossens, Shigeki Nakagawa, Xiaochen Sun and Yujin Hoshida. 2015. </w:t>
      </w:r>
      <w:r w:rsidRPr="009815C4">
        <w:rPr>
          <w:i/>
          <w:noProof/>
        </w:rPr>
        <w:t>Cancer Biomarker Discovery and Validation</w:t>
      </w:r>
      <w:r w:rsidRPr="009815C4">
        <w:rPr>
          <w:noProof/>
        </w:rPr>
        <w:t>: Transl Cancer Res. 2015 Jun; 4(3): 256–269.</w:t>
      </w:r>
    </w:p>
    <w:p w14:paraId="2FAFACA1" w14:textId="77777777" w:rsidR="009815C4" w:rsidRPr="009815C4" w:rsidRDefault="009815C4" w:rsidP="009815C4">
      <w:pPr>
        <w:pStyle w:val="EndNoteBibliography"/>
        <w:rPr>
          <w:noProof/>
        </w:rPr>
      </w:pPr>
    </w:p>
    <w:p w14:paraId="6D94A3E0" w14:textId="77777777" w:rsidR="009815C4" w:rsidRPr="009815C4" w:rsidRDefault="009815C4" w:rsidP="009815C4">
      <w:pPr>
        <w:pStyle w:val="EndNoteBibliography"/>
        <w:ind w:left="720" w:hanging="720"/>
        <w:rPr>
          <w:noProof/>
        </w:rPr>
      </w:pPr>
      <w:r w:rsidRPr="009815C4">
        <w:rPr>
          <w:noProof/>
        </w:rPr>
        <w:t xml:space="preserve">Okuhashi, Y., et al. 2013. "Notch Knockdown Affects the Proliferation and Mtor Signaling of Leukemia Cells." </w:t>
      </w:r>
      <w:r w:rsidRPr="009815C4">
        <w:rPr>
          <w:i/>
          <w:noProof/>
        </w:rPr>
        <w:t>Anticancer Res</w:t>
      </w:r>
      <w:r w:rsidRPr="009815C4">
        <w:rPr>
          <w:noProof/>
        </w:rPr>
        <w:t xml:space="preserve"> 33, no. 10 (Oct): 4293-8.</w:t>
      </w:r>
    </w:p>
    <w:p w14:paraId="43601866" w14:textId="77777777" w:rsidR="009815C4" w:rsidRPr="009815C4" w:rsidRDefault="009815C4" w:rsidP="009815C4">
      <w:pPr>
        <w:pStyle w:val="EndNoteBibliography"/>
        <w:rPr>
          <w:noProof/>
        </w:rPr>
      </w:pPr>
    </w:p>
    <w:p w14:paraId="6056A39B" w14:textId="397D1B69" w:rsidR="009815C4" w:rsidRPr="009815C4" w:rsidRDefault="009815C4" w:rsidP="009815C4">
      <w:pPr>
        <w:pStyle w:val="EndNoteBibliography"/>
        <w:ind w:left="720" w:hanging="720"/>
        <w:rPr>
          <w:noProof/>
        </w:rPr>
      </w:pPr>
      <w:r w:rsidRPr="009815C4">
        <w:rPr>
          <w:noProof/>
        </w:rPr>
        <w:t xml:space="preserve">Olshen, A. B., et al. 2004. "Circular Binary Segmentation for the Analysis of Array-Based Dna Copy Number Data." </w:t>
      </w:r>
      <w:r w:rsidRPr="009815C4">
        <w:rPr>
          <w:i/>
          <w:noProof/>
        </w:rPr>
        <w:t>Biostatistics</w:t>
      </w:r>
      <w:r w:rsidRPr="009815C4">
        <w:rPr>
          <w:noProof/>
        </w:rPr>
        <w:t xml:space="preserve"> 5, no. 4 (Oct): 557-72. </w:t>
      </w:r>
      <w:hyperlink r:id="rId122" w:history="1">
        <w:r w:rsidRPr="009815C4">
          <w:rPr>
            <w:rStyle w:val="Hyperlink"/>
            <w:rFonts w:ascii="Times New Roman" w:eastAsiaTheme="minorEastAsia" w:hAnsi="Times New Roman" w:cs="Times New Roman"/>
            <w:noProof/>
            <w:kern w:val="0"/>
          </w:rPr>
          <w:t>http://dx.doi.org/10.1093/biostatistics/kxh008</w:t>
        </w:r>
      </w:hyperlink>
      <w:r w:rsidRPr="009815C4">
        <w:rPr>
          <w:noProof/>
        </w:rPr>
        <w:t>.</w:t>
      </w:r>
    </w:p>
    <w:p w14:paraId="0ADBB2F6" w14:textId="77777777" w:rsidR="009815C4" w:rsidRPr="009815C4" w:rsidRDefault="009815C4" w:rsidP="009815C4">
      <w:pPr>
        <w:pStyle w:val="EndNoteBibliography"/>
        <w:rPr>
          <w:noProof/>
        </w:rPr>
      </w:pPr>
    </w:p>
    <w:p w14:paraId="067EBAC9" w14:textId="5A84087B" w:rsidR="009815C4" w:rsidRPr="009815C4" w:rsidRDefault="009815C4" w:rsidP="009815C4">
      <w:pPr>
        <w:pStyle w:val="EndNoteBibliography"/>
        <w:ind w:left="720" w:hanging="720"/>
        <w:rPr>
          <w:noProof/>
        </w:rPr>
      </w:pPr>
      <w:r w:rsidRPr="009815C4">
        <w:rPr>
          <w:noProof/>
        </w:rPr>
        <w:t xml:space="preserve">Raphael, B. J., et al. 2014. "Identifying Driver Mutations in Sequenced Cancer Genomes: Computational Approaches to Enable Precision Medicine." </w:t>
      </w:r>
      <w:r w:rsidRPr="009815C4">
        <w:rPr>
          <w:i/>
          <w:noProof/>
        </w:rPr>
        <w:t>Genome Med</w:t>
      </w:r>
      <w:r w:rsidRPr="009815C4">
        <w:rPr>
          <w:noProof/>
        </w:rPr>
        <w:t xml:space="preserve"> 6, no. 1: 5. </w:t>
      </w:r>
      <w:hyperlink r:id="rId123" w:history="1">
        <w:r w:rsidRPr="009815C4">
          <w:rPr>
            <w:rStyle w:val="Hyperlink"/>
            <w:rFonts w:ascii="Times New Roman" w:eastAsiaTheme="minorEastAsia" w:hAnsi="Times New Roman" w:cs="Times New Roman"/>
            <w:noProof/>
            <w:kern w:val="0"/>
          </w:rPr>
          <w:t>http://dx.doi.org/10.1186/gm524</w:t>
        </w:r>
      </w:hyperlink>
      <w:r w:rsidRPr="009815C4">
        <w:rPr>
          <w:noProof/>
        </w:rPr>
        <w:t>.</w:t>
      </w:r>
    </w:p>
    <w:p w14:paraId="44DA003B" w14:textId="77777777" w:rsidR="009815C4" w:rsidRPr="009815C4" w:rsidRDefault="009815C4" w:rsidP="009815C4">
      <w:pPr>
        <w:pStyle w:val="EndNoteBibliography"/>
        <w:rPr>
          <w:noProof/>
        </w:rPr>
      </w:pPr>
    </w:p>
    <w:p w14:paraId="383DC934" w14:textId="41DCC8BE" w:rsidR="009815C4" w:rsidRPr="009815C4" w:rsidRDefault="009815C4" w:rsidP="009815C4">
      <w:pPr>
        <w:pStyle w:val="EndNoteBibliography"/>
        <w:ind w:left="720" w:hanging="720"/>
        <w:rPr>
          <w:noProof/>
        </w:rPr>
      </w:pPr>
      <w:r w:rsidRPr="009815C4">
        <w:rPr>
          <w:noProof/>
        </w:rPr>
        <w:t xml:space="preserve">Redon, R., and N. P. Carter. 2009. "Comparative Genomic Hybridization: Microarray </w:t>
      </w:r>
      <w:r w:rsidRPr="009815C4">
        <w:rPr>
          <w:noProof/>
        </w:rPr>
        <w:lastRenderedPageBreak/>
        <w:t xml:space="preserve">Design and Data Interpretation." </w:t>
      </w:r>
      <w:r w:rsidRPr="009815C4">
        <w:rPr>
          <w:i/>
          <w:noProof/>
        </w:rPr>
        <w:t>Methods Mol Biol</w:t>
      </w:r>
      <w:r w:rsidRPr="009815C4">
        <w:rPr>
          <w:noProof/>
        </w:rPr>
        <w:t xml:space="preserve"> 529: 37-49. </w:t>
      </w:r>
      <w:hyperlink r:id="rId124" w:history="1">
        <w:r w:rsidRPr="009815C4">
          <w:rPr>
            <w:rStyle w:val="Hyperlink"/>
            <w:rFonts w:ascii="Times New Roman" w:eastAsiaTheme="minorEastAsia" w:hAnsi="Times New Roman" w:cs="Times New Roman"/>
            <w:noProof/>
            <w:kern w:val="0"/>
          </w:rPr>
          <w:t>http://dx.doi.org/10.1007/978-1-59745-538-1_3</w:t>
        </w:r>
      </w:hyperlink>
      <w:r w:rsidRPr="009815C4">
        <w:rPr>
          <w:noProof/>
        </w:rPr>
        <w:t>.</w:t>
      </w:r>
    </w:p>
    <w:p w14:paraId="3B9842C2" w14:textId="77777777" w:rsidR="009815C4" w:rsidRPr="009815C4" w:rsidRDefault="009815C4" w:rsidP="009815C4">
      <w:pPr>
        <w:pStyle w:val="EndNoteBibliography"/>
        <w:rPr>
          <w:noProof/>
        </w:rPr>
      </w:pPr>
    </w:p>
    <w:p w14:paraId="72CCEF82" w14:textId="2F6985D4" w:rsidR="009815C4" w:rsidRPr="009815C4" w:rsidRDefault="009815C4" w:rsidP="009815C4">
      <w:pPr>
        <w:pStyle w:val="EndNoteBibliography"/>
        <w:ind w:left="720" w:hanging="720"/>
        <w:rPr>
          <w:noProof/>
        </w:rPr>
      </w:pPr>
      <w:r w:rsidRPr="009815C4">
        <w:rPr>
          <w:noProof/>
        </w:rPr>
        <w:t xml:space="preserve">Reva, B., Y. Antipin, and C. Sander. 2011. "Predicting the Functional Impact of Protein Mutations: Application to Cancer Genomics." </w:t>
      </w:r>
      <w:r w:rsidRPr="009815C4">
        <w:rPr>
          <w:i/>
          <w:noProof/>
        </w:rPr>
        <w:t>Nucleic Acids Res</w:t>
      </w:r>
      <w:r w:rsidRPr="009815C4">
        <w:rPr>
          <w:noProof/>
        </w:rPr>
        <w:t xml:space="preserve"> 39, no. 17 (Sep): e118. </w:t>
      </w:r>
      <w:hyperlink r:id="rId125" w:history="1">
        <w:r w:rsidRPr="009815C4">
          <w:rPr>
            <w:rStyle w:val="Hyperlink"/>
            <w:rFonts w:ascii="Times New Roman" w:eastAsiaTheme="minorEastAsia" w:hAnsi="Times New Roman" w:cs="Times New Roman"/>
            <w:noProof/>
            <w:kern w:val="0"/>
          </w:rPr>
          <w:t>http://dx.doi.org/10.1093/nar/gkr407</w:t>
        </w:r>
      </w:hyperlink>
      <w:r w:rsidRPr="009815C4">
        <w:rPr>
          <w:noProof/>
        </w:rPr>
        <w:t>.</w:t>
      </w:r>
    </w:p>
    <w:p w14:paraId="09051E05" w14:textId="77777777" w:rsidR="009815C4" w:rsidRPr="009815C4" w:rsidRDefault="009815C4" w:rsidP="009815C4">
      <w:pPr>
        <w:pStyle w:val="EndNoteBibliography"/>
        <w:rPr>
          <w:noProof/>
        </w:rPr>
      </w:pPr>
    </w:p>
    <w:p w14:paraId="2EC3E690" w14:textId="4BE19654" w:rsidR="009815C4" w:rsidRPr="009815C4" w:rsidRDefault="009815C4" w:rsidP="009815C4">
      <w:pPr>
        <w:pStyle w:val="EndNoteBibliography"/>
        <w:ind w:left="720" w:hanging="720"/>
        <w:rPr>
          <w:noProof/>
        </w:rPr>
      </w:pPr>
      <w:r w:rsidRPr="009815C4">
        <w:rPr>
          <w:noProof/>
        </w:rPr>
        <w:t xml:space="preserve">Riddick, G., et al. 2011. "Predicting in Vitro Drug Sensitivity Using Random Forests." </w:t>
      </w:r>
      <w:r w:rsidRPr="009815C4">
        <w:rPr>
          <w:i/>
          <w:noProof/>
        </w:rPr>
        <w:t>Bioinformatics</w:t>
      </w:r>
      <w:r w:rsidRPr="009815C4">
        <w:rPr>
          <w:noProof/>
        </w:rPr>
        <w:t xml:space="preserve"> 27, no. 2 (Jan): 220-4. </w:t>
      </w:r>
      <w:hyperlink r:id="rId126" w:history="1">
        <w:r w:rsidRPr="009815C4">
          <w:rPr>
            <w:rStyle w:val="Hyperlink"/>
            <w:rFonts w:ascii="Times New Roman" w:eastAsiaTheme="minorEastAsia" w:hAnsi="Times New Roman" w:cs="Times New Roman"/>
            <w:noProof/>
            <w:kern w:val="0"/>
          </w:rPr>
          <w:t>http://dx.doi.org/10.1093/bioinformatics/btq628</w:t>
        </w:r>
      </w:hyperlink>
      <w:r w:rsidRPr="009815C4">
        <w:rPr>
          <w:noProof/>
        </w:rPr>
        <w:t>.</w:t>
      </w:r>
    </w:p>
    <w:p w14:paraId="033EB019" w14:textId="77777777" w:rsidR="009815C4" w:rsidRPr="009815C4" w:rsidRDefault="009815C4" w:rsidP="009815C4">
      <w:pPr>
        <w:pStyle w:val="EndNoteBibliography"/>
        <w:rPr>
          <w:noProof/>
        </w:rPr>
      </w:pPr>
    </w:p>
    <w:p w14:paraId="04020735" w14:textId="77777777" w:rsidR="009815C4" w:rsidRPr="009815C4" w:rsidRDefault="009815C4" w:rsidP="009815C4">
      <w:pPr>
        <w:pStyle w:val="EndNoteBibliography"/>
        <w:ind w:left="720" w:hanging="720"/>
        <w:rPr>
          <w:noProof/>
        </w:rPr>
      </w:pPr>
      <w:r w:rsidRPr="009815C4">
        <w:rPr>
          <w:noProof/>
        </w:rPr>
        <w:t xml:space="preserve">Rios, J., and S. Puhalla. 2011. "Parp Inhibitors in Breast Cancer: Brca and Beyond." </w:t>
      </w:r>
      <w:r w:rsidRPr="009815C4">
        <w:rPr>
          <w:i/>
          <w:noProof/>
        </w:rPr>
        <w:t>Oncology (Williston Park)</w:t>
      </w:r>
      <w:r w:rsidRPr="009815C4">
        <w:rPr>
          <w:noProof/>
        </w:rPr>
        <w:t xml:space="preserve"> 25, no. 11 (Oct): 1014-25.</w:t>
      </w:r>
    </w:p>
    <w:p w14:paraId="5EFF7366" w14:textId="77777777" w:rsidR="009815C4" w:rsidRPr="009815C4" w:rsidRDefault="009815C4" w:rsidP="009815C4">
      <w:pPr>
        <w:pStyle w:val="EndNoteBibliography"/>
        <w:rPr>
          <w:noProof/>
        </w:rPr>
      </w:pPr>
    </w:p>
    <w:p w14:paraId="39A14E46" w14:textId="3C753593" w:rsidR="009815C4" w:rsidRPr="009815C4" w:rsidRDefault="009815C4" w:rsidP="009815C4">
      <w:pPr>
        <w:pStyle w:val="EndNoteBibliography"/>
        <w:ind w:left="720" w:hanging="720"/>
        <w:rPr>
          <w:noProof/>
        </w:rPr>
      </w:pPr>
      <w:r w:rsidRPr="009815C4">
        <w:rPr>
          <w:noProof/>
        </w:rPr>
        <w:t xml:space="preserve">Robert, C., et al. 2015. "Nivolumab in Previously Untreated Melanoma without Braf Mutation." </w:t>
      </w:r>
      <w:r w:rsidRPr="009815C4">
        <w:rPr>
          <w:i/>
          <w:noProof/>
        </w:rPr>
        <w:t>N Engl J Med</w:t>
      </w:r>
      <w:r w:rsidRPr="009815C4">
        <w:rPr>
          <w:noProof/>
        </w:rPr>
        <w:t xml:space="preserve"> 372, no. 4 (Jan): 320-30. </w:t>
      </w:r>
      <w:hyperlink r:id="rId127" w:history="1">
        <w:r w:rsidRPr="009815C4">
          <w:rPr>
            <w:rStyle w:val="Hyperlink"/>
            <w:rFonts w:ascii="Times New Roman" w:eastAsiaTheme="minorEastAsia" w:hAnsi="Times New Roman" w:cs="Times New Roman"/>
            <w:noProof/>
            <w:kern w:val="0"/>
          </w:rPr>
          <w:t>http://dx.doi.org/10.1056/NEJMoa1412082</w:t>
        </w:r>
      </w:hyperlink>
      <w:r w:rsidRPr="009815C4">
        <w:rPr>
          <w:noProof/>
        </w:rPr>
        <w:t>.</w:t>
      </w:r>
    </w:p>
    <w:p w14:paraId="72A69700" w14:textId="77777777" w:rsidR="009815C4" w:rsidRPr="009815C4" w:rsidRDefault="009815C4" w:rsidP="009815C4">
      <w:pPr>
        <w:pStyle w:val="EndNoteBibliography"/>
        <w:rPr>
          <w:noProof/>
        </w:rPr>
      </w:pPr>
    </w:p>
    <w:p w14:paraId="088266BA" w14:textId="71D11AD2" w:rsidR="009815C4" w:rsidRPr="009815C4" w:rsidRDefault="009815C4" w:rsidP="009815C4">
      <w:pPr>
        <w:pStyle w:val="EndNoteBibliography"/>
        <w:ind w:left="720" w:hanging="720"/>
        <w:rPr>
          <w:noProof/>
        </w:rPr>
      </w:pPr>
      <w:r w:rsidRPr="009815C4">
        <w:rPr>
          <w:noProof/>
        </w:rPr>
        <w:t xml:space="preserve">Rodrik-Outmezguine, V. S., et al. 2016. "Overcoming Mtor Resistance Mutations with a New-Generation Mtor Inhibitor." </w:t>
      </w:r>
      <w:r w:rsidRPr="009815C4">
        <w:rPr>
          <w:i/>
          <w:noProof/>
        </w:rPr>
        <w:t>Nature</w:t>
      </w:r>
      <w:r w:rsidRPr="009815C4">
        <w:rPr>
          <w:noProof/>
        </w:rPr>
        <w:t xml:space="preserve"> 534, no. 7606 (Jun): 272-6. </w:t>
      </w:r>
      <w:hyperlink r:id="rId128" w:history="1">
        <w:r w:rsidRPr="009815C4">
          <w:rPr>
            <w:rStyle w:val="Hyperlink"/>
            <w:rFonts w:ascii="Times New Roman" w:eastAsiaTheme="minorEastAsia" w:hAnsi="Times New Roman" w:cs="Times New Roman"/>
            <w:noProof/>
            <w:kern w:val="0"/>
          </w:rPr>
          <w:t>http://dx.doi.org/10.1038/nature17963</w:t>
        </w:r>
      </w:hyperlink>
      <w:r w:rsidRPr="009815C4">
        <w:rPr>
          <w:noProof/>
        </w:rPr>
        <w:t>.</w:t>
      </w:r>
    </w:p>
    <w:p w14:paraId="0CD25516" w14:textId="77777777" w:rsidR="009815C4" w:rsidRPr="009815C4" w:rsidRDefault="009815C4" w:rsidP="009815C4">
      <w:pPr>
        <w:pStyle w:val="EndNoteBibliography"/>
        <w:rPr>
          <w:noProof/>
        </w:rPr>
      </w:pPr>
    </w:p>
    <w:p w14:paraId="1412A28E" w14:textId="01141350" w:rsidR="009815C4" w:rsidRPr="009815C4" w:rsidRDefault="009815C4" w:rsidP="009815C4">
      <w:pPr>
        <w:pStyle w:val="EndNoteBibliography"/>
        <w:ind w:left="720" w:hanging="720"/>
        <w:rPr>
          <w:noProof/>
        </w:rPr>
      </w:pPr>
      <w:r w:rsidRPr="009815C4">
        <w:rPr>
          <w:noProof/>
        </w:rPr>
        <w:t xml:space="preserve">Rosell, R., et al. 2012. "Erlotinib Versus Standard Chemotherapy as First-Line Treatment for European Patients with Advanced Egfr Mutation-Positive Non-Small-Cell Lung Cancer (Eurtac): A Multicentre, Open-Label, Randomised Phase 3 Trial." </w:t>
      </w:r>
      <w:r w:rsidRPr="009815C4">
        <w:rPr>
          <w:i/>
          <w:noProof/>
        </w:rPr>
        <w:t>Lancet Oncol</w:t>
      </w:r>
      <w:r w:rsidRPr="009815C4">
        <w:rPr>
          <w:noProof/>
        </w:rPr>
        <w:t xml:space="preserve"> 13, no. 3 (Mar): 239-46. </w:t>
      </w:r>
      <w:hyperlink r:id="rId129" w:history="1">
        <w:r w:rsidRPr="009815C4">
          <w:rPr>
            <w:rStyle w:val="Hyperlink"/>
            <w:rFonts w:ascii="Times New Roman" w:eastAsiaTheme="minorEastAsia" w:hAnsi="Times New Roman" w:cs="Times New Roman"/>
            <w:noProof/>
            <w:kern w:val="0"/>
          </w:rPr>
          <w:t>http://dx.doi.org/10.1016/S1470-2045(11)70393-X</w:t>
        </w:r>
      </w:hyperlink>
      <w:r w:rsidRPr="009815C4">
        <w:rPr>
          <w:noProof/>
        </w:rPr>
        <w:t>.</w:t>
      </w:r>
    </w:p>
    <w:p w14:paraId="6520CA42" w14:textId="77777777" w:rsidR="009815C4" w:rsidRPr="009815C4" w:rsidRDefault="009815C4" w:rsidP="009815C4">
      <w:pPr>
        <w:pStyle w:val="EndNoteBibliography"/>
        <w:rPr>
          <w:noProof/>
        </w:rPr>
      </w:pPr>
    </w:p>
    <w:p w14:paraId="166A3B5A" w14:textId="4CB14251" w:rsidR="009815C4" w:rsidRPr="009815C4" w:rsidRDefault="009815C4" w:rsidP="009815C4">
      <w:pPr>
        <w:pStyle w:val="EndNoteBibliography"/>
        <w:ind w:left="720" w:hanging="720"/>
        <w:rPr>
          <w:noProof/>
        </w:rPr>
      </w:pPr>
      <w:r w:rsidRPr="009815C4">
        <w:rPr>
          <w:noProof/>
        </w:rPr>
        <w:t xml:space="preserve">Salesse, S., and C. M. Verfaillie. 2002. "Bcr/Abl: From Molecular Mechanisms of Leukemia Induction to Treatment of Chronic Myelogenous Leukemia." </w:t>
      </w:r>
      <w:r w:rsidRPr="009815C4">
        <w:rPr>
          <w:i/>
          <w:noProof/>
        </w:rPr>
        <w:t>Oncogene</w:t>
      </w:r>
      <w:r w:rsidRPr="009815C4">
        <w:rPr>
          <w:noProof/>
        </w:rPr>
        <w:t xml:space="preserve"> 21, no. 56 (Dec): 8547-59. </w:t>
      </w:r>
      <w:hyperlink r:id="rId130" w:history="1">
        <w:r w:rsidRPr="009815C4">
          <w:rPr>
            <w:rStyle w:val="Hyperlink"/>
            <w:rFonts w:ascii="Times New Roman" w:eastAsiaTheme="minorEastAsia" w:hAnsi="Times New Roman" w:cs="Times New Roman"/>
            <w:noProof/>
            <w:kern w:val="0"/>
          </w:rPr>
          <w:t>http://dx.doi.org/10.1038/sj.onc.1206082</w:t>
        </w:r>
      </w:hyperlink>
      <w:r w:rsidRPr="009815C4">
        <w:rPr>
          <w:noProof/>
        </w:rPr>
        <w:t>.</w:t>
      </w:r>
    </w:p>
    <w:p w14:paraId="65E167CC" w14:textId="77777777" w:rsidR="009815C4" w:rsidRPr="009815C4" w:rsidRDefault="009815C4" w:rsidP="009815C4">
      <w:pPr>
        <w:pStyle w:val="EndNoteBibliography"/>
        <w:rPr>
          <w:noProof/>
        </w:rPr>
      </w:pPr>
    </w:p>
    <w:p w14:paraId="2E030140" w14:textId="6AC8FCE5" w:rsidR="009815C4" w:rsidRPr="009815C4" w:rsidRDefault="009815C4" w:rsidP="009815C4">
      <w:pPr>
        <w:pStyle w:val="EndNoteBibliography"/>
        <w:ind w:left="720" w:hanging="720"/>
        <w:rPr>
          <w:noProof/>
        </w:rPr>
      </w:pPr>
      <w:r w:rsidRPr="009815C4">
        <w:rPr>
          <w:noProof/>
        </w:rPr>
        <w:t xml:space="preserve">Schwarzenbach, H., D. S. Hoon, and K. Pantel. 2011. "Cell-Free Nucleic Acids as </w:t>
      </w:r>
      <w:r w:rsidRPr="009815C4">
        <w:rPr>
          <w:noProof/>
        </w:rPr>
        <w:lastRenderedPageBreak/>
        <w:t xml:space="preserve">Biomarkers in Cancer Patients." </w:t>
      </w:r>
      <w:r w:rsidRPr="009815C4">
        <w:rPr>
          <w:i/>
          <w:noProof/>
        </w:rPr>
        <w:t>Nat Rev Cancer</w:t>
      </w:r>
      <w:r w:rsidRPr="009815C4">
        <w:rPr>
          <w:noProof/>
        </w:rPr>
        <w:t xml:space="preserve"> 11, no. 6 (Jun): 426-37. </w:t>
      </w:r>
      <w:hyperlink r:id="rId131" w:history="1">
        <w:r w:rsidRPr="009815C4">
          <w:rPr>
            <w:rStyle w:val="Hyperlink"/>
            <w:rFonts w:ascii="Times New Roman" w:eastAsiaTheme="minorEastAsia" w:hAnsi="Times New Roman" w:cs="Times New Roman"/>
            <w:noProof/>
            <w:kern w:val="0"/>
          </w:rPr>
          <w:t>http://dx.doi.org/10.1038/nrc3066</w:t>
        </w:r>
      </w:hyperlink>
      <w:r w:rsidRPr="009815C4">
        <w:rPr>
          <w:noProof/>
        </w:rPr>
        <w:t>.</w:t>
      </w:r>
    </w:p>
    <w:p w14:paraId="5B0B1D13" w14:textId="77777777" w:rsidR="009815C4" w:rsidRPr="009815C4" w:rsidRDefault="009815C4" w:rsidP="009815C4">
      <w:pPr>
        <w:pStyle w:val="EndNoteBibliography"/>
        <w:rPr>
          <w:noProof/>
        </w:rPr>
      </w:pPr>
    </w:p>
    <w:p w14:paraId="12C6D37B" w14:textId="24DD43A2" w:rsidR="009815C4" w:rsidRPr="009815C4" w:rsidRDefault="009815C4" w:rsidP="009815C4">
      <w:pPr>
        <w:pStyle w:val="EndNoteBibliography"/>
        <w:ind w:left="720" w:hanging="720"/>
        <w:rPr>
          <w:noProof/>
        </w:rPr>
      </w:pPr>
      <w:r w:rsidRPr="009815C4">
        <w:rPr>
          <w:noProof/>
        </w:rPr>
        <w:t xml:space="preserve">Schwarzenbach, H., and K. Pantel. 2015. "Circulating Dna as Biomarker in Breast Cancer." </w:t>
      </w:r>
      <w:r w:rsidRPr="009815C4">
        <w:rPr>
          <w:i/>
          <w:noProof/>
        </w:rPr>
        <w:t>Breast Cancer Res</w:t>
      </w:r>
      <w:r w:rsidRPr="009815C4">
        <w:rPr>
          <w:noProof/>
        </w:rPr>
        <w:t xml:space="preserve"> 17, no. 1: 136. </w:t>
      </w:r>
      <w:hyperlink r:id="rId132" w:history="1">
        <w:r w:rsidRPr="009815C4">
          <w:rPr>
            <w:rStyle w:val="Hyperlink"/>
            <w:rFonts w:ascii="Times New Roman" w:eastAsiaTheme="minorEastAsia" w:hAnsi="Times New Roman" w:cs="Times New Roman"/>
            <w:noProof/>
            <w:kern w:val="0"/>
          </w:rPr>
          <w:t>http://dx.doi.org/10.1186/s13058-015-0645-5</w:t>
        </w:r>
      </w:hyperlink>
      <w:r w:rsidRPr="009815C4">
        <w:rPr>
          <w:noProof/>
        </w:rPr>
        <w:t>.</w:t>
      </w:r>
    </w:p>
    <w:p w14:paraId="0A706EA3" w14:textId="77777777" w:rsidR="009815C4" w:rsidRPr="009815C4" w:rsidRDefault="009815C4" w:rsidP="009815C4">
      <w:pPr>
        <w:pStyle w:val="EndNoteBibliography"/>
        <w:rPr>
          <w:noProof/>
        </w:rPr>
      </w:pPr>
    </w:p>
    <w:p w14:paraId="3F83FCDA" w14:textId="77777777" w:rsidR="009815C4" w:rsidRPr="009815C4" w:rsidRDefault="009815C4" w:rsidP="009815C4">
      <w:pPr>
        <w:pStyle w:val="EndNoteBibliography"/>
        <w:ind w:left="720" w:hanging="720"/>
        <w:rPr>
          <w:noProof/>
        </w:rPr>
      </w:pPr>
      <w:r w:rsidRPr="009815C4">
        <w:rPr>
          <w:noProof/>
        </w:rPr>
        <w:t xml:space="preserve">Segal, E., H. Wang, and D. Koller. 2003. "Discovering Molecular Pathways from Protein Interaction and Gene Expression Data." </w:t>
      </w:r>
      <w:r w:rsidRPr="009815C4">
        <w:rPr>
          <w:i/>
          <w:noProof/>
        </w:rPr>
        <w:t>Bioinformatics</w:t>
      </w:r>
      <w:r w:rsidRPr="009815C4">
        <w:rPr>
          <w:noProof/>
        </w:rPr>
        <w:t xml:space="preserve"> 19 Suppl 1: i264-71.</w:t>
      </w:r>
    </w:p>
    <w:p w14:paraId="0FB4BB70" w14:textId="77777777" w:rsidR="009815C4" w:rsidRPr="009815C4" w:rsidRDefault="009815C4" w:rsidP="009815C4">
      <w:pPr>
        <w:pStyle w:val="EndNoteBibliography"/>
        <w:rPr>
          <w:noProof/>
        </w:rPr>
      </w:pPr>
    </w:p>
    <w:p w14:paraId="1C83234E" w14:textId="394C20E4" w:rsidR="009815C4" w:rsidRPr="009815C4" w:rsidRDefault="009815C4" w:rsidP="009815C4">
      <w:pPr>
        <w:pStyle w:val="EndNoteBibliography"/>
        <w:ind w:left="720" w:hanging="720"/>
        <w:rPr>
          <w:noProof/>
        </w:rPr>
      </w:pPr>
      <w:r w:rsidRPr="009815C4">
        <w:rPr>
          <w:noProof/>
        </w:rPr>
        <w:t xml:space="preserve">Shah, N. M., et al. 2013. "Understanding the Role of Nrf2-Regulated Mirnas in Human Malignancies." </w:t>
      </w:r>
      <w:r w:rsidRPr="009815C4">
        <w:rPr>
          <w:i/>
          <w:noProof/>
        </w:rPr>
        <w:t>Oncotarget</w:t>
      </w:r>
      <w:r w:rsidRPr="009815C4">
        <w:rPr>
          <w:noProof/>
        </w:rPr>
        <w:t xml:space="preserve"> 4, no. 8 (Aug): 1130-42. </w:t>
      </w:r>
      <w:hyperlink r:id="rId133" w:history="1">
        <w:r w:rsidRPr="009815C4">
          <w:rPr>
            <w:rStyle w:val="Hyperlink"/>
            <w:rFonts w:ascii="Times New Roman" w:eastAsiaTheme="minorEastAsia" w:hAnsi="Times New Roman" w:cs="Times New Roman"/>
            <w:noProof/>
            <w:kern w:val="0"/>
          </w:rPr>
          <w:t>http://dx.doi.org/10.18632/oncotarget.1181</w:t>
        </w:r>
      </w:hyperlink>
      <w:r w:rsidRPr="009815C4">
        <w:rPr>
          <w:noProof/>
        </w:rPr>
        <w:t>.</w:t>
      </w:r>
    </w:p>
    <w:p w14:paraId="632B47DC" w14:textId="77777777" w:rsidR="009815C4" w:rsidRPr="009815C4" w:rsidRDefault="009815C4" w:rsidP="009815C4">
      <w:pPr>
        <w:pStyle w:val="EndNoteBibliography"/>
        <w:rPr>
          <w:noProof/>
        </w:rPr>
      </w:pPr>
    </w:p>
    <w:p w14:paraId="5698406F" w14:textId="6F0142DB" w:rsidR="009815C4" w:rsidRPr="009815C4" w:rsidRDefault="009815C4" w:rsidP="009815C4">
      <w:pPr>
        <w:pStyle w:val="EndNoteBibliography"/>
        <w:ind w:left="720" w:hanging="720"/>
        <w:rPr>
          <w:noProof/>
        </w:rPr>
      </w:pPr>
      <w:r w:rsidRPr="009815C4">
        <w:rPr>
          <w:noProof/>
        </w:rPr>
        <w:t xml:space="preserve">Sharma, S. V., et al. 2007. "Epidermal Growth Factor Receptor Mutations in Lung Cancer." </w:t>
      </w:r>
      <w:r w:rsidRPr="009815C4">
        <w:rPr>
          <w:i/>
          <w:noProof/>
        </w:rPr>
        <w:t>Nat Rev Cancer</w:t>
      </w:r>
      <w:r w:rsidRPr="009815C4">
        <w:rPr>
          <w:noProof/>
        </w:rPr>
        <w:t xml:space="preserve"> 7, no. 3 (Mar): 169-81. </w:t>
      </w:r>
      <w:hyperlink r:id="rId134" w:history="1">
        <w:r w:rsidRPr="009815C4">
          <w:rPr>
            <w:rStyle w:val="Hyperlink"/>
            <w:rFonts w:ascii="Times New Roman" w:eastAsiaTheme="minorEastAsia" w:hAnsi="Times New Roman" w:cs="Times New Roman"/>
            <w:noProof/>
            <w:kern w:val="0"/>
          </w:rPr>
          <w:t>http://dx.doi.org/10.1038/nrc2088</w:t>
        </w:r>
      </w:hyperlink>
      <w:r w:rsidRPr="009815C4">
        <w:rPr>
          <w:noProof/>
        </w:rPr>
        <w:t>.</w:t>
      </w:r>
    </w:p>
    <w:p w14:paraId="7A2C46BA" w14:textId="77777777" w:rsidR="009815C4" w:rsidRPr="009815C4" w:rsidRDefault="009815C4" w:rsidP="009815C4">
      <w:pPr>
        <w:pStyle w:val="EndNoteBibliography"/>
        <w:rPr>
          <w:noProof/>
        </w:rPr>
      </w:pPr>
    </w:p>
    <w:p w14:paraId="1542E001" w14:textId="7FCD4720" w:rsidR="009815C4" w:rsidRPr="009815C4" w:rsidRDefault="009815C4" w:rsidP="009815C4">
      <w:pPr>
        <w:pStyle w:val="EndNoteBibliography"/>
        <w:ind w:left="720" w:hanging="720"/>
        <w:rPr>
          <w:noProof/>
        </w:rPr>
      </w:pPr>
      <w:r w:rsidRPr="009815C4">
        <w:rPr>
          <w:noProof/>
        </w:rPr>
        <w:t xml:space="preserve">Sim, N. L., et al. 2012. "Sift Web Server: Predicting Effects of Amino Acid Substitutions on Proteins." </w:t>
      </w:r>
      <w:r w:rsidRPr="009815C4">
        <w:rPr>
          <w:i/>
          <w:noProof/>
        </w:rPr>
        <w:t>Nucleic Acids Res</w:t>
      </w:r>
      <w:r w:rsidRPr="009815C4">
        <w:rPr>
          <w:noProof/>
        </w:rPr>
        <w:t xml:space="preserve"> 40, no. Web Server issue (Jul): W452-7. </w:t>
      </w:r>
      <w:hyperlink r:id="rId135" w:history="1">
        <w:r w:rsidRPr="009815C4">
          <w:rPr>
            <w:rStyle w:val="Hyperlink"/>
            <w:rFonts w:ascii="Times New Roman" w:eastAsiaTheme="minorEastAsia" w:hAnsi="Times New Roman" w:cs="Times New Roman"/>
            <w:noProof/>
            <w:kern w:val="0"/>
          </w:rPr>
          <w:t>http://dx.doi.org/10.1093/nar/gks539</w:t>
        </w:r>
      </w:hyperlink>
      <w:r w:rsidRPr="009815C4">
        <w:rPr>
          <w:noProof/>
        </w:rPr>
        <w:t>.</w:t>
      </w:r>
    </w:p>
    <w:p w14:paraId="099EEB62" w14:textId="77777777" w:rsidR="009815C4" w:rsidRPr="009815C4" w:rsidRDefault="009815C4" w:rsidP="009815C4">
      <w:pPr>
        <w:pStyle w:val="EndNoteBibliography"/>
        <w:rPr>
          <w:noProof/>
        </w:rPr>
      </w:pPr>
    </w:p>
    <w:p w14:paraId="3A425337" w14:textId="77777777" w:rsidR="009815C4" w:rsidRPr="009815C4" w:rsidRDefault="009815C4" w:rsidP="009815C4">
      <w:pPr>
        <w:pStyle w:val="EndNoteBibliography"/>
        <w:ind w:left="720" w:hanging="720"/>
        <w:rPr>
          <w:i/>
          <w:noProof/>
        </w:rPr>
      </w:pPr>
      <w:r w:rsidRPr="009815C4">
        <w:rPr>
          <w:noProof/>
        </w:rPr>
        <w:t xml:space="preserve">Simm, Jaak, Ildefons Magrans de Abril, and Masashi Sugiyama. 2014. </w:t>
      </w:r>
      <w:r w:rsidRPr="009815C4">
        <w:rPr>
          <w:i/>
          <w:noProof/>
        </w:rPr>
        <w:t>Tree-Based Ensemble Multi-Task Learning Method</w:t>
      </w:r>
    </w:p>
    <w:p w14:paraId="418AF569" w14:textId="77777777" w:rsidR="009815C4" w:rsidRPr="009815C4" w:rsidRDefault="009815C4" w:rsidP="009815C4">
      <w:pPr>
        <w:pStyle w:val="EndNoteBibliography"/>
        <w:rPr>
          <w:noProof/>
        </w:rPr>
      </w:pPr>
      <w:r w:rsidRPr="009815C4">
        <w:rPr>
          <w:i/>
          <w:noProof/>
        </w:rPr>
        <w:t>for Classification and Regression</w:t>
      </w:r>
      <w:r w:rsidRPr="009815C4">
        <w:rPr>
          <w:noProof/>
        </w:rPr>
        <w:t>. Vol. E97-D. 6 vols.: IEICE Transactions on Information and Systems.</w:t>
      </w:r>
    </w:p>
    <w:p w14:paraId="0AC23251" w14:textId="77777777" w:rsidR="009815C4" w:rsidRPr="009815C4" w:rsidRDefault="009815C4" w:rsidP="009815C4">
      <w:pPr>
        <w:pStyle w:val="EndNoteBibliography"/>
        <w:rPr>
          <w:noProof/>
        </w:rPr>
      </w:pPr>
    </w:p>
    <w:p w14:paraId="43B83FF1" w14:textId="77777777" w:rsidR="009815C4" w:rsidRPr="009815C4" w:rsidRDefault="009815C4" w:rsidP="009815C4">
      <w:pPr>
        <w:pStyle w:val="EndNoteBibliography"/>
        <w:ind w:left="720" w:hanging="720"/>
        <w:rPr>
          <w:noProof/>
        </w:rPr>
      </w:pPr>
      <w:r w:rsidRPr="009815C4">
        <w:rPr>
          <w:noProof/>
        </w:rPr>
        <w:t xml:space="preserve">Slamon, D. J., et al. 1987. "Human Breast Cancer: Correlation of Relapse and Survival with Amplification of the Her-2/Neu Oncogene." </w:t>
      </w:r>
      <w:r w:rsidRPr="009815C4">
        <w:rPr>
          <w:i/>
          <w:noProof/>
        </w:rPr>
        <w:t>Science</w:t>
      </w:r>
      <w:r w:rsidRPr="009815C4">
        <w:rPr>
          <w:noProof/>
        </w:rPr>
        <w:t xml:space="preserve"> 235, no. 4785 (Jan): 177-82.</w:t>
      </w:r>
    </w:p>
    <w:p w14:paraId="73ADA0A5" w14:textId="77777777" w:rsidR="009815C4" w:rsidRPr="009815C4" w:rsidRDefault="009815C4" w:rsidP="009815C4">
      <w:pPr>
        <w:pStyle w:val="EndNoteBibliography"/>
        <w:rPr>
          <w:noProof/>
        </w:rPr>
      </w:pPr>
    </w:p>
    <w:p w14:paraId="3609A17F" w14:textId="146C2C85" w:rsidR="009815C4" w:rsidRPr="009815C4" w:rsidRDefault="009815C4" w:rsidP="009815C4">
      <w:pPr>
        <w:pStyle w:val="EndNoteBibliography"/>
        <w:ind w:left="720" w:hanging="720"/>
        <w:rPr>
          <w:noProof/>
        </w:rPr>
      </w:pPr>
      <w:r w:rsidRPr="009815C4">
        <w:rPr>
          <w:noProof/>
        </w:rPr>
        <w:t xml:space="preserve">Sosman, J. A., et al. 2012. "Survival in Braf V600-Mutant Advanced Melanoma Treated with Vemurafenib." </w:t>
      </w:r>
      <w:r w:rsidRPr="009815C4">
        <w:rPr>
          <w:i/>
          <w:noProof/>
        </w:rPr>
        <w:t>N Engl J Med</w:t>
      </w:r>
      <w:r w:rsidRPr="009815C4">
        <w:rPr>
          <w:noProof/>
        </w:rPr>
        <w:t xml:space="preserve"> 366, no. 8 (Feb): 707-14. </w:t>
      </w:r>
      <w:hyperlink r:id="rId136" w:history="1">
        <w:r w:rsidRPr="009815C4">
          <w:rPr>
            <w:rStyle w:val="Hyperlink"/>
            <w:rFonts w:ascii="Times New Roman" w:eastAsiaTheme="minorEastAsia" w:hAnsi="Times New Roman" w:cs="Times New Roman"/>
            <w:noProof/>
            <w:kern w:val="0"/>
          </w:rPr>
          <w:t>http://dx.doi.org/10.1056/NEJMoa1112302</w:t>
        </w:r>
      </w:hyperlink>
      <w:r w:rsidRPr="009815C4">
        <w:rPr>
          <w:noProof/>
        </w:rPr>
        <w:t>.</w:t>
      </w:r>
    </w:p>
    <w:p w14:paraId="55BC9AFB" w14:textId="77777777" w:rsidR="009815C4" w:rsidRPr="009815C4" w:rsidRDefault="009815C4" w:rsidP="009815C4">
      <w:pPr>
        <w:pStyle w:val="EndNoteBibliography"/>
        <w:rPr>
          <w:noProof/>
        </w:rPr>
      </w:pPr>
    </w:p>
    <w:p w14:paraId="648C07DD" w14:textId="707EAB98" w:rsidR="009815C4" w:rsidRPr="009815C4" w:rsidRDefault="009815C4" w:rsidP="009815C4">
      <w:pPr>
        <w:pStyle w:val="EndNoteBibliography"/>
        <w:ind w:left="720" w:hanging="720"/>
        <w:rPr>
          <w:noProof/>
        </w:rPr>
      </w:pPr>
      <w:r w:rsidRPr="009815C4">
        <w:rPr>
          <w:noProof/>
        </w:rPr>
        <w:t xml:space="preserve">Sotiriou, C., et al. 2003. "Breast Cancer Classification and Prognosis Based on Gene Expression Profiles from a Population-Based Study." </w:t>
      </w:r>
      <w:r w:rsidRPr="009815C4">
        <w:rPr>
          <w:i/>
          <w:noProof/>
        </w:rPr>
        <w:t>Proc Natl Acad Sci U S A</w:t>
      </w:r>
      <w:r w:rsidRPr="009815C4">
        <w:rPr>
          <w:noProof/>
        </w:rPr>
        <w:t xml:space="preserve"> 100, no. 18 (Sep): 10393-8. </w:t>
      </w:r>
      <w:hyperlink r:id="rId137" w:history="1">
        <w:r w:rsidRPr="009815C4">
          <w:rPr>
            <w:rStyle w:val="Hyperlink"/>
            <w:rFonts w:ascii="Times New Roman" w:eastAsiaTheme="minorEastAsia" w:hAnsi="Times New Roman" w:cs="Times New Roman"/>
            <w:noProof/>
            <w:kern w:val="0"/>
          </w:rPr>
          <w:t>http://dx.doi.org/10.1073/pnas.1732912100</w:t>
        </w:r>
      </w:hyperlink>
      <w:r w:rsidRPr="009815C4">
        <w:rPr>
          <w:noProof/>
        </w:rPr>
        <w:t>.</w:t>
      </w:r>
    </w:p>
    <w:p w14:paraId="5C071965" w14:textId="77777777" w:rsidR="009815C4" w:rsidRPr="009815C4" w:rsidRDefault="009815C4" w:rsidP="009815C4">
      <w:pPr>
        <w:pStyle w:val="EndNoteBibliography"/>
        <w:rPr>
          <w:noProof/>
        </w:rPr>
      </w:pPr>
    </w:p>
    <w:p w14:paraId="4FB30C5B" w14:textId="52CD4640" w:rsidR="009815C4" w:rsidRPr="009815C4" w:rsidRDefault="009815C4" w:rsidP="009815C4">
      <w:pPr>
        <w:pStyle w:val="EndNoteBibliography"/>
        <w:ind w:left="720" w:hanging="720"/>
        <w:rPr>
          <w:noProof/>
        </w:rPr>
      </w:pPr>
      <w:r w:rsidRPr="009815C4">
        <w:rPr>
          <w:noProof/>
        </w:rPr>
        <w:t xml:space="preserve">Souroullas, G. P., and N. E. Sharpless. 2015. "Mtor Signaling in Melanoma: Oncogene-Induced Pseudo-Senescence?" </w:t>
      </w:r>
      <w:r w:rsidRPr="009815C4">
        <w:rPr>
          <w:i/>
          <w:noProof/>
        </w:rPr>
        <w:t>Cancer Cell</w:t>
      </w:r>
      <w:r w:rsidRPr="009815C4">
        <w:rPr>
          <w:noProof/>
        </w:rPr>
        <w:t xml:space="preserve"> 27, no. 1 (Jan): 3-5. </w:t>
      </w:r>
      <w:hyperlink r:id="rId138" w:history="1">
        <w:r w:rsidRPr="009815C4">
          <w:rPr>
            <w:rStyle w:val="Hyperlink"/>
            <w:rFonts w:ascii="Times New Roman" w:eastAsiaTheme="minorEastAsia" w:hAnsi="Times New Roman" w:cs="Times New Roman"/>
            <w:noProof/>
            <w:kern w:val="0"/>
          </w:rPr>
          <w:t>http://dx.doi.org/10.1016/j.ccell.2014.12.005</w:t>
        </w:r>
      </w:hyperlink>
      <w:r w:rsidRPr="009815C4">
        <w:rPr>
          <w:noProof/>
        </w:rPr>
        <w:t>.</w:t>
      </w:r>
    </w:p>
    <w:p w14:paraId="194DA53D" w14:textId="77777777" w:rsidR="009815C4" w:rsidRPr="009815C4" w:rsidRDefault="009815C4" w:rsidP="009815C4">
      <w:pPr>
        <w:pStyle w:val="EndNoteBibliography"/>
        <w:rPr>
          <w:noProof/>
        </w:rPr>
      </w:pPr>
    </w:p>
    <w:p w14:paraId="7D9A71CE" w14:textId="77777777" w:rsidR="009815C4" w:rsidRPr="009815C4" w:rsidRDefault="009815C4" w:rsidP="009815C4">
      <w:pPr>
        <w:pStyle w:val="EndNoteBibliography"/>
        <w:ind w:left="720" w:hanging="720"/>
        <w:rPr>
          <w:noProof/>
        </w:rPr>
      </w:pPr>
      <w:r w:rsidRPr="009815C4">
        <w:rPr>
          <w:noProof/>
        </w:rPr>
        <w:t xml:space="preserve">Steinwart, Ingo, and Andreas Christmann. 2008. </w:t>
      </w:r>
      <w:r w:rsidRPr="009815C4">
        <w:rPr>
          <w:i/>
          <w:noProof/>
        </w:rPr>
        <w:t>Support Vector Machines</w:t>
      </w:r>
      <w:r w:rsidRPr="009815C4">
        <w:rPr>
          <w:noProof/>
        </w:rPr>
        <w:t>: Springer Publishing Company, Incorporated.</w:t>
      </w:r>
    </w:p>
    <w:p w14:paraId="6CC88FD5" w14:textId="77777777" w:rsidR="009815C4" w:rsidRPr="009815C4" w:rsidRDefault="009815C4" w:rsidP="009815C4">
      <w:pPr>
        <w:pStyle w:val="EndNoteBibliography"/>
        <w:rPr>
          <w:noProof/>
        </w:rPr>
      </w:pPr>
    </w:p>
    <w:p w14:paraId="635E2914" w14:textId="52E0E9B9" w:rsidR="009815C4" w:rsidRPr="009815C4" w:rsidRDefault="009815C4" w:rsidP="009815C4">
      <w:pPr>
        <w:pStyle w:val="EndNoteBibliography"/>
        <w:ind w:left="720" w:hanging="720"/>
        <w:rPr>
          <w:noProof/>
        </w:rPr>
      </w:pPr>
      <w:r w:rsidRPr="009815C4">
        <w:rPr>
          <w:noProof/>
        </w:rPr>
        <w:t xml:space="preserve">Stetson, L. C., et al. 2014. "Computational Identification of Multi-Omic Correlates of Anticancer Therapeutic Response." </w:t>
      </w:r>
      <w:r w:rsidRPr="009815C4">
        <w:rPr>
          <w:i/>
          <w:noProof/>
        </w:rPr>
        <w:t>BMC Genomics</w:t>
      </w:r>
      <w:r w:rsidRPr="009815C4">
        <w:rPr>
          <w:noProof/>
        </w:rPr>
        <w:t xml:space="preserve"> 15 Suppl 7: S2. </w:t>
      </w:r>
      <w:hyperlink r:id="rId139" w:history="1">
        <w:r w:rsidRPr="009815C4">
          <w:rPr>
            <w:rStyle w:val="Hyperlink"/>
            <w:rFonts w:ascii="Times New Roman" w:eastAsiaTheme="minorEastAsia" w:hAnsi="Times New Roman" w:cs="Times New Roman"/>
            <w:noProof/>
            <w:kern w:val="0"/>
          </w:rPr>
          <w:t>http://dx.doi.org/10.1186/1471-2164-15-S7-S2</w:t>
        </w:r>
      </w:hyperlink>
      <w:r w:rsidRPr="009815C4">
        <w:rPr>
          <w:noProof/>
        </w:rPr>
        <w:t>.</w:t>
      </w:r>
    </w:p>
    <w:p w14:paraId="6F046C63" w14:textId="77777777" w:rsidR="009815C4" w:rsidRPr="009815C4" w:rsidRDefault="009815C4" w:rsidP="009815C4">
      <w:pPr>
        <w:pStyle w:val="EndNoteBibliography"/>
        <w:rPr>
          <w:noProof/>
        </w:rPr>
      </w:pPr>
    </w:p>
    <w:p w14:paraId="5B6FA2CD" w14:textId="35BF7B87" w:rsidR="009815C4" w:rsidRPr="009815C4" w:rsidRDefault="009815C4" w:rsidP="009815C4">
      <w:pPr>
        <w:pStyle w:val="EndNoteBibliography"/>
        <w:ind w:left="720" w:hanging="720"/>
        <w:rPr>
          <w:noProof/>
        </w:rPr>
      </w:pPr>
      <w:r w:rsidRPr="009815C4">
        <w:rPr>
          <w:noProof/>
        </w:rPr>
        <w:t xml:space="preserve">Stewart, E. L., et al. 2015. "Known and Putative Mechanisms of Resistance to Egfr Targeted Therapies in Nsclc Patients with Egfr Mutations-a Review." </w:t>
      </w:r>
      <w:r w:rsidRPr="009815C4">
        <w:rPr>
          <w:i/>
          <w:noProof/>
        </w:rPr>
        <w:t>Transl Lung Cancer Res</w:t>
      </w:r>
      <w:r w:rsidRPr="009815C4">
        <w:rPr>
          <w:noProof/>
        </w:rPr>
        <w:t xml:space="preserve"> 4, no. 1 (Feb): 67-81. </w:t>
      </w:r>
      <w:hyperlink r:id="rId140" w:history="1">
        <w:r w:rsidRPr="009815C4">
          <w:rPr>
            <w:rStyle w:val="Hyperlink"/>
            <w:rFonts w:ascii="Times New Roman" w:eastAsiaTheme="minorEastAsia" w:hAnsi="Times New Roman" w:cs="Times New Roman"/>
            <w:noProof/>
            <w:kern w:val="0"/>
          </w:rPr>
          <w:t>http://dx.doi.org/10.3978/j.issn.2218-6751.2014.11.06</w:t>
        </w:r>
      </w:hyperlink>
      <w:r w:rsidRPr="009815C4">
        <w:rPr>
          <w:noProof/>
        </w:rPr>
        <w:t>.</w:t>
      </w:r>
    </w:p>
    <w:p w14:paraId="09009AE3" w14:textId="77777777" w:rsidR="009815C4" w:rsidRPr="009815C4" w:rsidRDefault="009815C4" w:rsidP="009815C4">
      <w:pPr>
        <w:pStyle w:val="EndNoteBibliography"/>
        <w:rPr>
          <w:noProof/>
        </w:rPr>
      </w:pPr>
    </w:p>
    <w:p w14:paraId="1A8D32B1" w14:textId="01D8D9FD" w:rsidR="009815C4" w:rsidRPr="009815C4" w:rsidRDefault="009815C4" w:rsidP="009815C4">
      <w:pPr>
        <w:pStyle w:val="EndNoteBibliography"/>
        <w:ind w:left="720" w:hanging="720"/>
        <w:rPr>
          <w:noProof/>
        </w:rPr>
      </w:pPr>
      <w:r w:rsidRPr="009815C4">
        <w:rPr>
          <w:noProof/>
        </w:rPr>
        <w:t xml:space="preserve">Sørlie, T., et al. 2001. "Gene Expression Patterns of Breast Carcinomas Distinguish Tumor Subclasses with Clinical Implications." </w:t>
      </w:r>
      <w:r w:rsidRPr="009815C4">
        <w:rPr>
          <w:i/>
          <w:noProof/>
        </w:rPr>
        <w:t>Proc Natl Acad Sci U S A</w:t>
      </w:r>
      <w:r w:rsidRPr="009815C4">
        <w:rPr>
          <w:noProof/>
        </w:rPr>
        <w:t xml:space="preserve"> 98, no. 19 (Sep): 10869-74. </w:t>
      </w:r>
      <w:hyperlink r:id="rId141" w:history="1">
        <w:r w:rsidRPr="009815C4">
          <w:rPr>
            <w:rStyle w:val="Hyperlink"/>
            <w:rFonts w:ascii="Times New Roman" w:eastAsiaTheme="minorEastAsia" w:hAnsi="Times New Roman" w:cs="Times New Roman"/>
            <w:noProof/>
            <w:kern w:val="0"/>
          </w:rPr>
          <w:t>http://dx.doi.org/10.1073/pnas.191367098</w:t>
        </w:r>
      </w:hyperlink>
      <w:r w:rsidRPr="009815C4">
        <w:rPr>
          <w:noProof/>
        </w:rPr>
        <w:t>.</w:t>
      </w:r>
    </w:p>
    <w:p w14:paraId="313628FD" w14:textId="77777777" w:rsidR="009815C4" w:rsidRPr="009815C4" w:rsidRDefault="009815C4" w:rsidP="009815C4">
      <w:pPr>
        <w:pStyle w:val="EndNoteBibliography"/>
        <w:rPr>
          <w:noProof/>
        </w:rPr>
      </w:pPr>
    </w:p>
    <w:p w14:paraId="32BDC574" w14:textId="7646627E" w:rsidR="009815C4" w:rsidRPr="009815C4" w:rsidRDefault="009815C4" w:rsidP="009815C4">
      <w:pPr>
        <w:pStyle w:val="EndNoteBibliography"/>
        <w:ind w:left="720" w:hanging="720"/>
        <w:rPr>
          <w:noProof/>
        </w:rPr>
      </w:pPr>
      <w:r w:rsidRPr="009815C4">
        <w:rPr>
          <w:noProof/>
        </w:rPr>
        <w:t xml:space="preserve">Templeton, A. J., et al. 2013. "Phase 2 Trial of Single-Agent Everolimus in Chemotherapy-Naive Patients with Castration-Resistant Prostate Cancer (Sakk 08/08)." </w:t>
      </w:r>
      <w:r w:rsidRPr="009815C4">
        <w:rPr>
          <w:i/>
          <w:noProof/>
        </w:rPr>
        <w:t>Eur Urol</w:t>
      </w:r>
      <w:r w:rsidRPr="009815C4">
        <w:rPr>
          <w:noProof/>
        </w:rPr>
        <w:t xml:space="preserve"> 64, no. 1 (Jul): 150-8. </w:t>
      </w:r>
      <w:hyperlink r:id="rId142" w:history="1">
        <w:r w:rsidRPr="009815C4">
          <w:rPr>
            <w:rStyle w:val="Hyperlink"/>
            <w:rFonts w:ascii="Times New Roman" w:eastAsiaTheme="minorEastAsia" w:hAnsi="Times New Roman" w:cs="Times New Roman"/>
            <w:noProof/>
            <w:kern w:val="0"/>
          </w:rPr>
          <w:t>http://dx.doi.org/10.1016/j.eururo.2013.03.040</w:t>
        </w:r>
      </w:hyperlink>
      <w:r w:rsidRPr="009815C4">
        <w:rPr>
          <w:noProof/>
        </w:rPr>
        <w:t>.</w:t>
      </w:r>
    </w:p>
    <w:p w14:paraId="5E498BE3" w14:textId="77777777" w:rsidR="009815C4" w:rsidRPr="009815C4" w:rsidRDefault="009815C4" w:rsidP="009815C4">
      <w:pPr>
        <w:pStyle w:val="EndNoteBibliography"/>
        <w:rPr>
          <w:noProof/>
        </w:rPr>
      </w:pPr>
    </w:p>
    <w:p w14:paraId="7A59E9A9" w14:textId="447C1651" w:rsidR="009815C4" w:rsidRPr="009815C4" w:rsidRDefault="009815C4" w:rsidP="009815C4">
      <w:pPr>
        <w:pStyle w:val="EndNoteBibliography"/>
        <w:ind w:left="720" w:hanging="720"/>
        <w:rPr>
          <w:noProof/>
        </w:rPr>
      </w:pPr>
      <w:r w:rsidRPr="009815C4">
        <w:rPr>
          <w:noProof/>
        </w:rPr>
        <w:t>Trela, E., S. Glowacki, and J. B</w:t>
      </w:r>
      <w:r w:rsidRPr="009815C4">
        <w:rPr>
          <w:rFonts w:ascii="Calibri" w:eastAsia="Calibri" w:hAnsi="Calibri" w:cs="Calibri"/>
          <w:noProof/>
        </w:rPr>
        <w:t>ł</w:t>
      </w:r>
      <w:r w:rsidRPr="009815C4">
        <w:rPr>
          <w:noProof/>
        </w:rPr>
        <w:t xml:space="preserve">asiak. 2014. "Therapy of Chronic Myeloid Leukemia: Twilight of the Imatinib Era?" </w:t>
      </w:r>
      <w:r w:rsidRPr="009815C4">
        <w:rPr>
          <w:i/>
          <w:noProof/>
        </w:rPr>
        <w:t>ISRN Oncol</w:t>
      </w:r>
      <w:r w:rsidRPr="009815C4">
        <w:rPr>
          <w:noProof/>
        </w:rPr>
        <w:t xml:space="preserve"> 2014: 596483. </w:t>
      </w:r>
      <w:hyperlink r:id="rId143" w:history="1">
        <w:r w:rsidRPr="009815C4">
          <w:rPr>
            <w:rStyle w:val="Hyperlink"/>
            <w:rFonts w:ascii="Times New Roman" w:eastAsiaTheme="minorEastAsia" w:hAnsi="Times New Roman" w:cs="Times New Roman"/>
            <w:noProof/>
            <w:kern w:val="0"/>
          </w:rPr>
          <w:t>http://dx.doi.org/10.1155/2014/596483</w:t>
        </w:r>
      </w:hyperlink>
      <w:r w:rsidRPr="009815C4">
        <w:rPr>
          <w:noProof/>
        </w:rPr>
        <w:t>.</w:t>
      </w:r>
    </w:p>
    <w:p w14:paraId="70A2DB77" w14:textId="77777777" w:rsidR="009815C4" w:rsidRPr="009815C4" w:rsidRDefault="009815C4" w:rsidP="009815C4">
      <w:pPr>
        <w:pStyle w:val="EndNoteBibliography"/>
        <w:rPr>
          <w:noProof/>
        </w:rPr>
      </w:pPr>
    </w:p>
    <w:p w14:paraId="173A0225" w14:textId="77777777" w:rsidR="009815C4" w:rsidRPr="009815C4" w:rsidRDefault="009815C4" w:rsidP="009815C4">
      <w:pPr>
        <w:pStyle w:val="EndNoteBibliography"/>
        <w:ind w:left="720" w:hanging="720"/>
        <w:rPr>
          <w:noProof/>
        </w:rPr>
      </w:pPr>
      <w:r w:rsidRPr="009815C4">
        <w:rPr>
          <w:noProof/>
        </w:rPr>
        <w:t xml:space="preserve">U, Banerji, et al. 2013. </w:t>
      </w:r>
      <w:r w:rsidRPr="009815C4">
        <w:rPr>
          <w:i/>
          <w:noProof/>
        </w:rPr>
        <w:t>Results of Two Phase I Multicenter Trials of Azd5363, an Inhibitor of Akt1, 2 and 3: Biomarker and Early Clinical Evaluation in Western and Japanese Patients with Advanced Solid Tumors.</w:t>
      </w:r>
      <w:r w:rsidRPr="009815C4">
        <w:rPr>
          <w:noProof/>
        </w:rPr>
        <w:t xml:space="preserve"> Vol. 73:abstr LB-66.: Cancer Res.</w:t>
      </w:r>
    </w:p>
    <w:p w14:paraId="33B6C4CB" w14:textId="77777777" w:rsidR="009815C4" w:rsidRPr="009815C4" w:rsidRDefault="009815C4" w:rsidP="009815C4">
      <w:pPr>
        <w:pStyle w:val="EndNoteBibliography"/>
        <w:rPr>
          <w:noProof/>
        </w:rPr>
      </w:pPr>
    </w:p>
    <w:p w14:paraId="225DADDB" w14:textId="1DA56193" w:rsidR="009815C4" w:rsidRPr="009815C4" w:rsidRDefault="009815C4" w:rsidP="009815C4">
      <w:pPr>
        <w:pStyle w:val="EndNoteBibliography"/>
        <w:ind w:left="720" w:hanging="720"/>
        <w:rPr>
          <w:noProof/>
        </w:rPr>
      </w:pPr>
      <w:r w:rsidRPr="009815C4">
        <w:rPr>
          <w:noProof/>
        </w:rPr>
        <w:t xml:space="preserve">van der Vaart, M., and P. J. Pretorius. 2007. "The Origin of Circulating Free Dna." </w:t>
      </w:r>
      <w:r w:rsidRPr="009815C4">
        <w:rPr>
          <w:i/>
          <w:noProof/>
        </w:rPr>
        <w:t>Clin Chem</w:t>
      </w:r>
      <w:r w:rsidRPr="009815C4">
        <w:rPr>
          <w:noProof/>
        </w:rPr>
        <w:t xml:space="preserve"> 53, no. 12 (Dec): 2215. </w:t>
      </w:r>
      <w:hyperlink r:id="rId144" w:history="1">
        <w:r w:rsidRPr="009815C4">
          <w:rPr>
            <w:rStyle w:val="Hyperlink"/>
            <w:rFonts w:ascii="Times New Roman" w:eastAsiaTheme="minorEastAsia" w:hAnsi="Times New Roman" w:cs="Times New Roman"/>
            <w:noProof/>
            <w:kern w:val="0"/>
          </w:rPr>
          <w:t>http://dx.doi.org/10.1373/clinchem.2007.092734</w:t>
        </w:r>
      </w:hyperlink>
      <w:r w:rsidRPr="009815C4">
        <w:rPr>
          <w:noProof/>
        </w:rPr>
        <w:t>.</w:t>
      </w:r>
    </w:p>
    <w:p w14:paraId="74D782B6" w14:textId="77777777" w:rsidR="009815C4" w:rsidRPr="009815C4" w:rsidRDefault="009815C4" w:rsidP="009815C4">
      <w:pPr>
        <w:pStyle w:val="EndNoteBibliography"/>
        <w:rPr>
          <w:noProof/>
        </w:rPr>
      </w:pPr>
    </w:p>
    <w:p w14:paraId="29891D82" w14:textId="24AF8624" w:rsidR="009815C4" w:rsidRPr="009815C4" w:rsidRDefault="009815C4" w:rsidP="009815C4">
      <w:pPr>
        <w:pStyle w:val="EndNoteBibliography"/>
        <w:ind w:left="720" w:hanging="720"/>
        <w:rPr>
          <w:noProof/>
        </w:rPr>
      </w:pPr>
      <w:r w:rsidRPr="009815C4">
        <w:rPr>
          <w:noProof/>
        </w:rPr>
        <w:t xml:space="preserve">Venter, J. C., H. O. Smith, and M. D. Adams. 2015. "The Sequence of the Human Genome." </w:t>
      </w:r>
      <w:r w:rsidRPr="009815C4">
        <w:rPr>
          <w:i/>
          <w:noProof/>
        </w:rPr>
        <w:t>Clin Chem</w:t>
      </w:r>
      <w:r w:rsidRPr="009815C4">
        <w:rPr>
          <w:noProof/>
        </w:rPr>
        <w:t xml:space="preserve"> 61, no. 9 (Sep): 1207-8. </w:t>
      </w:r>
      <w:hyperlink r:id="rId145" w:history="1">
        <w:r w:rsidRPr="009815C4">
          <w:rPr>
            <w:rStyle w:val="Hyperlink"/>
            <w:rFonts w:ascii="Times New Roman" w:eastAsiaTheme="minorEastAsia" w:hAnsi="Times New Roman" w:cs="Times New Roman"/>
            <w:noProof/>
            <w:kern w:val="0"/>
          </w:rPr>
          <w:t>http://dx.doi.org/10.1373/clinchem.2014.237016</w:t>
        </w:r>
      </w:hyperlink>
      <w:r w:rsidRPr="009815C4">
        <w:rPr>
          <w:noProof/>
        </w:rPr>
        <w:t>.</w:t>
      </w:r>
    </w:p>
    <w:p w14:paraId="39526851" w14:textId="77777777" w:rsidR="009815C4" w:rsidRPr="009815C4" w:rsidRDefault="009815C4" w:rsidP="009815C4">
      <w:pPr>
        <w:pStyle w:val="EndNoteBibliography"/>
        <w:rPr>
          <w:noProof/>
        </w:rPr>
      </w:pPr>
    </w:p>
    <w:p w14:paraId="18A23386" w14:textId="611431A0" w:rsidR="009815C4" w:rsidRPr="009815C4" w:rsidRDefault="009815C4" w:rsidP="009815C4">
      <w:pPr>
        <w:pStyle w:val="EndNoteBibliography"/>
        <w:ind w:left="720" w:hanging="720"/>
        <w:rPr>
          <w:noProof/>
        </w:rPr>
      </w:pPr>
      <w:r w:rsidRPr="009815C4">
        <w:rPr>
          <w:noProof/>
        </w:rPr>
        <w:t xml:space="preserve">Vermeulen, L., and H. J. Snippert. 2014. "Stem Cell Dynamics in Homeostasis and Cancer of the Intestine." </w:t>
      </w:r>
      <w:r w:rsidRPr="009815C4">
        <w:rPr>
          <w:i/>
          <w:noProof/>
        </w:rPr>
        <w:t>Nat Rev Cancer</w:t>
      </w:r>
      <w:r w:rsidRPr="009815C4">
        <w:rPr>
          <w:noProof/>
        </w:rPr>
        <w:t xml:space="preserve"> 14, no. 7 (Jul): 468-80. </w:t>
      </w:r>
      <w:hyperlink r:id="rId146" w:history="1">
        <w:r w:rsidRPr="009815C4">
          <w:rPr>
            <w:rStyle w:val="Hyperlink"/>
            <w:rFonts w:ascii="Times New Roman" w:eastAsiaTheme="minorEastAsia" w:hAnsi="Times New Roman" w:cs="Times New Roman"/>
            <w:noProof/>
            <w:kern w:val="0"/>
          </w:rPr>
          <w:t>http://dx.doi.org/10.1038/nrc3744</w:t>
        </w:r>
      </w:hyperlink>
      <w:r w:rsidRPr="009815C4">
        <w:rPr>
          <w:noProof/>
        </w:rPr>
        <w:t>.</w:t>
      </w:r>
    </w:p>
    <w:p w14:paraId="7844DC59" w14:textId="77777777" w:rsidR="009815C4" w:rsidRPr="009815C4" w:rsidRDefault="009815C4" w:rsidP="009815C4">
      <w:pPr>
        <w:pStyle w:val="EndNoteBibliography"/>
        <w:rPr>
          <w:noProof/>
        </w:rPr>
      </w:pPr>
    </w:p>
    <w:p w14:paraId="40E5A247" w14:textId="77777777" w:rsidR="009815C4" w:rsidRPr="009815C4" w:rsidRDefault="009815C4" w:rsidP="009815C4">
      <w:pPr>
        <w:pStyle w:val="EndNoteBibliography"/>
        <w:ind w:left="720" w:hanging="720"/>
        <w:rPr>
          <w:noProof/>
        </w:rPr>
      </w:pPr>
      <w:r w:rsidRPr="009815C4">
        <w:rPr>
          <w:noProof/>
        </w:rPr>
        <w:t xml:space="preserve">von Hansemann, D. 1890. </w:t>
      </w:r>
      <w:r w:rsidRPr="009815C4">
        <w:rPr>
          <w:i/>
          <w:noProof/>
        </w:rPr>
        <w:t>Ueber Asymmetrische Zelltheilung in Epithel Krebsen Und Deren Biologische Bedeutung  .</w:t>
      </w:r>
      <w:r w:rsidRPr="009815C4">
        <w:rPr>
          <w:noProof/>
        </w:rPr>
        <w:t xml:space="preserve"> Vol. 119: Virchows Arch. Path. Anat.</w:t>
      </w:r>
    </w:p>
    <w:p w14:paraId="4AE24ADC" w14:textId="77777777" w:rsidR="009815C4" w:rsidRPr="009815C4" w:rsidRDefault="009815C4" w:rsidP="009815C4">
      <w:pPr>
        <w:pStyle w:val="EndNoteBibliography"/>
        <w:rPr>
          <w:noProof/>
        </w:rPr>
      </w:pPr>
    </w:p>
    <w:p w14:paraId="76F565AD" w14:textId="7A9673FD" w:rsidR="009815C4" w:rsidRPr="009815C4" w:rsidRDefault="009815C4" w:rsidP="009815C4">
      <w:pPr>
        <w:pStyle w:val="EndNoteBibliography"/>
        <w:ind w:left="720" w:hanging="720"/>
        <w:rPr>
          <w:noProof/>
        </w:rPr>
      </w:pPr>
      <w:r w:rsidRPr="009815C4">
        <w:rPr>
          <w:noProof/>
        </w:rPr>
        <w:t xml:space="preserve">Wang, Z., M. Gerstein, and M. Snyder. 2009. "Rna-Seq: A Revolutionary Tool for Transcriptomics." </w:t>
      </w:r>
      <w:r w:rsidRPr="009815C4">
        <w:rPr>
          <w:i/>
          <w:noProof/>
        </w:rPr>
        <w:t>Nat Rev Genet</w:t>
      </w:r>
      <w:r w:rsidRPr="009815C4">
        <w:rPr>
          <w:noProof/>
        </w:rPr>
        <w:t xml:space="preserve"> 10, no. 1 (Jan): 57-63. </w:t>
      </w:r>
      <w:hyperlink r:id="rId147" w:history="1">
        <w:r w:rsidRPr="009815C4">
          <w:rPr>
            <w:rStyle w:val="Hyperlink"/>
            <w:rFonts w:ascii="Times New Roman" w:eastAsiaTheme="minorEastAsia" w:hAnsi="Times New Roman" w:cs="Times New Roman"/>
            <w:noProof/>
            <w:kern w:val="0"/>
          </w:rPr>
          <w:t>http://dx.doi.org/10.1038/nrg2484</w:t>
        </w:r>
      </w:hyperlink>
      <w:r w:rsidRPr="009815C4">
        <w:rPr>
          <w:noProof/>
        </w:rPr>
        <w:t>.</w:t>
      </w:r>
    </w:p>
    <w:p w14:paraId="2A9E817E" w14:textId="77777777" w:rsidR="009815C4" w:rsidRPr="009815C4" w:rsidRDefault="009815C4" w:rsidP="009815C4">
      <w:pPr>
        <w:pStyle w:val="EndNoteBibliography"/>
        <w:rPr>
          <w:noProof/>
        </w:rPr>
      </w:pPr>
    </w:p>
    <w:p w14:paraId="620A1FA7" w14:textId="77777777" w:rsidR="009815C4" w:rsidRPr="009815C4" w:rsidRDefault="009815C4" w:rsidP="009815C4">
      <w:pPr>
        <w:pStyle w:val="EndNoteBibliography"/>
        <w:ind w:left="720" w:hanging="720"/>
        <w:rPr>
          <w:noProof/>
        </w:rPr>
      </w:pPr>
      <w:r w:rsidRPr="009815C4">
        <w:rPr>
          <w:noProof/>
        </w:rPr>
        <w:t xml:space="preserve">WATSON, J. D., and F. H. CRICK. 1953. "Molecular Structure of Nucleic Acids; a Structure for Deoxyribose Nucleic Acid." </w:t>
      </w:r>
      <w:r w:rsidRPr="009815C4">
        <w:rPr>
          <w:i/>
          <w:noProof/>
        </w:rPr>
        <w:t>Nature</w:t>
      </w:r>
      <w:r w:rsidRPr="009815C4">
        <w:rPr>
          <w:noProof/>
        </w:rPr>
        <w:t xml:space="preserve"> 171, no. 4356 (Apr): 737-8.</w:t>
      </w:r>
    </w:p>
    <w:p w14:paraId="2ADE2510" w14:textId="77777777" w:rsidR="009815C4" w:rsidRPr="009815C4" w:rsidRDefault="009815C4" w:rsidP="009815C4">
      <w:pPr>
        <w:pStyle w:val="EndNoteBibliography"/>
        <w:rPr>
          <w:noProof/>
        </w:rPr>
      </w:pPr>
    </w:p>
    <w:p w14:paraId="11500783" w14:textId="77777777" w:rsidR="009815C4" w:rsidRPr="009815C4" w:rsidRDefault="009815C4" w:rsidP="009815C4">
      <w:pPr>
        <w:pStyle w:val="EndNoteBibliography"/>
        <w:ind w:left="720" w:hanging="720"/>
        <w:rPr>
          <w:i/>
          <w:noProof/>
        </w:rPr>
      </w:pPr>
      <w:r w:rsidRPr="009815C4">
        <w:rPr>
          <w:noProof/>
        </w:rPr>
        <w:t xml:space="preserve">Yao, Dengju, Jing Yang, and Xiaojuan Zhan. 2013. </w:t>
      </w:r>
      <w:r w:rsidRPr="009815C4">
        <w:rPr>
          <w:i/>
          <w:noProof/>
        </w:rPr>
        <w:t>A Novel Method for Disease Prediction: Hybrid</w:t>
      </w:r>
    </w:p>
    <w:p w14:paraId="2B2A1E4B" w14:textId="77777777" w:rsidR="009815C4" w:rsidRPr="009815C4" w:rsidRDefault="009815C4" w:rsidP="009815C4">
      <w:pPr>
        <w:pStyle w:val="EndNoteBibliography"/>
        <w:rPr>
          <w:i/>
          <w:noProof/>
        </w:rPr>
      </w:pPr>
      <w:r w:rsidRPr="009815C4">
        <w:rPr>
          <w:i/>
          <w:noProof/>
        </w:rPr>
        <w:t>of Random Forest and Multivariate Adaptive</w:t>
      </w:r>
    </w:p>
    <w:p w14:paraId="632A5568" w14:textId="77777777" w:rsidR="009815C4" w:rsidRPr="009815C4" w:rsidRDefault="009815C4" w:rsidP="009815C4">
      <w:pPr>
        <w:pStyle w:val="EndNoteBibliography"/>
        <w:rPr>
          <w:noProof/>
        </w:rPr>
      </w:pPr>
      <w:r w:rsidRPr="009815C4">
        <w:rPr>
          <w:i/>
          <w:noProof/>
        </w:rPr>
        <w:t>Regression Splines</w:t>
      </w:r>
      <w:r w:rsidRPr="009815C4">
        <w:rPr>
          <w:noProof/>
        </w:rPr>
        <w:t>. Vol. 8. 1 vols.: JOURNAL OF COMPUTERS.</w:t>
      </w:r>
    </w:p>
    <w:p w14:paraId="3649A5EA" w14:textId="77777777" w:rsidR="009815C4" w:rsidRPr="009815C4" w:rsidRDefault="009815C4" w:rsidP="009815C4">
      <w:pPr>
        <w:pStyle w:val="EndNoteBibliography"/>
        <w:rPr>
          <w:noProof/>
        </w:rPr>
      </w:pPr>
    </w:p>
    <w:p w14:paraId="24D60DCA" w14:textId="6A747DD6" w:rsidR="009815C4" w:rsidRPr="009815C4" w:rsidRDefault="009815C4" w:rsidP="009815C4">
      <w:pPr>
        <w:pStyle w:val="EndNoteBibliography"/>
        <w:ind w:left="720" w:hanging="720"/>
        <w:rPr>
          <w:noProof/>
        </w:rPr>
      </w:pPr>
      <w:r w:rsidRPr="009815C4">
        <w:rPr>
          <w:noProof/>
        </w:rPr>
        <w:lastRenderedPageBreak/>
        <w:t xml:space="preserve">Yasuda, H., S. Kobayashi, and D. B. Costa. 2012. "Egfr Exon 20 Insertion Mutations in Non-Small-Cell Lung Cancer: Preclinical Data and Clinical Implications." </w:t>
      </w:r>
      <w:r w:rsidRPr="009815C4">
        <w:rPr>
          <w:i/>
          <w:noProof/>
        </w:rPr>
        <w:t>Lancet Oncol</w:t>
      </w:r>
      <w:r w:rsidRPr="009815C4">
        <w:rPr>
          <w:noProof/>
        </w:rPr>
        <w:t xml:space="preserve"> 13, no. 1 (Jan): e23-31. </w:t>
      </w:r>
      <w:hyperlink r:id="rId148" w:history="1">
        <w:r w:rsidRPr="009815C4">
          <w:rPr>
            <w:rStyle w:val="Hyperlink"/>
            <w:rFonts w:ascii="Times New Roman" w:eastAsiaTheme="minorEastAsia" w:hAnsi="Times New Roman" w:cs="Times New Roman"/>
            <w:noProof/>
            <w:kern w:val="0"/>
          </w:rPr>
          <w:t>http://dx.doi.org/10.1016/S1470-2045(11)70129-2</w:t>
        </w:r>
      </w:hyperlink>
      <w:r w:rsidRPr="009815C4">
        <w:rPr>
          <w:noProof/>
        </w:rPr>
        <w:t>.</w:t>
      </w:r>
    </w:p>
    <w:p w14:paraId="02542A50" w14:textId="77777777" w:rsidR="009815C4" w:rsidRPr="009815C4" w:rsidRDefault="009815C4" w:rsidP="009815C4">
      <w:pPr>
        <w:pStyle w:val="EndNoteBibliography"/>
        <w:rPr>
          <w:noProof/>
        </w:rPr>
      </w:pPr>
    </w:p>
    <w:p w14:paraId="59700A5D" w14:textId="77777777" w:rsidR="009815C4" w:rsidRPr="009815C4" w:rsidRDefault="009815C4" w:rsidP="009815C4">
      <w:pPr>
        <w:pStyle w:val="EndNoteBibliography"/>
        <w:ind w:left="720" w:hanging="720"/>
        <w:rPr>
          <w:noProof/>
        </w:rPr>
      </w:pPr>
      <w:r w:rsidRPr="009815C4">
        <w:rPr>
          <w:noProof/>
        </w:rPr>
        <w:t xml:space="preserve">Zou, H, and T Hastie. 2005. </w:t>
      </w:r>
      <w:r w:rsidRPr="009815C4">
        <w:rPr>
          <w:i/>
          <w:noProof/>
        </w:rPr>
        <w:t>Regularization and Variable Selection Via the Elastic Net</w:t>
      </w:r>
      <w:r w:rsidRPr="009815C4">
        <w:rPr>
          <w:noProof/>
        </w:rPr>
        <w:t>: J. R. Statist. Soc. B (2005).</w:t>
      </w:r>
    </w:p>
    <w:p w14:paraId="563A71D6" w14:textId="77777777" w:rsidR="009815C4" w:rsidRPr="009815C4" w:rsidRDefault="009815C4" w:rsidP="009815C4">
      <w:pPr>
        <w:pStyle w:val="EndNoteBibliography"/>
        <w:rPr>
          <w:noProof/>
        </w:rPr>
      </w:pPr>
    </w:p>
    <w:p w14:paraId="3AE21D7D" w14:textId="3A4A7A16" w:rsidR="00AA3B40" w:rsidRPr="00B83746" w:rsidRDefault="00EC532F" w:rsidP="005C60F7">
      <w:pPr>
        <w:pStyle w:val="Heading1"/>
      </w:pPr>
      <w:r w:rsidRPr="00664E1A">
        <w:rPr>
          <w:rFonts w:ascii="Times New Roman" w:hAnsi="Times New Roman" w:cs="Times New Roman"/>
          <w:sz w:val="24"/>
        </w:rPr>
        <w:fldChar w:fldCharType="end"/>
      </w:r>
      <w:r w:rsidR="005C60F7" w:rsidRPr="00B83746">
        <w:t xml:space="preserve"> </w:t>
      </w:r>
    </w:p>
    <w:sectPr w:rsidR="00AA3B40" w:rsidRPr="00B83746" w:rsidSect="001139CB">
      <w:footerReference w:type="even" r:id="rId149"/>
      <w:footerReference w:type="default" r:id="rId150"/>
      <w:pgSz w:w="11900" w:h="16840"/>
      <w:pgMar w:top="1440" w:right="1467" w:bottom="1440" w:left="1644" w:header="851" w:footer="992" w:gutter="0"/>
      <w:pgNumType w:start="1"/>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5A4429" w14:textId="77777777" w:rsidR="00B278F4" w:rsidRDefault="00B278F4" w:rsidP="00197F5D">
      <w:r>
        <w:separator/>
      </w:r>
    </w:p>
  </w:endnote>
  <w:endnote w:type="continuationSeparator" w:id="0">
    <w:p w14:paraId="07474575" w14:textId="77777777" w:rsidR="00B278F4" w:rsidRDefault="00B278F4" w:rsidP="00197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DengXian Light">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Apple Symbols">
    <w:panose1 w:val="02000000000000000000"/>
    <w:charset w:val="00"/>
    <w:family w:val="auto"/>
    <w:pitch w:val="variable"/>
    <w:sig w:usb0="800000A3" w:usb1="08007BEB" w:usb2="01840034" w:usb3="00000000" w:csb0="000001FB"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7E68E" w14:textId="77777777" w:rsidR="00665CDC" w:rsidRDefault="00665CDC" w:rsidP="00E4192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C6FD0D" w14:textId="77777777" w:rsidR="00665CDC" w:rsidRDefault="00665CDC" w:rsidP="00E4192F">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24CBE65" w14:textId="77777777" w:rsidR="00665CDC" w:rsidRDefault="00665CDC" w:rsidP="00B755E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24A695" w14:textId="77777777" w:rsidR="00665CDC" w:rsidRDefault="00665CDC" w:rsidP="00E4192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17BB1">
      <w:rPr>
        <w:rStyle w:val="PageNumber"/>
        <w:noProof/>
      </w:rPr>
      <w:t>53</w:t>
    </w:r>
    <w:r>
      <w:rPr>
        <w:rStyle w:val="PageNumber"/>
      </w:rPr>
      <w:fldChar w:fldCharType="end"/>
    </w:r>
  </w:p>
  <w:p w14:paraId="5F868344" w14:textId="043F3BF8" w:rsidR="00665CDC" w:rsidRDefault="00665CDC" w:rsidP="00B755E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9A7CF2" w14:textId="77777777" w:rsidR="00B278F4" w:rsidRDefault="00B278F4" w:rsidP="00197F5D">
      <w:r>
        <w:separator/>
      </w:r>
    </w:p>
  </w:footnote>
  <w:footnote w:type="continuationSeparator" w:id="0">
    <w:p w14:paraId="4DCE0953" w14:textId="77777777" w:rsidR="00B278F4" w:rsidRDefault="00B278F4" w:rsidP="00197F5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996C32"/>
    <w:multiLevelType w:val="hybridMultilevel"/>
    <w:tmpl w:val="F8BAAF76"/>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nsid w:val="18110998"/>
    <w:multiLevelType w:val="hybridMultilevel"/>
    <w:tmpl w:val="AC5A6A22"/>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253930A1"/>
    <w:multiLevelType w:val="multilevel"/>
    <w:tmpl w:val="A36AA3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7052AE7"/>
    <w:multiLevelType w:val="multilevel"/>
    <w:tmpl w:val="1EBC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09A1656"/>
    <w:multiLevelType w:val="hybridMultilevel"/>
    <w:tmpl w:val="15F823F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nsid w:val="49F877D2"/>
    <w:multiLevelType w:val="hybridMultilevel"/>
    <w:tmpl w:val="04244C78"/>
    <w:lvl w:ilvl="0" w:tplc="CBBC86F6">
      <w:numFmt w:val="bullet"/>
      <w:lvlText w:val=""/>
      <w:lvlJc w:val="left"/>
      <w:pPr>
        <w:ind w:left="500" w:hanging="360"/>
      </w:pPr>
      <w:rPr>
        <w:rFonts w:ascii="Wingdings" w:eastAsiaTheme="majorEastAsia" w:hAnsi="Wingdings" w:cstheme="majorBid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6">
    <w:nsid w:val="4F942137"/>
    <w:multiLevelType w:val="hybridMultilevel"/>
    <w:tmpl w:val="34D66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F754A0"/>
    <w:multiLevelType w:val="multilevel"/>
    <w:tmpl w:val="82F4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7522831"/>
    <w:multiLevelType w:val="hybridMultilevel"/>
    <w:tmpl w:val="5DB69AF0"/>
    <w:lvl w:ilvl="0" w:tplc="4B6AA78E">
      <w:numFmt w:val="bullet"/>
      <w:lvlText w:val="-"/>
      <w:lvlJc w:val="left"/>
      <w:pPr>
        <w:ind w:left="1500" w:hanging="360"/>
      </w:pPr>
      <w:rPr>
        <w:rFonts w:ascii="DengXian" w:eastAsia="DengXian" w:hAnsi="DengXian" w:cstheme="minorBidi" w:hint="eastAsia"/>
        <w:b/>
      </w:rPr>
    </w:lvl>
    <w:lvl w:ilvl="1" w:tplc="04090003" w:tentative="1">
      <w:start w:val="1"/>
      <w:numFmt w:val="bullet"/>
      <w:lvlText w:val="o"/>
      <w:lvlJc w:val="left"/>
      <w:pPr>
        <w:ind w:left="2220" w:hanging="360"/>
      </w:pPr>
      <w:rPr>
        <w:rFonts w:ascii="Courier New" w:hAnsi="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nsid w:val="62E952F9"/>
    <w:multiLevelType w:val="hybridMultilevel"/>
    <w:tmpl w:val="D752F856"/>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nsid w:val="654258D7"/>
    <w:multiLevelType w:val="hybridMultilevel"/>
    <w:tmpl w:val="F64435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nsid w:val="66DA79B8"/>
    <w:multiLevelType w:val="hybridMultilevel"/>
    <w:tmpl w:val="64B29498"/>
    <w:lvl w:ilvl="0" w:tplc="CBBC86F6">
      <w:numFmt w:val="bullet"/>
      <w:lvlText w:val=""/>
      <w:lvlJc w:val="left"/>
      <w:pPr>
        <w:ind w:left="114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nsid w:val="7489713C"/>
    <w:multiLevelType w:val="hybridMultilevel"/>
    <w:tmpl w:val="C5C473C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nsid w:val="74E07EFE"/>
    <w:multiLevelType w:val="hybridMultilevel"/>
    <w:tmpl w:val="666A8B02"/>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nsid w:val="7A6A7508"/>
    <w:multiLevelType w:val="multilevel"/>
    <w:tmpl w:val="15B4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2"/>
  </w:num>
  <w:num w:numId="3">
    <w:abstractNumId w:val="14"/>
  </w:num>
  <w:num w:numId="4">
    <w:abstractNumId w:val="5"/>
  </w:num>
  <w:num w:numId="5">
    <w:abstractNumId w:val="1"/>
  </w:num>
  <w:num w:numId="6">
    <w:abstractNumId w:val="0"/>
  </w:num>
  <w:num w:numId="7">
    <w:abstractNumId w:val="13"/>
  </w:num>
  <w:num w:numId="8">
    <w:abstractNumId w:val="12"/>
  </w:num>
  <w:num w:numId="9">
    <w:abstractNumId w:val="10"/>
  </w:num>
  <w:num w:numId="10">
    <w:abstractNumId w:val="4"/>
  </w:num>
  <w:num w:numId="11">
    <w:abstractNumId w:val="9"/>
  </w:num>
  <w:num w:numId="12">
    <w:abstractNumId w:val="8"/>
  </w:num>
  <w:num w:numId="13">
    <w:abstractNumId w:val="11"/>
  </w:num>
  <w:num w:numId="14">
    <w:abstractNumId w:val="7"/>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1474"/>
  <w:hyphenationZone w:val="425"/>
  <w:drawingGridHorizontalSpacing w:val="120"/>
  <w:drawingGridVerticalSpacing w:val="423"/>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urabian 8th Author-Date&lt;/Style&gt;&lt;LeftDelim&gt;{&lt;/LeftDelim&gt;&lt;RightDelim&gt;}&lt;/RightDelim&gt;&lt;FontName&gt;DengXi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8D422C"/>
    <w:rsid w:val="000046A2"/>
    <w:rsid w:val="00004A69"/>
    <w:rsid w:val="00005501"/>
    <w:rsid w:val="00005865"/>
    <w:rsid w:val="000059C5"/>
    <w:rsid w:val="00005CB3"/>
    <w:rsid w:val="0001005C"/>
    <w:rsid w:val="0001018C"/>
    <w:rsid w:val="00010EEF"/>
    <w:rsid w:val="0001154D"/>
    <w:rsid w:val="00011979"/>
    <w:rsid w:val="00011B06"/>
    <w:rsid w:val="00013B1F"/>
    <w:rsid w:val="00014969"/>
    <w:rsid w:val="00014D26"/>
    <w:rsid w:val="0001588B"/>
    <w:rsid w:val="00016204"/>
    <w:rsid w:val="00016F69"/>
    <w:rsid w:val="00017589"/>
    <w:rsid w:val="000176DF"/>
    <w:rsid w:val="00020BC8"/>
    <w:rsid w:val="000218B2"/>
    <w:rsid w:val="00022131"/>
    <w:rsid w:val="0002349E"/>
    <w:rsid w:val="00023BEE"/>
    <w:rsid w:val="00024B90"/>
    <w:rsid w:val="00025C2C"/>
    <w:rsid w:val="00025C44"/>
    <w:rsid w:val="000264BA"/>
    <w:rsid w:val="00030248"/>
    <w:rsid w:val="000324E7"/>
    <w:rsid w:val="0003282B"/>
    <w:rsid w:val="00033F8F"/>
    <w:rsid w:val="00034267"/>
    <w:rsid w:val="00034521"/>
    <w:rsid w:val="000347A5"/>
    <w:rsid w:val="00034FB3"/>
    <w:rsid w:val="000356E8"/>
    <w:rsid w:val="000356ED"/>
    <w:rsid w:val="00035C5A"/>
    <w:rsid w:val="00035E12"/>
    <w:rsid w:val="00036D4A"/>
    <w:rsid w:val="00036F53"/>
    <w:rsid w:val="000420D6"/>
    <w:rsid w:val="00044543"/>
    <w:rsid w:val="000514EC"/>
    <w:rsid w:val="000517AD"/>
    <w:rsid w:val="00051953"/>
    <w:rsid w:val="00052524"/>
    <w:rsid w:val="00052B2C"/>
    <w:rsid w:val="00052DB4"/>
    <w:rsid w:val="00053313"/>
    <w:rsid w:val="00053A02"/>
    <w:rsid w:val="00053DF9"/>
    <w:rsid w:val="00053F9F"/>
    <w:rsid w:val="00054C90"/>
    <w:rsid w:val="00054DB1"/>
    <w:rsid w:val="00056BC2"/>
    <w:rsid w:val="00060193"/>
    <w:rsid w:val="000606C1"/>
    <w:rsid w:val="00060E67"/>
    <w:rsid w:val="00060FA9"/>
    <w:rsid w:val="00064A70"/>
    <w:rsid w:val="00065015"/>
    <w:rsid w:val="0006721F"/>
    <w:rsid w:val="000673C5"/>
    <w:rsid w:val="000712C3"/>
    <w:rsid w:val="0007216B"/>
    <w:rsid w:val="00072ED8"/>
    <w:rsid w:val="00073755"/>
    <w:rsid w:val="00074056"/>
    <w:rsid w:val="00081A80"/>
    <w:rsid w:val="00081CF0"/>
    <w:rsid w:val="00082141"/>
    <w:rsid w:val="00082503"/>
    <w:rsid w:val="00083832"/>
    <w:rsid w:val="0008409B"/>
    <w:rsid w:val="00084E85"/>
    <w:rsid w:val="0008659B"/>
    <w:rsid w:val="0009171F"/>
    <w:rsid w:val="00091799"/>
    <w:rsid w:val="00095791"/>
    <w:rsid w:val="00095A22"/>
    <w:rsid w:val="00095F0A"/>
    <w:rsid w:val="00096111"/>
    <w:rsid w:val="0009614C"/>
    <w:rsid w:val="00096BF8"/>
    <w:rsid w:val="00096C0F"/>
    <w:rsid w:val="00097296"/>
    <w:rsid w:val="00097BAC"/>
    <w:rsid w:val="00097E03"/>
    <w:rsid w:val="00097FC9"/>
    <w:rsid w:val="000A160C"/>
    <w:rsid w:val="000A1948"/>
    <w:rsid w:val="000A24C2"/>
    <w:rsid w:val="000A33C6"/>
    <w:rsid w:val="000A3D6F"/>
    <w:rsid w:val="000A40F9"/>
    <w:rsid w:val="000A4F32"/>
    <w:rsid w:val="000A546F"/>
    <w:rsid w:val="000A5D30"/>
    <w:rsid w:val="000B0451"/>
    <w:rsid w:val="000B0EDB"/>
    <w:rsid w:val="000B182C"/>
    <w:rsid w:val="000B1C3F"/>
    <w:rsid w:val="000B3CE4"/>
    <w:rsid w:val="000B3E2D"/>
    <w:rsid w:val="000B4669"/>
    <w:rsid w:val="000B4D1F"/>
    <w:rsid w:val="000B514E"/>
    <w:rsid w:val="000B5574"/>
    <w:rsid w:val="000B55A6"/>
    <w:rsid w:val="000B58D2"/>
    <w:rsid w:val="000B7848"/>
    <w:rsid w:val="000C0D02"/>
    <w:rsid w:val="000C2954"/>
    <w:rsid w:val="000C3145"/>
    <w:rsid w:val="000C3756"/>
    <w:rsid w:val="000C3A23"/>
    <w:rsid w:val="000C480F"/>
    <w:rsid w:val="000C5AC1"/>
    <w:rsid w:val="000C7168"/>
    <w:rsid w:val="000C743B"/>
    <w:rsid w:val="000D082E"/>
    <w:rsid w:val="000D18F4"/>
    <w:rsid w:val="000D1E2F"/>
    <w:rsid w:val="000D1F36"/>
    <w:rsid w:val="000D2141"/>
    <w:rsid w:val="000D396D"/>
    <w:rsid w:val="000D3BE5"/>
    <w:rsid w:val="000D4F96"/>
    <w:rsid w:val="000D6DE4"/>
    <w:rsid w:val="000D6EFC"/>
    <w:rsid w:val="000D7BD1"/>
    <w:rsid w:val="000E064F"/>
    <w:rsid w:val="000E4227"/>
    <w:rsid w:val="000E4626"/>
    <w:rsid w:val="000E5690"/>
    <w:rsid w:val="000E679B"/>
    <w:rsid w:val="000E7B30"/>
    <w:rsid w:val="000E7DC7"/>
    <w:rsid w:val="000F056D"/>
    <w:rsid w:val="000F083D"/>
    <w:rsid w:val="000F4D05"/>
    <w:rsid w:val="000F4D9C"/>
    <w:rsid w:val="000F51B4"/>
    <w:rsid w:val="000F6DD6"/>
    <w:rsid w:val="00100162"/>
    <w:rsid w:val="001002DE"/>
    <w:rsid w:val="00100B64"/>
    <w:rsid w:val="0010104A"/>
    <w:rsid w:val="00101324"/>
    <w:rsid w:val="00101497"/>
    <w:rsid w:val="001016E6"/>
    <w:rsid w:val="00102959"/>
    <w:rsid w:val="001035E7"/>
    <w:rsid w:val="001040F3"/>
    <w:rsid w:val="0010789E"/>
    <w:rsid w:val="0011097B"/>
    <w:rsid w:val="00111865"/>
    <w:rsid w:val="0011266D"/>
    <w:rsid w:val="001139CB"/>
    <w:rsid w:val="00114DEB"/>
    <w:rsid w:val="00114E84"/>
    <w:rsid w:val="00115880"/>
    <w:rsid w:val="00117D65"/>
    <w:rsid w:val="00120BB8"/>
    <w:rsid w:val="0012178D"/>
    <w:rsid w:val="0012212C"/>
    <w:rsid w:val="001221B5"/>
    <w:rsid w:val="00125819"/>
    <w:rsid w:val="001267C6"/>
    <w:rsid w:val="00126A6C"/>
    <w:rsid w:val="00126CCC"/>
    <w:rsid w:val="001300FA"/>
    <w:rsid w:val="001317CC"/>
    <w:rsid w:val="001342E1"/>
    <w:rsid w:val="00136F67"/>
    <w:rsid w:val="00137FCE"/>
    <w:rsid w:val="00142C83"/>
    <w:rsid w:val="00145EF7"/>
    <w:rsid w:val="0014647E"/>
    <w:rsid w:val="00150666"/>
    <w:rsid w:val="0015111C"/>
    <w:rsid w:val="00151B36"/>
    <w:rsid w:val="00153DD8"/>
    <w:rsid w:val="0015516A"/>
    <w:rsid w:val="00155230"/>
    <w:rsid w:val="001555E4"/>
    <w:rsid w:val="001559F6"/>
    <w:rsid w:val="00160362"/>
    <w:rsid w:val="00161E69"/>
    <w:rsid w:val="001621DD"/>
    <w:rsid w:val="001625D2"/>
    <w:rsid w:val="0016277D"/>
    <w:rsid w:val="00162B9D"/>
    <w:rsid w:val="001634EA"/>
    <w:rsid w:val="00165A70"/>
    <w:rsid w:val="00165BBE"/>
    <w:rsid w:val="00165D0D"/>
    <w:rsid w:val="00166C0D"/>
    <w:rsid w:val="0016713A"/>
    <w:rsid w:val="0016798B"/>
    <w:rsid w:val="001710E7"/>
    <w:rsid w:val="00172064"/>
    <w:rsid w:val="00173246"/>
    <w:rsid w:val="0017459D"/>
    <w:rsid w:val="00174C7E"/>
    <w:rsid w:val="001761A8"/>
    <w:rsid w:val="001762A7"/>
    <w:rsid w:val="00176329"/>
    <w:rsid w:val="001766FB"/>
    <w:rsid w:val="0017670F"/>
    <w:rsid w:val="00176869"/>
    <w:rsid w:val="00176A0A"/>
    <w:rsid w:val="00176C32"/>
    <w:rsid w:val="00177179"/>
    <w:rsid w:val="00177F79"/>
    <w:rsid w:val="00177FEE"/>
    <w:rsid w:val="00181FC8"/>
    <w:rsid w:val="001858A0"/>
    <w:rsid w:val="00186449"/>
    <w:rsid w:val="0018663C"/>
    <w:rsid w:val="00190194"/>
    <w:rsid w:val="00192894"/>
    <w:rsid w:val="00193046"/>
    <w:rsid w:val="001963D0"/>
    <w:rsid w:val="0019692D"/>
    <w:rsid w:val="00197048"/>
    <w:rsid w:val="00197F5D"/>
    <w:rsid w:val="001A0781"/>
    <w:rsid w:val="001A0A68"/>
    <w:rsid w:val="001A2679"/>
    <w:rsid w:val="001A2C13"/>
    <w:rsid w:val="001A2CDC"/>
    <w:rsid w:val="001A2F25"/>
    <w:rsid w:val="001A3200"/>
    <w:rsid w:val="001A7EF7"/>
    <w:rsid w:val="001B02A2"/>
    <w:rsid w:val="001B2C41"/>
    <w:rsid w:val="001B3B7C"/>
    <w:rsid w:val="001B3D4E"/>
    <w:rsid w:val="001B6B92"/>
    <w:rsid w:val="001C003D"/>
    <w:rsid w:val="001C01CC"/>
    <w:rsid w:val="001C140D"/>
    <w:rsid w:val="001C1F2C"/>
    <w:rsid w:val="001C2F95"/>
    <w:rsid w:val="001C341E"/>
    <w:rsid w:val="001C4E92"/>
    <w:rsid w:val="001C5479"/>
    <w:rsid w:val="001D0513"/>
    <w:rsid w:val="001D1546"/>
    <w:rsid w:val="001D1D43"/>
    <w:rsid w:val="001D3B9B"/>
    <w:rsid w:val="001D3C0B"/>
    <w:rsid w:val="001D4DDE"/>
    <w:rsid w:val="001D5800"/>
    <w:rsid w:val="001D5A21"/>
    <w:rsid w:val="001D6577"/>
    <w:rsid w:val="001D7A1E"/>
    <w:rsid w:val="001D7AEB"/>
    <w:rsid w:val="001E0BA3"/>
    <w:rsid w:val="001E18BA"/>
    <w:rsid w:val="001E20C7"/>
    <w:rsid w:val="001E2A23"/>
    <w:rsid w:val="001E2CAC"/>
    <w:rsid w:val="001E31D7"/>
    <w:rsid w:val="001E3B76"/>
    <w:rsid w:val="001E41D6"/>
    <w:rsid w:val="001E5DC4"/>
    <w:rsid w:val="001E62D8"/>
    <w:rsid w:val="001E6A4A"/>
    <w:rsid w:val="001E7E0F"/>
    <w:rsid w:val="001F1AB0"/>
    <w:rsid w:val="001F2DD3"/>
    <w:rsid w:val="001F2EF0"/>
    <w:rsid w:val="001F36AA"/>
    <w:rsid w:val="001F3B98"/>
    <w:rsid w:val="001F3F89"/>
    <w:rsid w:val="001F6827"/>
    <w:rsid w:val="001F6DB0"/>
    <w:rsid w:val="001F7DF9"/>
    <w:rsid w:val="002013FC"/>
    <w:rsid w:val="00202BA8"/>
    <w:rsid w:val="00202E31"/>
    <w:rsid w:val="002036FB"/>
    <w:rsid w:val="0020379D"/>
    <w:rsid w:val="002048A8"/>
    <w:rsid w:val="00204931"/>
    <w:rsid w:val="00204F0B"/>
    <w:rsid w:val="00206257"/>
    <w:rsid w:val="00206431"/>
    <w:rsid w:val="00206751"/>
    <w:rsid w:val="00207BE0"/>
    <w:rsid w:val="002112E9"/>
    <w:rsid w:val="002116AB"/>
    <w:rsid w:val="002124E4"/>
    <w:rsid w:val="0021386E"/>
    <w:rsid w:val="00213FCD"/>
    <w:rsid w:val="00214667"/>
    <w:rsid w:val="0021487D"/>
    <w:rsid w:val="0021528F"/>
    <w:rsid w:val="00216539"/>
    <w:rsid w:val="00216741"/>
    <w:rsid w:val="00216CC5"/>
    <w:rsid w:val="00216D11"/>
    <w:rsid w:val="002172A8"/>
    <w:rsid w:val="00220346"/>
    <w:rsid w:val="002203EF"/>
    <w:rsid w:val="00220417"/>
    <w:rsid w:val="00222408"/>
    <w:rsid w:val="002236E9"/>
    <w:rsid w:val="00223B7F"/>
    <w:rsid w:val="00224258"/>
    <w:rsid w:val="00225DC9"/>
    <w:rsid w:val="00227B69"/>
    <w:rsid w:val="00227F25"/>
    <w:rsid w:val="002309D2"/>
    <w:rsid w:val="00230F5D"/>
    <w:rsid w:val="002321B2"/>
    <w:rsid w:val="00232967"/>
    <w:rsid w:val="00233FC0"/>
    <w:rsid w:val="00234BDC"/>
    <w:rsid w:val="00235027"/>
    <w:rsid w:val="0023602B"/>
    <w:rsid w:val="002364F6"/>
    <w:rsid w:val="002365B0"/>
    <w:rsid w:val="00236896"/>
    <w:rsid w:val="0023701F"/>
    <w:rsid w:val="002370AD"/>
    <w:rsid w:val="002412B6"/>
    <w:rsid w:val="00242DD9"/>
    <w:rsid w:val="0024504F"/>
    <w:rsid w:val="00246709"/>
    <w:rsid w:val="00246845"/>
    <w:rsid w:val="002501F2"/>
    <w:rsid w:val="00250238"/>
    <w:rsid w:val="002505BB"/>
    <w:rsid w:val="002508DA"/>
    <w:rsid w:val="00253DCD"/>
    <w:rsid w:val="002546C8"/>
    <w:rsid w:val="002553DF"/>
    <w:rsid w:val="0025763C"/>
    <w:rsid w:val="0025785F"/>
    <w:rsid w:val="00260705"/>
    <w:rsid w:val="00261309"/>
    <w:rsid w:val="002624E2"/>
    <w:rsid w:val="0026350D"/>
    <w:rsid w:val="00264B8D"/>
    <w:rsid w:val="0026580F"/>
    <w:rsid w:val="00267A24"/>
    <w:rsid w:val="0027037E"/>
    <w:rsid w:val="0027413C"/>
    <w:rsid w:val="0027418B"/>
    <w:rsid w:val="0027698E"/>
    <w:rsid w:val="002771FC"/>
    <w:rsid w:val="002772A2"/>
    <w:rsid w:val="002774B8"/>
    <w:rsid w:val="002777DD"/>
    <w:rsid w:val="00280834"/>
    <w:rsid w:val="00280A2E"/>
    <w:rsid w:val="00281ED6"/>
    <w:rsid w:val="0028245E"/>
    <w:rsid w:val="00282516"/>
    <w:rsid w:val="002839B9"/>
    <w:rsid w:val="00285323"/>
    <w:rsid w:val="00286850"/>
    <w:rsid w:val="00286886"/>
    <w:rsid w:val="002869AD"/>
    <w:rsid w:val="002871DD"/>
    <w:rsid w:val="00287DF3"/>
    <w:rsid w:val="0029152A"/>
    <w:rsid w:val="00291929"/>
    <w:rsid w:val="0029302C"/>
    <w:rsid w:val="002932F0"/>
    <w:rsid w:val="002932FF"/>
    <w:rsid w:val="002944AB"/>
    <w:rsid w:val="00294AC9"/>
    <w:rsid w:val="00296330"/>
    <w:rsid w:val="0029648F"/>
    <w:rsid w:val="00297BC4"/>
    <w:rsid w:val="002A1A13"/>
    <w:rsid w:val="002A2C57"/>
    <w:rsid w:val="002A3758"/>
    <w:rsid w:val="002A47B8"/>
    <w:rsid w:val="002A5092"/>
    <w:rsid w:val="002A667C"/>
    <w:rsid w:val="002B080F"/>
    <w:rsid w:val="002B2DAA"/>
    <w:rsid w:val="002B35C0"/>
    <w:rsid w:val="002B3A56"/>
    <w:rsid w:val="002B3F51"/>
    <w:rsid w:val="002B6E1D"/>
    <w:rsid w:val="002B7880"/>
    <w:rsid w:val="002B7B43"/>
    <w:rsid w:val="002C0746"/>
    <w:rsid w:val="002C17A3"/>
    <w:rsid w:val="002C1D46"/>
    <w:rsid w:val="002C3BE3"/>
    <w:rsid w:val="002C4E01"/>
    <w:rsid w:val="002C538B"/>
    <w:rsid w:val="002C6BE7"/>
    <w:rsid w:val="002D011D"/>
    <w:rsid w:val="002D21FF"/>
    <w:rsid w:val="002D26DE"/>
    <w:rsid w:val="002D2B7D"/>
    <w:rsid w:val="002D3BD5"/>
    <w:rsid w:val="002D406A"/>
    <w:rsid w:val="002D59F5"/>
    <w:rsid w:val="002D5A5D"/>
    <w:rsid w:val="002D5C19"/>
    <w:rsid w:val="002E16FE"/>
    <w:rsid w:val="002E277E"/>
    <w:rsid w:val="002E7E0B"/>
    <w:rsid w:val="002E7EC1"/>
    <w:rsid w:val="002F013C"/>
    <w:rsid w:val="002F06AC"/>
    <w:rsid w:val="002F0A94"/>
    <w:rsid w:val="002F0C18"/>
    <w:rsid w:val="002F156D"/>
    <w:rsid w:val="002F21E4"/>
    <w:rsid w:val="002F28F4"/>
    <w:rsid w:val="002F2F47"/>
    <w:rsid w:val="002F3B9F"/>
    <w:rsid w:val="002F4D85"/>
    <w:rsid w:val="002F6810"/>
    <w:rsid w:val="002F7565"/>
    <w:rsid w:val="002F762D"/>
    <w:rsid w:val="00300180"/>
    <w:rsid w:val="00300D92"/>
    <w:rsid w:val="003016A8"/>
    <w:rsid w:val="003017F2"/>
    <w:rsid w:val="00302EEF"/>
    <w:rsid w:val="00304C7E"/>
    <w:rsid w:val="003063D6"/>
    <w:rsid w:val="00306BC2"/>
    <w:rsid w:val="003076FD"/>
    <w:rsid w:val="0031121A"/>
    <w:rsid w:val="00312E3E"/>
    <w:rsid w:val="00315957"/>
    <w:rsid w:val="00315987"/>
    <w:rsid w:val="00315A4B"/>
    <w:rsid w:val="00315E4B"/>
    <w:rsid w:val="003171E1"/>
    <w:rsid w:val="00317BB1"/>
    <w:rsid w:val="0032035A"/>
    <w:rsid w:val="00320711"/>
    <w:rsid w:val="00321B12"/>
    <w:rsid w:val="00321F23"/>
    <w:rsid w:val="00323A7E"/>
    <w:rsid w:val="003263D9"/>
    <w:rsid w:val="00326BD0"/>
    <w:rsid w:val="003276A5"/>
    <w:rsid w:val="00327F72"/>
    <w:rsid w:val="00330D6E"/>
    <w:rsid w:val="00331508"/>
    <w:rsid w:val="0033301B"/>
    <w:rsid w:val="003337F7"/>
    <w:rsid w:val="003340ED"/>
    <w:rsid w:val="003344FB"/>
    <w:rsid w:val="00335670"/>
    <w:rsid w:val="00335805"/>
    <w:rsid w:val="003370B4"/>
    <w:rsid w:val="00337C32"/>
    <w:rsid w:val="00337EC6"/>
    <w:rsid w:val="003409C9"/>
    <w:rsid w:val="00341732"/>
    <w:rsid w:val="00342F2A"/>
    <w:rsid w:val="00343846"/>
    <w:rsid w:val="00344510"/>
    <w:rsid w:val="0034461D"/>
    <w:rsid w:val="00344708"/>
    <w:rsid w:val="003450BD"/>
    <w:rsid w:val="0034560C"/>
    <w:rsid w:val="003469ED"/>
    <w:rsid w:val="00346A15"/>
    <w:rsid w:val="00347B56"/>
    <w:rsid w:val="00347B6B"/>
    <w:rsid w:val="003501A2"/>
    <w:rsid w:val="00350389"/>
    <w:rsid w:val="00350725"/>
    <w:rsid w:val="00350CB6"/>
    <w:rsid w:val="00352951"/>
    <w:rsid w:val="00352988"/>
    <w:rsid w:val="003534C1"/>
    <w:rsid w:val="003540AB"/>
    <w:rsid w:val="003558B3"/>
    <w:rsid w:val="003569D1"/>
    <w:rsid w:val="00356EAA"/>
    <w:rsid w:val="0035707E"/>
    <w:rsid w:val="0035710C"/>
    <w:rsid w:val="00357BAA"/>
    <w:rsid w:val="00361107"/>
    <w:rsid w:val="003631A5"/>
    <w:rsid w:val="00363893"/>
    <w:rsid w:val="00363EC9"/>
    <w:rsid w:val="00365CF5"/>
    <w:rsid w:val="0036633B"/>
    <w:rsid w:val="00366B03"/>
    <w:rsid w:val="00370418"/>
    <w:rsid w:val="0037065E"/>
    <w:rsid w:val="00370AAF"/>
    <w:rsid w:val="00370C06"/>
    <w:rsid w:val="00372390"/>
    <w:rsid w:val="00372E01"/>
    <w:rsid w:val="00376F34"/>
    <w:rsid w:val="00377470"/>
    <w:rsid w:val="00377CB1"/>
    <w:rsid w:val="003812EC"/>
    <w:rsid w:val="003819F6"/>
    <w:rsid w:val="00382046"/>
    <w:rsid w:val="00384A52"/>
    <w:rsid w:val="00384B1E"/>
    <w:rsid w:val="0038502F"/>
    <w:rsid w:val="00385464"/>
    <w:rsid w:val="0038624E"/>
    <w:rsid w:val="00386988"/>
    <w:rsid w:val="0039017B"/>
    <w:rsid w:val="003907E5"/>
    <w:rsid w:val="00391D38"/>
    <w:rsid w:val="00393553"/>
    <w:rsid w:val="00393829"/>
    <w:rsid w:val="003940DA"/>
    <w:rsid w:val="003A035A"/>
    <w:rsid w:val="003A0F95"/>
    <w:rsid w:val="003A13E9"/>
    <w:rsid w:val="003A1660"/>
    <w:rsid w:val="003A50B4"/>
    <w:rsid w:val="003A650D"/>
    <w:rsid w:val="003A7CC4"/>
    <w:rsid w:val="003B0D27"/>
    <w:rsid w:val="003B111D"/>
    <w:rsid w:val="003B1294"/>
    <w:rsid w:val="003B132B"/>
    <w:rsid w:val="003B20EF"/>
    <w:rsid w:val="003B256D"/>
    <w:rsid w:val="003B65E5"/>
    <w:rsid w:val="003B779B"/>
    <w:rsid w:val="003B7F5B"/>
    <w:rsid w:val="003C0C6D"/>
    <w:rsid w:val="003C11C7"/>
    <w:rsid w:val="003C1234"/>
    <w:rsid w:val="003C15CC"/>
    <w:rsid w:val="003C1D56"/>
    <w:rsid w:val="003C1F66"/>
    <w:rsid w:val="003C41B9"/>
    <w:rsid w:val="003C47F7"/>
    <w:rsid w:val="003C4B46"/>
    <w:rsid w:val="003C54A9"/>
    <w:rsid w:val="003C5CBC"/>
    <w:rsid w:val="003C6718"/>
    <w:rsid w:val="003C6BC5"/>
    <w:rsid w:val="003C71ED"/>
    <w:rsid w:val="003D061E"/>
    <w:rsid w:val="003D0F02"/>
    <w:rsid w:val="003D19DD"/>
    <w:rsid w:val="003D1B52"/>
    <w:rsid w:val="003D55E1"/>
    <w:rsid w:val="003D5BD2"/>
    <w:rsid w:val="003D6DDF"/>
    <w:rsid w:val="003D7F5C"/>
    <w:rsid w:val="003E2757"/>
    <w:rsid w:val="003E27E5"/>
    <w:rsid w:val="003E2BD3"/>
    <w:rsid w:val="003E374C"/>
    <w:rsid w:val="003E5101"/>
    <w:rsid w:val="003E7441"/>
    <w:rsid w:val="003F12FA"/>
    <w:rsid w:val="003F1CF0"/>
    <w:rsid w:val="003F1D1B"/>
    <w:rsid w:val="003F2927"/>
    <w:rsid w:val="003F4065"/>
    <w:rsid w:val="003F4A20"/>
    <w:rsid w:val="003F4EDC"/>
    <w:rsid w:val="003F5275"/>
    <w:rsid w:val="003F58D9"/>
    <w:rsid w:val="003F67A0"/>
    <w:rsid w:val="003F72AB"/>
    <w:rsid w:val="00400616"/>
    <w:rsid w:val="0040160B"/>
    <w:rsid w:val="0040160F"/>
    <w:rsid w:val="00402024"/>
    <w:rsid w:val="00403DAE"/>
    <w:rsid w:val="00404793"/>
    <w:rsid w:val="0040554F"/>
    <w:rsid w:val="00405F6A"/>
    <w:rsid w:val="00406734"/>
    <w:rsid w:val="004113C8"/>
    <w:rsid w:val="00411EF2"/>
    <w:rsid w:val="0041251A"/>
    <w:rsid w:val="00413057"/>
    <w:rsid w:val="00414F85"/>
    <w:rsid w:val="00416BD4"/>
    <w:rsid w:val="004171FE"/>
    <w:rsid w:val="00417CCC"/>
    <w:rsid w:val="0042033D"/>
    <w:rsid w:val="0042100D"/>
    <w:rsid w:val="004214D7"/>
    <w:rsid w:val="00424911"/>
    <w:rsid w:val="004255CA"/>
    <w:rsid w:val="00427790"/>
    <w:rsid w:val="00431142"/>
    <w:rsid w:val="00431490"/>
    <w:rsid w:val="004315A2"/>
    <w:rsid w:val="00431AC1"/>
    <w:rsid w:val="00434647"/>
    <w:rsid w:val="00434E64"/>
    <w:rsid w:val="00435593"/>
    <w:rsid w:val="00436753"/>
    <w:rsid w:val="0043762C"/>
    <w:rsid w:val="00437A1F"/>
    <w:rsid w:val="004400B0"/>
    <w:rsid w:val="00440FD0"/>
    <w:rsid w:val="00441E29"/>
    <w:rsid w:val="00442BE5"/>
    <w:rsid w:val="00444A35"/>
    <w:rsid w:val="00450AB6"/>
    <w:rsid w:val="00450DCA"/>
    <w:rsid w:val="00450E8C"/>
    <w:rsid w:val="00452F5A"/>
    <w:rsid w:val="00453EBA"/>
    <w:rsid w:val="0045400E"/>
    <w:rsid w:val="00454A45"/>
    <w:rsid w:val="00455002"/>
    <w:rsid w:val="00455276"/>
    <w:rsid w:val="00455763"/>
    <w:rsid w:val="00456FFC"/>
    <w:rsid w:val="00457599"/>
    <w:rsid w:val="00461B4F"/>
    <w:rsid w:val="0046216B"/>
    <w:rsid w:val="00462226"/>
    <w:rsid w:val="00462310"/>
    <w:rsid w:val="004635BC"/>
    <w:rsid w:val="0046480C"/>
    <w:rsid w:val="00464CB5"/>
    <w:rsid w:val="00464EDA"/>
    <w:rsid w:val="00466A2E"/>
    <w:rsid w:val="0047136A"/>
    <w:rsid w:val="004729D2"/>
    <w:rsid w:val="00472DAB"/>
    <w:rsid w:val="00473011"/>
    <w:rsid w:val="004730EA"/>
    <w:rsid w:val="004732B4"/>
    <w:rsid w:val="00473346"/>
    <w:rsid w:val="004751BD"/>
    <w:rsid w:val="00475258"/>
    <w:rsid w:val="004771FA"/>
    <w:rsid w:val="00481D05"/>
    <w:rsid w:val="00481DB8"/>
    <w:rsid w:val="0048202D"/>
    <w:rsid w:val="00483214"/>
    <w:rsid w:val="00483869"/>
    <w:rsid w:val="004841A4"/>
    <w:rsid w:val="00485883"/>
    <w:rsid w:val="004874DB"/>
    <w:rsid w:val="00487912"/>
    <w:rsid w:val="004905B5"/>
    <w:rsid w:val="0049115D"/>
    <w:rsid w:val="004911E9"/>
    <w:rsid w:val="00493802"/>
    <w:rsid w:val="00494096"/>
    <w:rsid w:val="00494E71"/>
    <w:rsid w:val="00497340"/>
    <w:rsid w:val="00497966"/>
    <w:rsid w:val="00497A58"/>
    <w:rsid w:val="00497A8C"/>
    <w:rsid w:val="004A296F"/>
    <w:rsid w:val="004A2CEC"/>
    <w:rsid w:val="004A3106"/>
    <w:rsid w:val="004A4493"/>
    <w:rsid w:val="004A50EF"/>
    <w:rsid w:val="004A62CB"/>
    <w:rsid w:val="004A7177"/>
    <w:rsid w:val="004A7B20"/>
    <w:rsid w:val="004B0565"/>
    <w:rsid w:val="004B0E93"/>
    <w:rsid w:val="004B1992"/>
    <w:rsid w:val="004B2BFD"/>
    <w:rsid w:val="004B312D"/>
    <w:rsid w:val="004B3711"/>
    <w:rsid w:val="004B4719"/>
    <w:rsid w:val="004B5237"/>
    <w:rsid w:val="004B6646"/>
    <w:rsid w:val="004C0D48"/>
    <w:rsid w:val="004C2E27"/>
    <w:rsid w:val="004C3DC9"/>
    <w:rsid w:val="004C46AB"/>
    <w:rsid w:val="004C5453"/>
    <w:rsid w:val="004C5983"/>
    <w:rsid w:val="004C6B71"/>
    <w:rsid w:val="004C6E96"/>
    <w:rsid w:val="004C6EE0"/>
    <w:rsid w:val="004D0A86"/>
    <w:rsid w:val="004D1D38"/>
    <w:rsid w:val="004D2BE0"/>
    <w:rsid w:val="004D3DC3"/>
    <w:rsid w:val="004D403B"/>
    <w:rsid w:val="004D5C00"/>
    <w:rsid w:val="004D695F"/>
    <w:rsid w:val="004E0E65"/>
    <w:rsid w:val="004E1BB5"/>
    <w:rsid w:val="004E2A3E"/>
    <w:rsid w:val="004E4986"/>
    <w:rsid w:val="004E530C"/>
    <w:rsid w:val="004E59F3"/>
    <w:rsid w:val="004E6760"/>
    <w:rsid w:val="004E6E47"/>
    <w:rsid w:val="004E6E63"/>
    <w:rsid w:val="004E7549"/>
    <w:rsid w:val="004F19E7"/>
    <w:rsid w:val="004F1EBC"/>
    <w:rsid w:val="004F1F11"/>
    <w:rsid w:val="004F2B83"/>
    <w:rsid w:val="004F3ACF"/>
    <w:rsid w:val="004F3FD9"/>
    <w:rsid w:val="004F6EC1"/>
    <w:rsid w:val="004F7293"/>
    <w:rsid w:val="004F7AEA"/>
    <w:rsid w:val="00500205"/>
    <w:rsid w:val="00500C28"/>
    <w:rsid w:val="005025A4"/>
    <w:rsid w:val="00502E64"/>
    <w:rsid w:val="005040BC"/>
    <w:rsid w:val="00504553"/>
    <w:rsid w:val="00504A10"/>
    <w:rsid w:val="0050548B"/>
    <w:rsid w:val="005077A8"/>
    <w:rsid w:val="00507B89"/>
    <w:rsid w:val="005130F8"/>
    <w:rsid w:val="005149E5"/>
    <w:rsid w:val="00514C2F"/>
    <w:rsid w:val="00515FCB"/>
    <w:rsid w:val="00516FD4"/>
    <w:rsid w:val="00517266"/>
    <w:rsid w:val="00517485"/>
    <w:rsid w:val="00520DB3"/>
    <w:rsid w:val="00522E49"/>
    <w:rsid w:val="00522FEF"/>
    <w:rsid w:val="00526621"/>
    <w:rsid w:val="0052677B"/>
    <w:rsid w:val="005311BD"/>
    <w:rsid w:val="0053251C"/>
    <w:rsid w:val="005325AD"/>
    <w:rsid w:val="00533236"/>
    <w:rsid w:val="00534A55"/>
    <w:rsid w:val="0053626C"/>
    <w:rsid w:val="0053683A"/>
    <w:rsid w:val="00537D94"/>
    <w:rsid w:val="00540291"/>
    <w:rsid w:val="00540705"/>
    <w:rsid w:val="00540A8E"/>
    <w:rsid w:val="00541557"/>
    <w:rsid w:val="005416C9"/>
    <w:rsid w:val="00541CF9"/>
    <w:rsid w:val="0054467B"/>
    <w:rsid w:val="005450DE"/>
    <w:rsid w:val="00545143"/>
    <w:rsid w:val="00545CA6"/>
    <w:rsid w:val="00545EFD"/>
    <w:rsid w:val="00547575"/>
    <w:rsid w:val="00547F8D"/>
    <w:rsid w:val="005510BF"/>
    <w:rsid w:val="00553730"/>
    <w:rsid w:val="00555BCE"/>
    <w:rsid w:val="00556563"/>
    <w:rsid w:val="00556625"/>
    <w:rsid w:val="005569A3"/>
    <w:rsid w:val="0055729E"/>
    <w:rsid w:val="00557D9A"/>
    <w:rsid w:val="00557EF3"/>
    <w:rsid w:val="00560349"/>
    <w:rsid w:val="005611FF"/>
    <w:rsid w:val="0056230E"/>
    <w:rsid w:val="00562535"/>
    <w:rsid w:val="00562565"/>
    <w:rsid w:val="005632B6"/>
    <w:rsid w:val="00565B72"/>
    <w:rsid w:val="00565C37"/>
    <w:rsid w:val="00566A32"/>
    <w:rsid w:val="00566EC4"/>
    <w:rsid w:val="005671D1"/>
    <w:rsid w:val="005671FD"/>
    <w:rsid w:val="00570F23"/>
    <w:rsid w:val="00571BFF"/>
    <w:rsid w:val="00572155"/>
    <w:rsid w:val="00572A21"/>
    <w:rsid w:val="005746EC"/>
    <w:rsid w:val="00574892"/>
    <w:rsid w:val="00574CCB"/>
    <w:rsid w:val="00575A6C"/>
    <w:rsid w:val="00575D84"/>
    <w:rsid w:val="00576B0F"/>
    <w:rsid w:val="0057757C"/>
    <w:rsid w:val="00580492"/>
    <w:rsid w:val="00580A8B"/>
    <w:rsid w:val="005813FE"/>
    <w:rsid w:val="005815D3"/>
    <w:rsid w:val="0058259D"/>
    <w:rsid w:val="00582784"/>
    <w:rsid w:val="005833B1"/>
    <w:rsid w:val="0058352A"/>
    <w:rsid w:val="00583682"/>
    <w:rsid w:val="00583826"/>
    <w:rsid w:val="0058399F"/>
    <w:rsid w:val="005871EE"/>
    <w:rsid w:val="0059185F"/>
    <w:rsid w:val="00591E49"/>
    <w:rsid w:val="005941F9"/>
    <w:rsid w:val="0059432C"/>
    <w:rsid w:val="00594A03"/>
    <w:rsid w:val="005965C9"/>
    <w:rsid w:val="00597037"/>
    <w:rsid w:val="005A1114"/>
    <w:rsid w:val="005A17C3"/>
    <w:rsid w:val="005A4AB4"/>
    <w:rsid w:val="005A6442"/>
    <w:rsid w:val="005A65B5"/>
    <w:rsid w:val="005A69C6"/>
    <w:rsid w:val="005B0495"/>
    <w:rsid w:val="005B087C"/>
    <w:rsid w:val="005B0CAC"/>
    <w:rsid w:val="005B2244"/>
    <w:rsid w:val="005B2A40"/>
    <w:rsid w:val="005B4E9C"/>
    <w:rsid w:val="005B6F77"/>
    <w:rsid w:val="005B72B2"/>
    <w:rsid w:val="005B7308"/>
    <w:rsid w:val="005B7CCB"/>
    <w:rsid w:val="005C0321"/>
    <w:rsid w:val="005C0983"/>
    <w:rsid w:val="005C0B54"/>
    <w:rsid w:val="005C0C98"/>
    <w:rsid w:val="005C2CC7"/>
    <w:rsid w:val="005C4D11"/>
    <w:rsid w:val="005C4E88"/>
    <w:rsid w:val="005C5723"/>
    <w:rsid w:val="005C5879"/>
    <w:rsid w:val="005C60F7"/>
    <w:rsid w:val="005C6A1C"/>
    <w:rsid w:val="005C6AA2"/>
    <w:rsid w:val="005C6F2F"/>
    <w:rsid w:val="005C6FAE"/>
    <w:rsid w:val="005C761B"/>
    <w:rsid w:val="005D0048"/>
    <w:rsid w:val="005D0CF9"/>
    <w:rsid w:val="005D187E"/>
    <w:rsid w:val="005D24E1"/>
    <w:rsid w:val="005D2E2A"/>
    <w:rsid w:val="005D3B35"/>
    <w:rsid w:val="005D4F54"/>
    <w:rsid w:val="005D7AE4"/>
    <w:rsid w:val="005E081B"/>
    <w:rsid w:val="005E1659"/>
    <w:rsid w:val="005E1B5D"/>
    <w:rsid w:val="005E2306"/>
    <w:rsid w:val="005E288E"/>
    <w:rsid w:val="005E2ABC"/>
    <w:rsid w:val="005E3F82"/>
    <w:rsid w:val="005E4B04"/>
    <w:rsid w:val="005E5812"/>
    <w:rsid w:val="005E5A07"/>
    <w:rsid w:val="005E6BA3"/>
    <w:rsid w:val="005E70FB"/>
    <w:rsid w:val="005F0AFB"/>
    <w:rsid w:val="005F0CD6"/>
    <w:rsid w:val="005F2559"/>
    <w:rsid w:val="005F42FC"/>
    <w:rsid w:val="005F4D23"/>
    <w:rsid w:val="005F6179"/>
    <w:rsid w:val="005F6FDF"/>
    <w:rsid w:val="006002DD"/>
    <w:rsid w:val="006015DB"/>
    <w:rsid w:val="0060190B"/>
    <w:rsid w:val="00601A14"/>
    <w:rsid w:val="00601FBA"/>
    <w:rsid w:val="006027D0"/>
    <w:rsid w:val="00602A83"/>
    <w:rsid w:val="0060339C"/>
    <w:rsid w:val="006037BA"/>
    <w:rsid w:val="00604CA8"/>
    <w:rsid w:val="00605061"/>
    <w:rsid w:val="00605697"/>
    <w:rsid w:val="00605DB1"/>
    <w:rsid w:val="00605DF4"/>
    <w:rsid w:val="006071EF"/>
    <w:rsid w:val="00611BB6"/>
    <w:rsid w:val="0061341F"/>
    <w:rsid w:val="00616181"/>
    <w:rsid w:val="00616716"/>
    <w:rsid w:val="00624381"/>
    <w:rsid w:val="006251E7"/>
    <w:rsid w:val="00625F00"/>
    <w:rsid w:val="006269E6"/>
    <w:rsid w:val="00626AE5"/>
    <w:rsid w:val="00626DCE"/>
    <w:rsid w:val="00626FB4"/>
    <w:rsid w:val="00627768"/>
    <w:rsid w:val="006278F5"/>
    <w:rsid w:val="00630954"/>
    <w:rsid w:val="00630E31"/>
    <w:rsid w:val="006318DC"/>
    <w:rsid w:val="0063202F"/>
    <w:rsid w:val="006327BC"/>
    <w:rsid w:val="006332D0"/>
    <w:rsid w:val="00634844"/>
    <w:rsid w:val="00634CAE"/>
    <w:rsid w:val="00635AB1"/>
    <w:rsid w:val="006369C0"/>
    <w:rsid w:val="00640325"/>
    <w:rsid w:val="00640DBF"/>
    <w:rsid w:val="00640E8C"/>
    <w:rsid w:val="00640F97"/>
    <w:rsid w:val="00641AEC"/>
    <w:rsid w:val="006445BE"/>
    <w:rsid w:val="00646E02"/>
    <w:rsid w:val="006508CE"/>
    <w:rsid w:val="006511B7"/>
    <w:rsid w:val="006512AE"/>
    <w:rsid w:val="006513B7"/>
    <w:rsid w:val="0065151D"/>
    <w:rsid w:val="00651FEF"/>
    <w:rsid w:val="00660645"/>
    <w:rsid w:val="006611FE"/>
    <w:rsid w:val="00661554"/>
    <w:rsid w:val="006629D9"/>
    <w:rsid w:val="006633B6"/>
    <w:rsid w:val="0066400C"/>
    <w:rsid w:val="0066440A"/>
    <w:rsid w:val="006649EF"/>
    <w:rsid w:val="00664E1A"/>
    <w:rsid w:val="00665127"/>
    <w:rsid w:val="00665347"/>
    <w:rsid w:val="00665CDC"/>
    <w:rsid w:val="00666615"/>
    <w:rsid w:val="006700F6"/>
    <w:rsid w:val="006705D0"/>
    <w:rsid w:val="0067065E"/>
    <w:rsid w:val="00671CC3"/>
    <w:rsid w:val="006728F5"/>
    <w:rsid w:val="006733C9"/>
    <w:rsid w:val="006737DB"/>
    <w:rsid w:val="006751EC"/>
    <w:rsid w:val="00677861"/>
    <w:rsid w:val="006808C5"/>
    <w:rsid w:val="00680948"/>
    <w:rsid w:val="00680DA6"/>
    <w:rsid w:val="00682CD5"/>
    <w:rsid w:val="006837FA"/>
    <w:rsid w:val="00690A8C"/>
    <w:rsid w:val="00691C80"/>
    <w:rsid w:val="00691C99"/>
    <w:rsid w:val="00691EEB"/>
    <w:rsid w:val="00692F12"/>
    <w:rsid w:val="00694309"/>
    <w:rsid w:val="00695174"/>
    <w:rsid w:val="006A2170"/>
    <w:rsid w:val="006A4AC2"/>
    <w:rsid w:val="006A51D4"/>
    <w:rsid w:val="006A52DD"/>
    <w:rsid w:val="006A66FF"/>
    <w:rsid w:val="006B20E1"/>
    <w:rsid w:val="006B26DE"/>
    <w:rsid w:val="006B2EBB"/>
    <w:rsid w:val="006B4565"/>
    <w:rsid w:val="006B4624"/>
    <w:rsid w:val="006B498C"/>
    <w:rsid w:val="006B56E4"/>
    <w:rsid w:val="006B5868"/>
    <w:rsid w:val="006B61D4"/>
    <w:rsid w:val="006B655C"/>
    <w:rsid w:val="006B6B70"/>
    <w:rsid w:val="006B7E1F"/>
    <w:rsid w:val="006C088D"/>
    <w:rsid w:val="006C0B9C"/>
    <w:rsid w:val="006C2460"/>
    <w:rsid w:val="006C25F6"/>
    <w:rsid w:val="006C5BF4"/>
    <w:rsid w:val="006C6000"/>
    <w:rsid w:val="006C77C7"/>
    <w:rsid w:val="006C7A4B"/>
    <w:rsid w:val="006C7CB6"/>
    <w:rsid w:val="006D11A0"/>
    <w:rsid w:val="006D20B5"/>
    <w:rsid w:val="006D27EE"/>
    <w:rsid w:val="006D3D6A"/>
    <w:rsid w:val="006D4802"/>
    <w:rsid w:val="006D652A"/>
    <w:rsid w:val="006D6788"/>
    <w:rsid w:val="006E0051"/>
    <w:rsid w:val="006E0EF3"/>
    <w:rsid w:val="006E2345"/>
    <w:rsid w:val="006E2FB3"/>
    <w:rsid w:val="006E381E"/>
    <w:rsid w:val="006E4A8B"/>
    <w:rsid w:val="006E664F"/>
    <w:rsid w:val="006E77A8"/>
    <w:rsid w:val="006F07A7"/>
    <w:rsid w:val="006F0B43"/>
    <w:rsid w:val="006F272A"/>
    <w:rsid w:val="006F2873"/>
    <w:rsid w:val="006F2A37"/>
    <w:rsid w:val="006F4AC3"/>
    <w:rsid w:val="006F6A3E"/>
    <w:rsid w:val="006F7853"/>
    <w:rsid w:val="00700944"/>
    <w:rsid w:val="00701523"/>
    <w:rsid w:val="00701700"/>
    <w:rsid w:val="00701FFE"/>
    <w:rsid w:val="007020F0"/>
    <w:rsid w:val="00703A9C"/>
    <w:rsid w:val="00703B9F"/>
    <w:rsid w:val="00704678"/>
    <w:rsid w:val="007054AE"/>
    <w:rsid w:val="00706148"/>
    <w:rsid w:val="007102DF"/>
    <w:rsid w:val="00710980"/>
    <w:rsid w:val="0071178B"/>
    <w:rsid w:val="0071196B"/>
    <w:rsid w:val="007124C8"/>
    <w:rsid w:val="00712F96"/>
    <w:rsid w:val="007142C5"/>
    <w:rsid w:val="00715732"/>
    <w:rsid w:val="007159C7"/>
    <w:rsid w:val="00720EE0"/>
    <w:rsid w:val="007215B1"/>
    <w:rsid w:val="00722872"/>
    <w:rsid w:val="00724202"/>
    <w:rsid w:val="007246F4"/>
    <w:rsid w:val="00724858"/>
    <w:rsid w:val="007256D3"/>
    <w:rsid w:val="00725B1E"/>
    <w:rsid w:val="00725C34"/>
    <w:rsid w:val="00727654"/>
    <w:rsid w:val="00730163"/>
    <w:rsid w:val="00731AAD"/>
    <w:rsid w:val="00733C97"/>
    <w:rsid w:val="007344B3"/>
    <w:rsid w:val="0073527F"/>
    <w:rsid w:val="007375F7"/>
    <w:rsid w:val="00742119"/>
    <w:rsid w:val="00742B0B"/>
    <w:rsid w:val="0074509E"/>
    <w:rsid w:val="00745BD7"/>
    <w:rsid w:val="00745BF2"/>
    <w:rsid w:val="00746FEB"/>
    <w:rsid w:val="007474C5"/>
    <w:rsid w:val="007548E7"/>
    <w:rsid w:val="00755037"/>
    <w:rsid w:val="00755833"/>
    <w:rsid w:val="00755959"/>
    <w:rsid w:val="00755B75"/>
    <w:rsid w:val="007572D9"/>
    <w:rsid w:val="00757743"/>
    <w:rsid w:val="00760058"/>
    <w:rsid w:val="00762C10"/>
    <w:rsid w:val="00763904"/>
    <w:rsid w:val="00763FBC"/>
    <w:rsid w:val="0076407F"/>
    <w:rsid w:val="0076457F"/>
    <w:rsid w:val="00766FBE"/>
    <w:rsid w:val="007679EF"/>
    <w:rsid w:val="00770124"/>
    <w:rsid w:val="00770195"/>
    <w:rsid w:val="00770532"/>
    <w:rsid w:val="0077224D"/>
    <w:rsid w:val="00773BD4"/>
    <w:rsid w:val="0077436F"/>
    <w:rsid w:val="007751BC"/>
    <w:rsid w:val="00775D99"/>
    <w:rsid w:val="00776BDB"/>
    <w:rsid w:val="00781070"/>
    <w:rsid w:val="0078247E"/>
    <w:rsid w:val="00782D5D"/>
    <w:rsid w:val="007834CA"/>
    <w:rsid w:val="007835C1"/>
    <w:rsid w:val="00783BC1"/>
    <w:rsid w:val="0078672F"/>
    <w:rsid w:val="0079002B"/>
    <w:rsid w:val="00790563"/>
    <w:rsid w:val="00790FA8"/>
    <w:rsid w:val="00791FA7"/>
    <w:rsid w:val="00794EA6"/>
    <w:rsid w:val="0079555D"/>
    <w:rsid w:val="0079670A"/>
    <w:rsid w:val="00797106"/>
    <w:rsid w:val="00797163"/>
    <w:rsid w:val="007A0758"/>
    <w:rsid w:val="007A1CB3"/>
    <w:rsid w:val="007A3884"/>
    <w:rsid w:val="007A4769"/>
    <w:rsid w:val="007A6E95"/>
    <w:rsid w:val="007A776E"/>
    <w:rsid w:val="007A7B91"/>
    <w:rsid w:val="007B08FA"/>
    <w:rsid w:val="007B0C7D"/>
    <w:rsid w:val="007B1647"/>
    <w:rsid w:val="007B1956"/>
    <w:rsid w:val="007B2F94"/>
    <w:rsid w:val="007B2FFF"/>
    <w:rsid w:val="007B3089"/>
    <w:rsid w:val="007B36E3"/>
    <w:rsid w:val="007B50B4"/>
    <w:rsid w:val="007B60CF"/>
    <w:rsid w:val="007B7203"/>
    <w:rsid w:val="007B73B7"/>
    <w:rsid w:val="007B7890"/>
    <w:rsid w:val="007B7FD6"/>
    <w:rsid w:val="007C13E4"/>
    <w:rsid w:val="007C14E8"/>
    <w:rsid w:val="007C1E2A"/>
    <w:rsid w:val="007C3484"/>
    <w:rsid w:val="007C34CB"/>
    <w:rsid w:val="007C3694"/>
    <w:rsid w:val="007C3CAA"/>
    <w:rsid w:val="007C509B"/>
    <w:rsid w:val="007C5475"/>
    <w:rsid w:val="007C60BE"/>
    <w:rsid w:val="007C6F44"/>
    <w:rsid w:val="007D110B"/>
    <w:rsid w:val="007D1362"/>
    <w:rsid w:val="007D29F4"/>
    <w:rsid w:val="007D36E9"/>
    <w:rsid w:val="007D578F"/>
    <w:rsid w:val="007D5AF9"/>
    <w:rsid w:val="007D5C47"/>
    <w:rsid w:val="007D603F"/>
    <w:rsid w:val="007D637B"/>
    <w:rsid w:val="007D7B16"/>
    <w:rsid w:val="007E034E"/>
    <w:rsid w:val="007E1B71"/>
    <w:rsid w:val="007E24A7"/>
    <w:rsid w:val="007E2C1E"/>
    <w:rsid w:val="007E2FFB"/>
    <w:rsid w:val="007E436A"/>
    <w:rsid w:val="007E450D"/>
    <w:rsid w:val="007E4B9C"/>
    <w:rsid w:val="007E4DA7"/>
    <w:rsid w:val="007E589D"/>
    <w:rsid w:val="007E59CE"/>
    <w:rsid w:val="007E7586"/>
    <w:rsid w:val="007F043D"/>
    <w:rsid w:val="007F152D"/>
    <w:rsid w:val="007F3B07"/>
    <w:rsid w:val="007F3FD1"/>
    <w:rsid w:val="007F456F"/>
    <w:rsid w:val="007F4726"/>
    <w:rsid w:val="007F4AC2"/>
    <w:rsid w:val="007F58A6"/>
    <w:rsid w:val="007F5B32"/>
    <w:rsid w:val="007F6126"/>
    <w:rsid w:val="007F6F46"/>
    <w:rsid w:val="008024B8"/>
    <w:rsid w:val="00802A5A"/>
    <w:rsid w:val="00802AAB"/>
    <w:rsid w:val="00802F23"/>
    <w:rsid w:val="0080393A"/>
    <w:rsid w:val="008044E8"/>
    <w:rsid w:val="00804F48"/>
    <w:rsid w:val="008057A8"/>
    <w:rsid w:val="00806610"/>
    <w:rsid w:val="00806DD6"/>
    <w:rsid w:val="00807880"/>
    <w:rsid w:val="00807D23"/>
    <w:rsid w:val="008112F5"/>
    <w:rsid w:val="008119E2"/>
    <w:rsid w:val="00811FD8"/>
    <w:rsid w:val="0081397A"/>
    <w:rsid w:val="008146F7"/>
    <w:rsid w:val="00815B43"/>
    <w:rsid w:val="00817383"/>
    <w:rsid w:val="008206A3"/>
    <w:rsid w:val="00820A38"/>
    <w:rsid w:val="0082123E"/>
    <w:rsid w:val="00821640"/>
    <w:rsid w:val="00821F1C"/>
    <w:rsid w:val="00822373"/>
    <w:rsid w:val="0082485F"/>
    <w:rsid w:val="00825CE2"/>
    <w:rsid w:val="00826141"/>
    <w:rsid w:val="008268DA"/>
    <w:rsid w:val="008270CF"/>
    <w:rsid w:val="008276D9"/>
    <w:rsid w:val="00830969"/>
    <w:rsid w:val="00831A2E"/>
    <w:rsid w:val="00832116"/>
    <w:rsid w:val="00832D12"/>
    <w:rsid w:val="00832FDF"/>
    <w:rsid w:val="008332B3"/>
    <w:rsid w:val="008333F4"/>
    <w:rsid w:val="008337E4"/>
    <w:rsid w:val="00835732"/>
    <w:rsid w:val="00835E9A"/>
    <w:rsid w:val="00840C4E"/>
    <w:rsid w:val="00840D5F"/>
    <w:rsid w:val="0084125E"/>
    <w:rsid w:val="008422DD"/>
    <w:rsid w:val="0084358D"/>
    <w:rsid w:val="008435A5"/>
    <w:rsid w:val="0084369F"/>
    <w:rsid w:val="00843F14"/>
    <w:rsid w:val="00846119"/>
    <w:rsid w:val="00847FEA"/>
    <w:rsid w:val="0085059D"/>
    <w:rsid w:val="00850E21"/>
    <w:rsid w:val="0085159D"/>
    <w:rsid w:val="00851627"/>
    <w:rsid w:val="00851D0B"/>
    <w:rsid w:val="008527E4"/>
    <w:rsid w:val="008544A6"/>
    <w:rsid w:val="00854926"/>
    <w:rsid w:val="00854BD8"/>
    <w:rsid w:val="008566A6"/>
    <w:rsid w:val="0085699E"/>
    <w:rsid w:val="00856DE2"/>
    <w:rsid w:val="0085767A"/>
    <w:rsid w:val="008578CC"/>
    <w:rsid w:val="00857A28"/>
    <w:rsid w:val="00857AE4"/>
    <w:rsid w:val="0086118B"/>
    <w:rsid w:val="008611F5"/>
    <w:rsid w:val="00861D40"/>
    <w:rsid w:val="00863003"/>
    <w:rsid w:val="00864301"/>
    <w:rsid w:val="008647AC"/>
    <w:rsid w:val="00865842"/>
    <w:rsid w:val="00865DBD"/>
    <w:rsid w:val="00866C86"/>
    <w:rsid w:val="0086785D"/>
    <w:rsid w:val="00867B81"/>
    <w:rsid w:val="00871459"/>
    <w:rsid w:val="00871560"/>
    <w:rsid w:val="00872553"/>
    <w:rsid w:val="00880D90"/>
    <w:rsid w:val="00880E02"/>
    <w:rsid w:val="00882709"/>
    <w:rsid w:val="00882744"/>
    <w:rsid w:val="0088566C"/>
    <w:rsid w:val="008858E6"/>
    <w:rsid w:val="008877E8"/>
    <w:rsid w:val="00890261"/>
    <w:rsid w:val="00891D83"/>
    <w:rsid w:val="00893CFC"/>
    <w:rsid w:val="00893E0C"/>
    <w:rsid w:val="00894D15"/>
    <w:rsid w:val="00894D50"/>
    <w:rsid w:val="00895851"/>
    <w:rsid w:val="00896088"/>
    <w:rsid w:val="00896FDE"/>
    <w:rsid w:val="0089735B"/>
    <w:rsid w:val="00897C49"/>
    <w:rsid w:val="00897DD7"/>
    <w:rsid w:val="008A014F"/>
    <w:rsid w:val="008A2732"/>
    <w:rsid w:val="008A55C2"/>
    <w:rsid w:val="008A6897"/>
    <w:rsid w:val="008A6C1B"/>
    <w:rsid w:val="008B1297"/>
    <w:rsid w:val="008B24F1"/>
    <w:rsid w:val="008B2A6C"/>
    <w:rsid w:val="008B2FD5"/>
    <w:rsid w:val="008B44B4"/>
    <w:rsid w:val="008B46C2"/>
    <w:rsid w:val="008B5079"/>
    <w:rsid w:val="008B605C"/>
    <w:rsid w:val="008B64A5"/>
    <w:rsid w:val="008B664E"/>
    <w:rsid w:val="008B72AD"/>
    <w:rsid w:val="008C21EE"/>
    <w:rsid w:val="008C2BF8"/>
    <w:rsid w:val="008C3358"/>
    <w:rsid w:val="008C3958"/>
    <w:rsid w:val="008C3DAF"/>
    <w:rsid w:val="008C44F4"/>
    <w:rsid w:val="008C60E7"/>
    <w:rsid w:val="008C6CA6"/>
    <w:rsid w:val="008C72B6"/>
    <w:rsid w:val="008C738D"/>
    <w:rsid w:val="008D058F"/>
    <w:rsid w:val="008D0673"/>
    <w:rsid w:val="008D0CFD"/>
    <w:rsid w:val="008D1508"/>
    <w:rsid w:val="008D1CCD"/>
    <w:rsid w:val="008D22A1"/>
    <w:rsid w:val="008D2BAC"/>
    <w:rsid w:val="008D30A3"/>
    <w:rsid w:val="008D3E15"/>
    <w:rsid w:val="008D422C"/>
    <w:rsid w:val="008D4AD8"/>
    <w:rsid w:val="008D7407"/>
    <w:rsid w:val="008D7AEC"/>
    <w:rsid w:val="008E007C"/>
    <w:rsid w:val="008E0866"/>
    <w:rsid w:val="008E2ED3"/>
    <w:rsid w:val="008E2F06"/>
    <w:rsid w:val="008E44F8"/>
    <w:rsid w:val="008E4AD3"/>
    <w:rsid w:val="008E4CDC"/>
    <w:rsid w:val="008E61E8"/>
    <w:rsid w:val="008E69EB"/>
    <w:rsid w:val="008F01B6"/>
    <w:rsid w:val="008F1736"/>
    <w:rsid w:val="008F1A85"/>
    <w:rsid w:val="008F2420"/>
    <w:rsid w:val="008F2861"/>
    <w:rsid w:val="008F30FC"/>
    <w:rsid w:val="008F347F"/>
    <w:rsid w:val="008F535A"/>
    <w:rsid w:val="008F55D4"/>
    <w:rsid w:val="00900340"/>
    <w:rsid w:val="009007F9"/>
    <w:rsid w:val="00900C1C"/>
    <w:rsid w:val="00901597"/>
    <w:rsid w:val="009016CE"/>
    <w:rsid w:val="00901BF9"/>
    <w:rsid w:val="0090353D"/>
    <w:rsid w:val="00903707"/>
    <w:rsid w:val="00903935"/>
    <w:rsid w:val="009041F2"/>
    <w:rsid w:val="009060CB"/>
    <w:rsid w:val="00912068"/>
    <w:rsid w:val="00915566"/>
    <w:rsid w:val="00916093"/>
    <w:rsid w:val="0091678D"/>
    <w:rsid w:val="009167F5"/>
    <w:rsid w:val="00916A7C"/>
    <w:rsid w:val="00920588"/>
    <w:rsid w:val="00920B60"/>
    <w:rsid w:val="00921B32"/>
    <w:rsid w:val="0092322C"/>
    <w:rsid w:val="00923D80"/>
    <w:rsid w:val="009255CE"/>
    <w:rsid w:val="00925BAC"/>
    <w:rsid w:val="0092685C"/>
    <w:rsid w:val="00927193"/>
    <w:rsid w:val="00927C57"/>
    <w:rsid w:val="00932618"/>
    <w:rsid w:val="0093399D"/>
    <w:rsid w:val="00933C94"/>
    <w:rsid w:val="0093562B"/>
    <w:rsid w:val="00935F03"/>
    <w:rsid w:val="00936F27"/>
    <w:rsid w:val="00937B4F"/>
    <w:rsid w:val="00941035"/>
    <w:rsid w:val="00941CBF"/>
    <w:rsid w:val="009421E5"/>
    <w:rsid w:val="00942DB6"/>
    <w:rsid w:val="00943CBF"/>
    <w:rsid w:val="009462D7"/>
    <w:rsid w:val="009473B6"/>
    <w:rsid w:val="00951174"/>
    <w:rsid w:val="00951B16"/>
    <w:rsid w:val="00953039"/>
    <w:rsid w:val="0095311A"/>
    <w:rsid w:val="00953CC3"/>
    <w:rsid w:val="0095456F"/>
    <w:rsid w:val="00956301"/>
    <w:rsid w:val="00956748"/>
    <w:rsid w:val="00957018"/>
    <w:rsid w:val="009604B9"/>
    <w:rsid w:val="00960C1B"/>
    <w:rsid w:val="00960E49"/>
    <w:rsid w:val="00961D53"/>
    <w:rsid w:val="009625D4"/>
    <w:rsid w:val="0096395F"/>
    <w:rsid w:val="00963D6C"/>
    <w:rsid w:val="0096429A"/>
    <w:rsid w:val="00964717"/>
    <w:rsid w:val="0096471D"/>
    <w:rsid w:val="00964F97"/>
    <w:rsid w:val="00965959"/>
    <w:rsid w:val="00966080"/>
    <w:rsid w:val="00966252"/>
    <w:rsid w:val="0097075B"/>
    <w:rsid w:val="00970DAC"/>
    <w:rsid w:val="009711BA"/>
    <w:rsid w:val="00971677"/>
    <w:rsid w:val="00973391"/>
    <w:rsid w:val="009742AD"/>
    <w:rsid w:val="00975021"/>
    <w:rsid w:val="00975285"/>
    <w:rsid w:val="00975671"/>
    <w:rsid w:val="009766C4"/>
    <w:rsid w:val="009815C4"/>
    <w:rsid w:val="00981605"/>
    <w:rsid w:val="009823A2"/>
    <w:rsid w:val="00982C6E"/>
    <w:rsid w:val="00984D51"/>
    <w:rsid w:val="0098610D"/>
    <w:rsid w:val="0098628A"/>
    <w:rsid w:val="00990504"/>
    <w:rsid w:val="00990E24"/>
    <w:rsid w:val="00990F2D"/>
    <w:rsid w:val="00991487"/>
    <w:rsid w:val="0099196C"/>
    <w:rsid w:val="00991B5D"/>
    <w:rsid w:val="009927BD"/>
    <w:rsid w:val="00995F71"/>
    <w:rsid w:val="00997254"/>
    <w:rsid w:val="0099780F"/>
    <w:rsid w:val="00997C59"/>
    <w:rsid w:val="009A054B"/>
    <w:rsid w:val="009A07B3"/>
    <w:rsid w:val="009A0895"/>
    <w:rsid w:val="009A116A"/>
    <w:rsid w:val="009A14FD"/>
    <w:rsid w:val="009A313A"/>
    <w:rsid w:val="009A3183"/>
    <w:rsid w:val="009A36F6"/>
    <w:rsid w:val="009A3860"/>
    <w:rsid w:val="009A4ACD"/>
    <w:rsid w:val="009A4FB5"/>
    <w:rsid w:val="009A5644"/>
    <w:rsid w:val="009A5747"/>
    <w:rsid w:val="009A57F5"/>
    <w:rsid w:val="009A5EBF"/>
    <w:rsid w:val="009A5FC1"/>
    <w:rsid w:val="009A751D"/>
    <w:rsid w:val="009B0362"/>
    <w:rsid w:val="009B0F32"/>
    <w:rsid w:val="009B1211"/>
    <w:rsid w:val="009B15CF"/>
    <w:rsid w:val="009B2AA7"/>
    <w:rsid w:val="009B356A"/>
    <w:rsid w:val="009B38CF"/>
    <w:rsid w:val="009B3936"/>
    <w:rsid w:val="009B41E7"/>
    <w:rsid w:val="009B4263"/>
    <w:rsid w:val="009B5639"/>
    <w:rsid w:val="009B58B1"/>
    <w:rsid w:val="009B5934"/>
    <w:rsid w:val="009B60B5"/>
    <w:rsid w:val="009B74E9"/>
    <w:rsid w:val="009B7923"/>
    <w:rsid w:val="009B7B58"/>
    <w:rsid w:val="009C0731"/>
    <w:rsid w:val="009C17A7"/>
    <w:rsid w:val="009C2569"/>
    <w:rsid w:val="009C31A1"/>
    <w:rsid w:val="009C3628"/>
    <w:rsid w:val="009C5B65"/>
    <w:rsid w:val="009C79F7"/>
    <w:rsid w:val="009D00F9"/>
    <w:rsid w:val="009D0E64"/>
    <w:rsid w:val="009D1408"/>
    <w:rsid w:val="009D2675"/>
    <w:rsid w:val="009D3F2E"/>
    <w:rsid w:val="009D41B0"/>
    <w:rsid w:val="009D50AA"/>
    <w:rsid w:val="009D54B7"/>
    <w:rsid w:val="009D5CF5"/>
    <w:rsid w:val="009D5D60"/>
    <w:rsid w:val="009D7728"/>
    <w:rsid w:val="009D7A15"/>
    <w:rsid w:val="009D7A38"/>
    <w:rsid w:val="009D7CE3"/>
    <w:rsid w:val="009D7E84"/>
    <w:rsid w:val="009E08C8"/>
    <w:rsid w:val="009E45DB"/>
    <w:rsid w:val="009E4A0E"/>
    <w:rsid w:val="009E4B1E"/>
    <w:rsid w:val="009E6BED"/>
    <w:rsid w:val="009E7200"/>
    <w:rsid w:val="009E7C5E"/>
    <w:rsid w:val="009F0E81"/>
    <w:rsid w:val="009F20F8"/>
    <w:rsid w:val="009F2AD3"/>
    <w:rsid w:val="009F2AFF"/>
    <w:rsid w:val="009F2FBC"/>
    <w:rsid w:val="009F330A"/>
    <w:rsid w:val="009F39F3"/>
    <w:rsid w:val="009F5FBF"/>
    <w:rsid w:val="009F6F13"/>
    <w:rsid w:val="00A007A1"/>
    <w:rsid w:val="00A009F5"/>
    <w:rsid w:val="00A018D9"/>
    <w:rsid w:val="00A01AF8"/>
    <w:rsid w:val="00A03B1E"/>
    <w:rsid w:val="00A07A91"/>
    <w:rsid w:val="00A1207A"/>
    <w:rsid w:val="00A1230B"/>
    <w:rsid w:val="00A1427A"/>
    <w:rsid w:val="00A149A6"/>
    <w:rsid w:val="00A150C3"/>
    <w:rsid w:val="00A153F9"/>
    <w:rsid w:val="00A2113C"/>
    <w:rsid w:val="00A22581"/>
    <w:rsid w:val="00A22998"/>
    <w:rsid w:val="00A22A72"/>
    <w:rsid w:val="00A2373C"/>
    <w:rsid w:val="00A26DCB"/>
    <w:rsid w:val="00A26DE2"/>
    <w:rsid w:val="00A26F72"/>
    <w:rsid w:val="00A26FB0"/>
    <w:rsid w:val="00A2744C"/>
    <w:rsid w:val="00A319C0"/>
    <w:rsid w:val="00A322C1"/>
    <w:rsid w:val="00A32D8E"/>
    <w:rsid w:val="00A333FE"/>
    <w:rsid w:val="00A34F40"/>
    <w:rsid w:val="00A366D4"/>
    <w:rsid w:val="00A40909"/>
    <w:rsid w:val="00A418B9"/>
    <w:rsid w:val="00A4247C"/>
    <w:rsid w:val="00A42DE4"/>
    <w:rsid w:val="00A43CF8"/>
    <w:rsid w:val="00A4432C"/>
    <w:rsid w:val="00A44EC3"/>
    <w:rsid w:val="00A46C8B"/>
    <w:rsid w:val="00A46E09"/>
    <w:rsid w:val="00A50350"/>
    <w:rsid w:val="00A5139D"/>
    <w:rsid w:val="00A523EC"/>
    <w:rsid w:val="00A52CC2"/>
    <w:rsid w:val="00A538B6"/>
    <w:rsid w:val="00A54FAB"/>
    <w:rsid w:val="00A5555E"/>
    <w:rsid w:val="00A55AEE"/>
    <w:rsid w:val="00A55F2A"/>
    <w:rsid w:val="00A560D5"/>
    <w:rsid w:val="00A56408"/>
    <w:rsid w:val="00A56E25"/>
    <w:rsid w:val="00A56F30"/>
    <w:rsid w:val="00A6078B"/>
    <w:rsid w:val="00A60813"/>
    <w:rsid w:val="00A61F33"/>
    <w:rsid w:val="00A63391"/>
    <w:rsid w:val="00A637BF"/>
    <w:rsid w:val="00A63E23"/>
    <w:rsid w:val="00A64AF3"/>
    <w:rsid w:val="00A65509"/>
    <w:rsid w:val="00A6655A"/>
    <w:rsid w:val="00A6715F"/>
    <w:rsid w:val="00A67B1B"/>
    <w:rsid w:val="00A67C5A"/>
    <w:rsid w:val="00A708FD"/>
    <w:rsid w:val="00A71250"/>
    <w:rsid w:val="00A7186A"/>
    <w:rsid w:val="00A71EAC"/>
    <w:rsid w:val="00A72087"/>
    <w:rsid w:val="00A73562"/>
    <w:rsid w:val="00A736AD"/>
    <w:rsid w:val="00A7387A"/>
    <w:rsid w:val="00A74D93"/>
    <w:rsid w:val="00A752AD"/>
    <w:rsid w:val="00A753CC"/>
    <w:rsid w:val="00A76097"/>
    <w:rsid w:val="00A77178"/>
    <w:rsid w:val="00A772B5"/>
    <w:rsid w:val="00A8018B"/>
    <w:rsid w:val="00A80F00"/>
    <w:rsid w:val="00A81033"/>
    <w:rsid w:val="00A81D50"/>
    <w:rsid w:val="00A8258B"/>
    <w:rsid w:val="00A84047"/>
    <w:rsid w:val="00A850A0"/>
    <w:rsid w:val="00A852E9"/>
    <w:rsid w:val="00A85645"/>
    <w:rsid w:val="00A85D3E"/>
    <w:rsid w:val="00A8783F"/>
    <w:rsid w:val="00A87B86"/>
    <w:rsid w:val="00A90E4E"/>
    <w:rsid w:val="00A91DCB"/>
    <w:rsid w:val="00A92629"/>
    <w:rsid w:val="00A92BAA"/>
    <w:rsid w:val="00A937F9"/>
    <w:rsid w:val="00A93CEA"/>
    <w:rsid w:val="00A93F84"/>
    <w:rsid w:val="00A95691"/>
    <w:rsid w:val="00A95903"/>
    <w:rsid w:val="00A96238"/>
    <w:rsid w:val="00A9693B"/>
    <w:rsid w:val="00A97757"/>
    <w:rsid w:val="00AA10A5"/>
    <w:rsid w:val="00AA1391"/>
    <w:rsid w:val="00AA1D95"/>
    <w:rsid w:val="00AA3B40"/>
    <w:rsid w:val="00AA58AF"/>
    <w:rsid w:val="00AA5FD2"/>
    <w:rsid w:val="00AA6C16"/>
    <w:rsid w:val="00AA7504"/>
    <w:rsid w:val="00AB0AF7"/>
    <w:rsid w:val="00AB0C90"/>
    <w:rsid w:val="00AB1DEB"/>
    <w:rsid w:val="00AB2A7B"/>
    <w:rsid w:val="00AB41AA"/>
    <w:rsid w:val="00AB440A"/>
    <w:rsid w:val="00AB4929"/>
    <w:rsid w:val="00AB5303"/>
    <w:rsid w:val="00AB5619"/>
    <w:rsid w:val="00AB5F59"/>
    <w:rsid w:val="00AB658D"/>
    <w:rsid w:val="00AB6936"/>
    <w:rsid w:val="00AB756D"/>
    <w:rsid w:val="00AB7849"/>
    <w:rsid w:val="00AB7E87"/>
    <w:rsid w:val="00AB7F78"/>
    <w:rsid w:val="00AC059B"/>
    <w:rsid w:val="00AC0A7A"/>
    <w:rsid w:val="00AC1F61"/>
    <w:rsid w:val="00AC2E61"/>
    <w:rsid w:val="00AC3737"/>
    <w:rsid w:val="00AC39C0"/>
    <w:rsid w:val="00AC4EA1"/>
    <w:rsid w:val="00AC6037"/>
    <w:rsid w:val="00AC66DA"/>
    <w:rsid w:val="00AC724B"/>
    <w:rsid w:val="00AC74F1"/>
    <w:rsid w:val="00AD0305"/>
    <w:rsid w:val="00AD2E2C"/>
    <w:rsid w:val="00AD3D50"/>
    <w:rsid w:val="00AD79A8"/>
    <w:rsid w:val="00AE0847"/>
    <w:rsid w:val="00AE0A6C"/>
    <w:rsid w:val="00AE137F"/>
    <w:rsid w:val="00AE3BAA"/>
    <w:rsid w:val="00AE4061"/>
    <w:rsid w:val="00AE5D3D"/>
    <w:rsid w:val="00AE60B9"/>
    <w:rsid w:val="00AE7EA3"/>
    <w:rsid w:val="00AF0F45"/>
    <w:rsid w:val="00AF0F79"/>
    <w:rsid w:val="00AF1A28"/>
    <w:rsid w:val="00AF3059"/>
    <w:rsid w:val="00AF327E"/>
    <w:rsid w:val="00AF5204"/>
    <w:rsid w:val="00AF74AA"/>
    <w:rsid w:val="00AF7721"/>
    <w:rsid w:val="00B01F56"/>
    <w:rsid w:val="00B02A91"/>
    <w:rsid w:val="00B0327E"/>
    <w:rsid w:val="00B06276"/>
    <w:rsid w:val="00B10AB3"/>
    <w:rsid w:val="00B1250D"/>
    <w:rsid w:val="00B12F2D"/>
    <w:rsid w:val="00B13989"/>
    <w:rsid w:val="00B1597C"/>
    <w:rsid w:val="00B15AC3"/>
    <w:rsid w:val="00B16251"/>
    <w:rsid w:val="00B16C61"/>
    <w:rsid w:val="00B20E7D"/>
    <w:rsid w:val="00B22A24"/>
    <w:rsid w:val="00B238B4"/>
    <w:rsid w:val="00B23E85"/>
    <w:rsid w:val="00B23EB6"/>
    <w:rsid w:val="00B247B3"/>
    <w:rsid w:val="00B24A19"/>
    <w:rsid w:val="00B252B8"/>
    <w:rsid w:val="00B2559E"/>
    <w:rsid w:val="00B266C1"/>
    <w:rsid w:val="00B278F4"/>
    <w:rsid w:val="00B27E9A"/>
    <w:rsid w:val="00B3188C"/>
    <w:rsid w:val="00B32208"/>
    <w:rsid w:val="00B328DF"/>
    <w:rsid w:val="00B32B07"/>
    <w:rsid w:val="00B34FC3"/>
    <w:rsid w:val="00B36AF4"/>
    <w:rsid w:val="00B40793"/>
    <w:rsid w:val="00B40CA4"/>
    <w:rsid w:val="00B42491"/>
    <w:rsid w:val="00B4366B"/>
    <w:rsid w:val="00B44082"/>
    <w:rsid w:val="00B444CF"/>
    <w:rsid w:val="00B44CC7"/>
    <w:rsid w:val="00B45714"/>
    <w:rsid w:val="00B45D52"/>
    <w:rsid w:val="00B478FF"/>
    <w:rsid w:val="00B504C4"/>
    <w:rsid w:val="00B5138F"/>
    <w:rsid w:val="00B51599"/>
    <w:rsid w:val="00B52A2F"/>
    <w:rsid w:val="00B52D1B"/>
    <w:rsid w:val="00B545A0"/>
    <w:rsid w:val="00B56D29"/>
    <w:rsid w:val="00B57FBD"/>
    <w:rsid w:val="00B60CE8"/>
    <w:rsid w:val="00B62A2F"/>
    <w:rsid w:val="00B63712"/>
    <w:rsid w:val="00B63C4A"/>
    <w:rsid w:val="00B6486C"/>
    <w:rsid w:val="00B64FEB"/>
    <w:rsid w:val="00B65425"/>
    <w:rsid w:val="00B65EC3"/>
    <w:rsid w:val="00B67535"/>
    <w:rsid w:val="00B67B70"/>
    <w:rsid w:val="00B705EF"/>
    <w:rsid w:val="00B70A57"/>
    <w:rsid w:val="00B73E0E"/>
    <w:rsid w:val="00B754EB"/>
    <w:rsid w:val="00B755E9"/>
    <w:rsid w:val="00B80248"/>
    <w:rsid w:val="00B80254"/>
    <w:rsid w:val="00B81E95"/>
    <w:rsid w:val="00B82800"/>
    <w:rsid w:val="00B83746"/>
    <w:rsid w:val="00B84CFA"/>
    <w:rsid w:val="00B855D6"/>
    <w:rsid w:val="00B86088"/>
    <w:rsid w:val="00B90C48"/>
    <w:rsid w:val="00B91696"/>
    <w:rsid w:val="00B91BCC"/>
    <w:rsid w:val="00B92021"/>
    <w:rsid w:val="00B921F2"/>
    <w:rsid w:val="00B9235B"/>
    <w:rsid w:val="00B9265E"/>
    <w:rsid w:val="00B9299B"/>
    <w:rsid w:val="00B92E1B"/>
    <w:rsid w:val="00B95D34"/>
    <w:rsid w:val="00B963AB"/>
    <w:rsid w:val="00B97A18"/>
    <w:rsid w:val="00B97A59"/>
    <w:rsid w:val="00BA002A"/>
    <w:rsid w:val="00BA1234"/>
    <w:rsid w:val="00BA2B2B"/>
    <w:rsid w:val="00BA3DB5"/>
    <w:rsid w:val="00BA4018"/>
    <w:rsid w:val="00BA5323"/>
    <w:rsid w:val="00BA5698"/>
    <w:rsid w:val="00BA73D8"/>
    <w:rsid w:val="00BA7792"/>
    <w:rsid w:val="00BA78F9"/>
    <w:rsid w:val="00BA7EB3"/>
    <w:rsid w:val="00BB114C"/>
    <w:rsid w:val="00BB1D25"/>
    <w:rsid w:val="00BB42A3"/>
    <w:rsid w:val="00BB4486"/>
    <w:rsid w:val="00BB56BB"/>
    <w:rsid w:val="00BB6775"/>
    <w:rsid w:val="00BC162D"/>
    <w:rsid w:val="00BC20D5"/>
    <w:rsid w:val="00BC555F"/>
    <w:rsid w:val="00BC6801"/>
    <w:rsid w:val="00BD0D5E"/>
    <w:rsid w:val="00BD2E3F"/>
    <w:rsid w:val="00BD34AE"/>
    <w:rsid w:val="00BD383A"/>
    <w:rsid w:val="00BD4889"/>
    <w:rsid w:val="00BD69BD"/>
    <w:rsid w:val="00BD7611"/>
    <w:rsid w:val="00BD76FF"/>
    <w:rsid w:val="00BD7A2F"/>
    <w:rsid w:val="00BD7A8B"/>
    <w:rsid w:val="00BE0349"/>
    <w:rsid w:val="00BE0B05"/>
    <w:rsid w:val="00BE1D56"/>
    <w:rsid w:val="00BE4D47"/>
    <w:rsid w:val="00BE5176"/>
    <w:rsid w:val="00BE6EFF"/>
    <w:rsid w:val="00BE733C"/>
    <w:rsid w:val="00BE7AAC"/>
    <w:rsid w:val="00BE7B17"/>
    <w:rsid w:val="00BF1E35"/>
    <w:rsid w:val="00BF4A24"/>
    <w:rsid w:val="00BF4A98"/>
    <w:rsid w:val="00BF6F81"/>
    <w:rsid w:val="00C00746"/>
    <w:rsid w:val="00C036F5"/>
    <w:rsid w:val="00C047E9"/>
    <w:rsid w:val="00C06D1E"/>
    <w:rsid w:val="00C07313"/>
    <w:rsid w:val="00C07FFA"/>
    <w:rsid w:val="00C10C8D"/>
    <w:rsid w:val="00C11742"/>
    <w:rsid w:val="00C11E6B"/>
    <w:rsid w:val="00C12B10"/>
    <w:rsid w:val="00C166CF"/>
    <w:rsid w:val="00C16744"/>
    <w:rsid w:val="00C168D7"/>
    <w:rsid w:val="00C1732C"/>
    <w:rsid w:val="00C206F6"/>
    <w:rsid w:val="00C22ED4"/>
    <w:rsid w:val="00C23A5E"/>
    <w:rsid w:val="00C24949"/>
    <w:rsid w:val="00C256FB"/>
    <w:rsid w:val="00C25788"/>
    <w:rsid w:val="00C270FA"/>
    <w:rsid w:val="00C31323"/>
    <w:rsid w:val="00C31F0D"/>
    <w:rsid w:val="00C31F41"/>
    <w:rsid w:val="00C32027"/>
    <w:rsid w:val="00C32216"/>
    <w:rsid w:val="00C3233A"/>
    <w:rsid w:val="00C32AEE"/>
    <w:rsid w:val="00C331CA"/>
    <w:rsid w:val="00C3391C"/>
    <w:rsid w:val="00C35168"/>
    <w:rsid w:val="00C3551C"/>
    <w:rsid w:val="00C355B4"/>
    <w:rsid w:val="00C3672E"/>
    <w:rsid w:val="00C37049"/>
    <w:rsid w:val="00C37574"/>
    <w:rsid w:val="00C376FD"/>
    <w:rsid w:val="00C411A6"/>
    <w:rsid w:val="00C417C7"/>
    <w:rsid w:val="00C41B65"/>
    <w:rsid w:val="00C41BFF"/>
    <w:rsid w:val="00C422BE"/>
    <w:rsid w:val="00C42823"/>
    <w:rsid w:val="00C42F71"/>
    <w:rsid w:val="00C43239"/>
    <w:rsid w:val="00C4355C"/>
    <w:rsid w:val="00C445CC"/>
    <w:rsid w:val="00C44D52"/>
    <w:rsid w:val="00C45A99"/>
    <w:rsid w:val="00C45D2A"/>
    <w:rsid w:val="00C461E2"/>
    <w:rsid w:val="00C464EA"/>
    <w:rsid w:val="00C47E89"/>
    <w:rsid w:val="00C50C33"/>
    <w:rsid w:val="00C51249"/>
    <w:rsid w:val="00C5325A"/>
    <w:rsid w:val="00C53DAE"/>
    <w:rsid w:val="00C543A4"/>
    <w:rsid w:val="00C557DF"/>
    <w:rsid w:val="00C55D9C"/>
    <w:rsid w:val="00C55FC6"/>
    <w:rsid w:val="00C56646"/>
    <w:rsid w:val="00C57235"/>
    <w:rsid w:val="00C572BF"/>
    <w:rsid w:val="00C57F6E"/>
    <w:rsid w:val="00C61C4B"/>
    <w:rsid w:val="00C638A6"/>
    <w:rsid w:val="00C645D5"/>
    <w:rsid w:val="00C648B0"/>
    <w:rsid w:val="00C65082"/>
    <w:rsid w:val="00C651A5"/>
    <w:rsid w:val="00C66794"/>
    <w:rsid w:val="00C6766D"/>
    <w:rsid w:val="00C676C5"/>
    <w:rsid w:val="00C67774"/>
    <w:rsid w:val="00C71E19"/>
    <w:rsid w:val="00C72752"/>
    <w:rsid w:val="00C7276A"/>
    <w:rsid w:val="00C72B4D"/>
    <w:rsid w:val="00C7393B"/>
    <w:rsid w:val="00C73B01"/>
    <w:rsid w:val="00C74BBF"/>
    <w:rsid w:val="00C757F4"/>
    <w:rsid w:val="00C765E5"/>
    <w:rsid w:val="00C76FF9"/>
    <w:rsid w:val="00C8132E"/>
    <w:rsid w:val="00C81620"/>
    <w:rsid w:val="00C817B7"/>
    <w:rsid w:val="00C818C7"/>
    <w:rsid w:val="00C81F4A"/>
    <w:rsid w:val="00C827FE"/>
    <w:rsid w:val="00C82864"/>
    <w:rsid w:val="00C82D04"/>
    <w:rsid w:val="00C83789"/>
    <w:rsid w:val="00C837DB"/>
    <w:rsid w:val="00C8446E"/>
    <w:rsid w:val="00C84CB3"/>
    <w:rsid w:val="00C86E0E"/>
    <w:rsid w:val="00C90848"/>
    <w:rsid w:val="00C90EB1"/>
    <w:rsid w:val="00C91962"/>
    <w:rsid w:val="00C919D4"/>
    <w:rsid w:val="00C9564A"/>
    <w:rsid w:val="00C95AD8"/>
    <w:rsid w:val="00CA06FC"/>
    <w:rsid w:val="00CA2C66"/>
    <w:rsid w:val="00CA462F"/>
    <w:rsid w:val="00CA4D0A"/>
    <w:rsid w:val="00CA53AB"/>
    <w:rsid w:val="00CA551E"/>
    <w:rsid w:val="00CA6597"/>
    <w:rsid w:val="00CA7E7E"/>
    <w:rsid w:val="00CB0607"/>
    <w:rsid w:val="00CB1065"/>
    <w:rsid w:val="00CB1533"/>
    <w:rsid w:val="00CB2005"/>
    <w:rsid w:val="00CB343E"/>
    <w:rsid w:val="00CB367F"/>
    <w:rsid w:val="00CB44E9"/>
    <w:rsid w:val="00CB5F7C"/>
    <w:rsid w:val="00CC21F3"/>
    <w:rsid w:val="00CC2A7B"/>
    <w:rsid w:val="00CC2D87"/>
    <w:rsid w:val="00CC34EF"/>
    <w:rsid w:val="00CC3A0E"/>
    <w:rsid w:val="00CC54DC"/>
    <w:rsid w:val="00CC5A91"/>
    <w:rsid w:val="00CC60D5"/>
    <w:rsid w:val="00CC6B19"/>
    <w:rsid w:val="00CC6E41"/>
    <w:rsid w:val="00CC7E58"/>
    <w:rsid w:val="00CD0488"/>
    <w:rsid w:val="00CD07CA"/>
    <w:rsid w:val="00CD17DD"/>
    <w:rsid w:val="00CD19D8"/>
    <w:rsid w:val="00CD1C10"/>
    <w:rsid w:val="00CD211B"/>
    <w:rsid w:val="00CD28A4"/>
    <w:rsid w:val="00CD4635"/>
    <w:rsid w:val="00CD6BA1"/>
    <w:rsid w:val="00CD6DA2"/>
    <w:rsid w:val="00CD70F8"/>
    <w:rsid w:val="00CE04E6"/>
    <w:rsid w:val="00CE0AE1"/>
    <w:rsid w:val="00CE17C0"/>
    <w:rsid w:val="00CE3AFA"/>
    <w:rsid w:val="00CE4A81"/>
    <w:rsid w:val="00CE53F3"/>
    <w:rsid w:val="00CE5D58"/>
    <w:rsid w:val="00CE781D"/>
    <w:rsid w:val="00CE7B57"/>
    <w:rsid w:val="00CE7FA7"/>
    <w:rsid w:val="00CF10BB"/>
    <w:rsid w:val="00CF2C67"/>
    <w:rsid w:val="00CF38CD"/>
    <w:rsid w:val="00CF4350"/>
    <w:rsid w:val="00CF46F6"/>
    <w:rsid w:val="00CF4CFF"/>
    <w:rsid w:val="00D01B1F"/>
    <w:rsid w:val="00D01B4D"/>
    <w:rsid w:val="00D020B6"/>
    <w:rsid w:val="00D03598"/>
    <w:rsid w:val="00D03C67"/>
    <w:rsid w:val="00D04F12"/>
    <w:rsid w:val="00D05FE7"/>
    <w:rsid w:val="00D06D1C"/>
    <w:rsid w:val="00D078A5"/>
    <w:rsid w:val="00D079BB"/>
    <w:rsid w:val="00D079E3"/>
    <w:rsid w:val="00D10BE4"/>
    <w:rsid w:val="00D110B0"/>
    <w:rsid w:val="00D117D7"/>
    <w:rsid w:val="00D12063"/>
    <w:rsid w:val="00D1337D"/>
    <w:rsid w:val="00D135B9"/>
    <w:rsid w:val="00D1417F"/>
    <w:rsid w:val="00D147DB"/>
    <w:rsid w:val="00D158AA"/>
    <w:rsid w:val="00D16C2E"/>
    <w:rsid w:val="00D16E71"/>
    <w:rsid w:val="00D16FE8"/>
    <w:rsid w:val="00D176B6"/>
    <w:rsid w:val="00D216DE"/>
    <w:rsid w:val="00D23228"/>
    <w:rsid w:val="00D26664"/>
    <w:rsid w:val="00D26E2A"/>
    <w:rsid w:val="00D2749D"/>
    <w:rsid w:val="00D31C15"/>
    <w:rsid w:val="00D32028"/>
    <w:rsid w:val="00D3376F"/>
    <w:rsid w:val="00D34112"/>
    <w:rsid w:val="00D342B2"/>
    <w:rsid w:val="00D34674"/>
    <w:rsid w:val="00D347CA"/>
    <w:rsid w:val="00D347D7"/>
    <w:rsid w:val="00D35F07"/>
    <w:rsid w:val="00D35F73"/>
    <w:rsid w:val="00D36916"/>
    <w:rsid w:val="00D37780"/>
    <w:rsid w:val="00D3786D"/>
    <w:rsid w:val="00D378AF"/>
    <w:rsid w:val="00D37B6D"/>
    <w:rsid w:val="00D40539"/>
    <w:rsid w:val="00D40766"/>
    <w:rsid w:val="00D40B7A"/>
    <w:rsid w:val="00D40BF3"/>
    <w:rsid w:val="00D41020"/>
    <w:rsid w:val="00D412C9"/>
    <w:rsid w:val="00D442F7"/>
    <w:rsid w:val="00D452C8"/>
    <w:rsid w:val="00D45A64"/>
    <w:rsid w:val="00D46209"/>
    <w:rsid w:val="00D50236"/>
    <w:rsid w:val="00D509B7"/>
    <w:rsid w:val="00D5182F"/>
    <w:rsid w:val="00D51FD9"/>
    <w:rsid w:val="00D53ACD"/>
    <w:rsid w:val="00D53F74"/>
    <w:rsid w:val="00D54BED"/>
    <w:rsid w:val="00D56476"/>
    <w:rsid w:val="00D56C28"/>
    <w:rsid w:val="00D576C9"/>
    <w:rsid w:val="00D60B40"/>
    <w:rsid w:val="00D60C50"/>
    <w:rsid w:val="00D6116E"/>
    <w:rsid w:val="00D62D73"/>
    <w:rsid w:val="00D63CE6"/>
    <w:rsid w:val="00D64D99"/>
    <w:rsid w:val="00D66373"/>
    <w:rsid w:val="00D6723A"/>
    <w:rsid w:val="00D6757E"/>
    <w:rsid w:val="00D679DC"/>
    <w:rsid w:val="00D71CFE"/>
    <w:rsid w:val="00D722F8"/>
    <w:rsid w:val="00D74C96"/>
    <w:rsid w:val="00D74EA3"/>
    <w:rsid w:val="00D76343"/>
    <w:rsid w:val="00D764A2"/>
    <w:rsid w:val="00D7681C"/>
    <w:rsid w:val="00D80434"/>
    <w:rsid w:val="00D810D0"/>
    <w:rsid w:val="00D81696"/>
    <w:rsid w:val="00D81FC0"/>
    <w:rsid w:val="00D8333B"/>
    <w:rsid w:val="00D85A09"/>
    <w:rsid w:val="00D8678F"/>
    <w:rsid w:val="00D86A53"/>
    <w:rsid w:val="00D86CF9"/>
    <w:rsid w:val="00D871B4"/>
    <w:rsid w:val="00D87D15"/>
    <w:rsid w:val="00D90F4F"/>
    <w:rsid w:val="00D91518"/>
    <w:rsid w:val="00D93750"/>
    <w:rsid w:val="00D93DE4"/>
    <w:rsid w:val="00D945DE"/>
    <w:rsid w:val="00D94A85"/>
    <w:rsid w:val="00D95C02"/>
    <w:rsid w:val="00D96306"/>
    <w:rsid w:val="00D9634E"/>
    <w:rsid w:val="00DA11CD"/>
    <w:rsid w:val="00DA18D8"/>
    <w:rsid w:val="00DA18FE"/>
    <w:rsid w:val="00DA1B9A"/>
    <w:rsid w:val="00DA219F"/>
    <w:rsid w:val="00DA29F8"/>
    <w:rsid w:val="00DA2E3D"/>
    <w:rsid w:val="00DA2FA6"/>
    <w:rsid w:val="00DA2FE3"/>
    <w:rsid w:val="00DA32C8"/>
    <w:rsid w:val="00DA399A"/>
    <w:rsid w:val="00DA3DEC"/>
    <w:rsid w:val="00DA7C30"/>
    <w:rsid w:val="00DB2B3F"/>
    <w:rsid w:val="00DB480F"/>
    <w:rsid w:val="00DB52DC"/>
    <w:rsid w:val="00DB59A2"/>
    <w:rsid w:val="00DB6D85"/>
    <w:rsid w:val="00DB73DC"/>
    <w:rsid w:val="00DC0DFA"/>
    <w:rsid w:val="00DC205B"/>
    <w:rsid w:val="00DC414D"/>
    <w:rsid w:val="00DC42E0"/>
    <w:rsid w:val="00DC5A03"/>
    <w:rsid w:val="00DC5C8E"/>
    <w:rsid w:val="00DC719D"/>
    <w:rsid w:val="00DD02DF"/>
    <w:rsid w:val="00DD055A"/>
    <w:rsid w:val="00DD221A"/>
    <w:rsid w:val="00DD25B1"/>
    <w:rsid w:val="00DD2ABD"/>
    <w:rsid w:val="00DD31DD"/>
    <w:rsid w:val="00DD3897"/>
    <w:rsid w:val="00DD45DA"/>
    <w:rsid w:val="00DD5703"/>
    <w:rsid w:val="00DD5E6B"/>
    <w:rsid w:val="00DD60AC"/>
    <w:rsid w:val="00DD669A"/>
    <w:rsid w:val="00DD7A68"/>
    <w:rsid w:val="00DE0BD7"/>
    <w:rsid w:val="00DE162B"/>
    <w:rsid w:val="00DE1802"/>
    <w:rsid w:val="00DE2BF5"/>
    <w:rsid w:val="00DE38BF"/>
    <w:rsid w:val="00DE591D"/>
    <w:rsid w:val="00DE5FE1"/>
    <w:rsid w:val="00DE680F"/>
    <w:rsid w:val="00DE6C04"/>
    <w:rsid w:val="00DF0840"/>
    <w:rsid w:val="00DF3997"/>
    <w:rsid w:val="00DF4950"/>
    <w:rsid w:val="00DF6240"/>
    <w:rsid w:val="00DF644A"/>
    <w:rsid w:val="00DF65B7"/>
    <w:rsid w:val="00DF713C"/>
    <w:rsid w:val="00DF7EA5"/>
    <w:rsid w:val="00DF7F9B"/>
    <w:rsid w:val="00E002AD"/>
    <w:rsid w:val="00E0092D"/>
    <w:rsid w:val="00E017C8"/>
    <w:rsid w:val="00E01994"/>
    <w:rsid w:val="00E03861"/>
    <w:rsid w:val="00E0391C"/>
    <w:rsid w:val="00E03CE4"/>
    <w:rsid w:val="00E044E7"/>
    <w:rsid w:val="00E057CE"/>
    <w:rsid w:val="00E05D15"/>
    <w:rsid w:val="00E06301"/>
    <w:rsid w:val="00E06D30"/>
    <w:rsid w:val="00E07A8F"/>
    <w:rsid w:val="00E100D8"/>
    <w:rsid w:val="00E11CA7"/>
    <w:rsid w:val="00E11DA6"/>
    <w:rsid w:val="00E12E5A"/>
    <w:rsid w:val="00E133C5"/>
    <w:rsid w:val="00E1395D"/>
    <w:rsid w:val="00E142DF"/>
    <w:rsid w:val="00E15E4D"/>
    <w:rsid w:val="00E171DD"/>
    <w:rsid w:val="00E20368"/>
    <w:rsid w:val="00E20F64"/>
    <w:rsid w:val="00E213B5"/>
    <w:rsid w:val="00E22500"/>
    <w:rsid w:val="00E233A2"/>
    <w:rsid w:val="00E24E50"/>
    <w:rsid w:val="00E24ED0"/>
    <w:rsid w:val="00E25125"/>
    <w:rsid w:val="00E25852"/>
    <w:rsid w:val="00E259CD"/>
    <w:rsid w:val="00E25BA0"/>
    <w:rsid w:val="00E25FC8"/>
    <w:rsid w:val="00E26A08"/>
    <w:rsid w:val="00E27BCA"/>
    <w:rsid w:val="00E303DD"/>
    <w:rsid w:val="00E30DBC"/>
    <w:rsid w:val="00E3184E"/>
    <w:rsid w:val="00E321BC"/>
    <w:rsid w:val="00E338CE"/>
    <w:rsid w:val="00E351C0"/>
    <w:rsid w:val="00E37C85"/>
    <w:rsid w:val="00E37FD1"/>
    <w:rsid w:val="00E407E4"/>
    <w:rsid w:val="00E4192F"/>
    <w:rsid w:val="00E438CF"/>
    <w:rsid w:val="00E440BB"/>
    <w:rsid w:val="00E442C8"/>
    <w:rsid w:val="00E44EA6"/>
    <w:rsid w:val="00E45AFF"/>
    <w:rsid w:val="00E4642C"/>
    <w:rsid w:val="00E46D19"/>
    <w:rsid w:val="00E52158"/>
    <w:rsid w:val="00E525B6"/>
    <w:rsid w:val="00E54D61"/>
    <w:rsid w:val="00E551D4"/>
    <w:rsid w:val="00E55D31"/>
    <w:rsid w:val="00E55F90"/>
    <w:rsid w:val="00E56A80"/>
    <w:rsid w:val="00E571F0"/>
    <w:rsid w:val="00E5720C"/>
    <w:rsid w:val="00E5764F"/>
    <w:rsid w:val="00E57B3D"/>
    <w:rsid w:val="00E57F82"/>
    <w:rsid w:val="00E62354"/>
    <w:rsid w:val="00E629B0"/>
    <w:rsid w:val="00E63278"/>
    <w:rsid w:val="00E63ED1"/>
    <w:rsid w:val="00E65AB2"/>
    <w:rsid w:val="00E669F3"/>
    <w:rsid w:val="00E67C16"/>
    <w:rsid w:val="00E71AAB"/>
    <w:rsid w:val="00E722BA"/>
    <w:rsid w:val="00E729CB"/>
    <w:rsid w:val="00E746EF"/>
    <w:rsid w:val="00E74BFE"/>
    <w:rsid w:val="00E74D1A"/>
    <w:rsid w:val="00E75E19"/>
    <w:rsid w:val="00E760FF"/>
    <w:rsid w:val="00E7646D"/>
    <w:rsid w:val="00E815D3"/>
    <w:rsid w:val="00E81A43"/>
    <w:rsid w:val="00E83438"/>
    <w:rsid w:val="00E84429"/>
    <w:rsid w:val="00E847E7"/>
    <w:rsid w:val="00E85AE6"/>
    <w:rsid w:val="00E85EDC"/>
    <w:rsid w:val="00E9034E"/>
    <w:rsid w:val="00E903EB"/>
    <w:rsid w:val="00E9122C"/>
    <w:rsid w:val="00E91DA7"/>
    <w:rsid w:val="00E934BB"/>
    <w:rsid w:val="00E94863"/>
    <w:rsid w:val="00E94F28"/>
    <w:rsid w:val="00E96EE4"/>
    <w:rsid w:val="00EA02D1"/>
    <w:rsid w:val="00EA05D5"/>
    <w:rsid w:val="00EA23D4"/>
    <w:rsid w:val="00EA29E0"/>
    <w:rsid w:val="00EA2D6B"/>
    <w:rsid w:val="00EA4C1F"/>
    <w:rsid w:val="00EA4E14"/>
    <w:rsid w:val="00EA5335"/>
    <w:rsid w:val="00EA558F"/>
    <w:rsid w:val="00EA5D80"/>
    <w:rsid w:val="00EA5F50"/>
    <w:rsid w:val="00EA6A93"/>
    <w:rsid w:val="00EB1554"/>
    <w:rsid w:val="00EB200A"/>
    <w:rsid w:val="00EB214E"/>
    <w:rsid w:val="00EB3E19"/>
    <w:rsid w:val="00EB4177"/>
    <w:rsid w:val="00EB48B6"/>
    <w:rsid w:val="00EB4FCA"/>
    <w:rsid w:val="00EB550B"/>
    <w:rsid w:val="00EB55B8"/>
    <w:rsid w:val="00EB5A2A"/>
    <w:rsid w:val="00EB5AA4"/>
    <w:rsid w:val="00EB5B95"/>
    <w:rsid w:val="00EB6CE4"/>
    <w:rsid w:val="00EB6CF4"/>
    <w:rsid w:val="00EB711D"/>
    <w:rsid w:val="00EB7EB5"/>
    <w:rsid w:val="00EC0149"/>
    <w:rsid w:val="00EC082D"/>
    <w:rsid w:val="00EC10D8"/>
    <w:rsid w:val="00EC12CD"/>
    <w:rsid w:val="00EC1419"/>
    <w:rsid w:val="00EC141D"/>
    <w:rsid w:val="00EC19DE"/>
    <w:rsid w:val="00EC1BD3"/>
    <w:rsid w:val="00EC1F03"/>
    <w:rsid w:val="00EC1F14"/>
    <w:rsid w:val="00EC532F"/>
    <w:rsid w:val="00EC5609"/>
    <w:rsid w:val="00EC58B3"/>
    <w:rsid w:val="00EC590A"/>
    <w:rsid w:val="00EC6EBB"/>
    <w:rsid w:val="00ED12A6"/>
    <w:rsid w:val="00ED16A1"/>
    <w:rsid w:val="00ED3D13"/>
    <w:rsid w:val="00ED3DED"/>
    <w:rsid w:val="00ED4FCF"/>
    <w:rsid w:val="00ED58B9"/>
    <w:rsid w:val="00ED781B"/>
    <w:rsid w:val="00EE33B2"/>
    <w:rsid w:val="00EE388D"/>
    <w:rsid w:val="00EE4E1C"/>
    <w:rsid w:val="00EE5AA1"/>
    <w:rsid w:val="00EE5F10"/>
    <w:rsid w:val="00EE5F63"/>
    <w:rsid w:val="00EE651B"/>
    <w:rsid w:val="00EF03DE"/>
    <w:rsid w:val="00EF238E"/>
    <w:rsid w:val="00EF2E43"/>
    <w:rsid w:val="00EF3F6B"/>
    <w:rsid w:val="00EF4481"/>
    <w:rsid w:val="00EF49F6"/>
    <w:rsid w:val="00EF5A8B"/>
    <w:rsid w:val="00EF6185"/>
    <w:rsid w:val="00EF6DAD"/>
    <w:rsid w:val="00EF7270"/>
    <w:rsid w:val="00EF7465"/>
    <w:rsid w:val="00EF7DC1"/>
    <w:rsid w:val="00F0041E"/>
    <w:rsid w:val="00F00C6F"/>
    <w:rsid w:val="00F00C9C"/>
    <w:rsid w:val="00F0102A"/>
    <w:rsid w:val="00F01891"/>
    <w:rsid w:val="00F01FDC"/>
    <w:rsid w:val="00F024CE"/>
    <w:rsid w:val="00F02726"/>
    <w:rsid w:val="00F027D9"/>
    <w:rsid w:val="00F03C46"/>
    <w:rsid w:val="00F0463B"/>
    <w:rsid w:val="00F053AC"/>
    <w:rsid w:val="00F06EC1"/>
    <w:rsid w:val="00F075A0"/>
    <w:rsid w:val="00F079E7"/>
    <w:rsid w:val="00F10B57"/>
    <w:rsid w:val="00F10F23"/>
    <w:rsid w:val="00F110DC"/>
    <w:rsid w:val="00F11375"/>
    <w:rsid w:val="00F12CC2"/>
    <w:rsid w:val="00F14565"/>
    <w:rsid w:val="00F1459D"/>
    <w:rsid w:val="00F1467B"/>
    <w:rsid w:val="00F15380"/>
    <w:rsid w:val="00F166DC"/>
    <w:rsid w:val="00F16776"/>
    <w:rsid w:val="00F1725A"/>
    <w:rsid w:val="00F1792F"/>
    <w:rsid w:val="00F203A1"/>
    <w:rsid w:val="00F20AB3"/>
    <w:rsid w:val="00F214EB"/>
    <w:rsid w:val="00F23279"/>
    <w:rsid w:val="00F239AF"/>
    <w:rsid w:val="00F26034"/>
    <w:rsid w:val="00F270D5"/>
    <w:rsid w:val="00F31F1D"/>
    <w:rsid w:val="00F31F4E"/>
    <w:rsid w:val="00F334EF"/>
    <w:rsid w:val="00F338FD"/>
    <w:rsid w:val="00F34E41"/>
    <w:rsid w:val="00F354DB"/>
    <w:rsid w:val="00F3613B"/>
    <w:rsid w:val="00F36BB3"/>
    <w:rsid w:val="00F3712D"/>
    <w:rsid w:val="00F37233"/>
    <w:rsid w:val="00F42024"/>
    <w:rsid w:val="00F421F2"/>
    <w:rsid w:val="00F4263C"/>
    <w:rsid w:val="00F42E5D"/>
    <w:rsid w:val="00F445A9"/>
    <w:rsid w:val="00F45947"/>
    <w:rsid w:val="00F465D2"/>
    <w:rsid w:val="00F46AA9"/>
    <w:rsid w:val="00F471A1"/>
    <w:rsid w:val="00F53018"/>
    <w:rsid w:val="00F53163"/>
    <w:rsid w:val="00F535D4"/>
    <w:rsid w:val="00F53A90"/>
    <w:rsid w:val="00F53B6D"/>
    <w:rsid w:val="00F53D15"/>
    <w:rsid w:val="00F5451D"/>
    <w:rsid w:val="00F5665A"/>
    <w:rsid w:val="00F56B35"/>
    <w:rsid w:val="00F60DB9"/>
    <w:rsid w:val="00F61196"/>
    <w:rsid w:val="00F61257"/>
    <w:rsid w:val="00F62AF8"/>
    <w:rsid w:val="00F63C9A"/>
    <w:rsid w:val="00F648DF"/>
    <w:rsid w:val="00F666FD"/>
    <w:rsid w:val="00F66C17"/>
    <w:rsid w:val="00F67227"/>
    <w:rsid w:val="00F67528"/>
    <w:rsid w:val="00F67563"/>
    <w:rsid w:val="00F67966"/>
    <w:rsid w:val="00F67DB6"/>
    <w:rsid w:val="00F70A72"/>
    <w:rsid w:val="00F70B14"/>
    <w:rsid w:val="00F716F1"/>
    <w:rsid w:val="00F71C54"/>
    <w:rsid w:val="00F71E17"/>
    <w:rsid w:val="00F722EC"/>
    <w:rsid w:val="00F73764"/>
    <w:rsid w:val="00F738DF"/>
    <w:rsid w:val="00F74D42"/>
    <w:rsid w:val="00F76183"/>
    <w:rsid w:val="00F76AA3"/>
    <w:rsid w:val="00F76E3A"/>
    <w:rsid w:val="00F77245"/>
    <w:rsid w:val="00F77931"/>
    <w:rsid w:val="00F77ED8"/>
    <w:rsid w:val="00F80548"/>
    <w:rsid w:val="00F8063F"/>
    <w:rsid w:val="00F80E3D"/>
    <w:rsid w:val="00F8299B"/>
    <w:rsid w:val="00F8592D"/>
    <w:rsid w:val="00F85B9E"/>
    <w:rsid w:val="00F874D1"/>
    <w:rsid w:val="00F90CFF"/>
    <w:rsid w:val="00F931FF"/>
    <w:rsid w:val="00F9751D"/>
    <w:rsid w:val="00FA0283"/>
    <w:rsid w:val="00FA07E4"/>
    <w:rsid w:val="00FA1ED1"/>
    <w:rsid w:val="00FA4344"/>
    <w:rsid w:val="00FA4560"/>
    <w:rsid w:val="00FA4625"/>
    <w:rsid w:val="00FA4992"/>
    <w:rsid w:val="00FA50E2"/>
    <w:rsid w:val="00FA64E2"/>
    <w:rsid w:val="00FA6B3E"/>
    <w:rsid w:val="00FA6F84"/>
    <w:rsid w:val="00FA7112"/>
    <w:rsid w:val="00FB0882"/>
    <w:rsid w:val="00FB2443"/>
    <w:rsid w:val="00FB276B"/>
    <w:rsid w:val="00FB2A98"/>
    <w:rsid w:val="00FB4693"/>
    <w:rsid w:val="00FB4A92"/>
    <w:rsid w:val="00FB50E4"/>
    <w:rsid w:val="00FB54D9"/>
    <w:rsid w:val="00FB581E"/>
    <w:rsid w:val="00FB672B"/>
    <w:rsid w:val="00FB7ED5"/>
    <w:rsid w:val="00FC103D"/>
    <w:rsid w:val="00FC10EF"/>
    <w:rsid w:val="00FC149A"/>
    <w:rsid w:val="00FC1508"/>
    <w:rsid w:val="00FC2648"/>
    <w:rsid w:val="00FC2A7B"/>
    <w:rsid w:val="00FC2B7F"/>
    <w:rsid w:val="00FC431B"/>
    <w:rsid w:val="00FC58D6"/>
    <w:rsid w:val="00FC6C13"/>
    <w:rsid w:val="00FC6D97"/>
    <w:rsid w:val="00FD075B"/>
    <w:rsid w:val="00FD1373"/>
    <w:rsid w:val="00FD15CF"/>
    <w:rsid w:val="00FD3F54"/>
    <w:rsid w:val="00FD42CC"/>
    <w:rsid w:val="00FD4534"/>
    <w:rsid w:val="00FD50EF"/>
    <w:rsid w:val="00FD676A"/>
    <w:rsid w:val="00FD7532"/>
    <w:rsid w:val="00FE0C05"/>
    <w:rsid w:val="00FE31EE"/>
    <w:rsid w:val="00FE4177"/>
    <w:rsid w:val="00FE4FC2"/>
    <w:rsid w:val="00FE70A4"/>
    <w:rsid w:val="00FE7C16"/>
    <w:rsid w:val="00FF14E7"/>
    <w:rsid w:val="00FF1BB5"/>
    <w:rsid w:val="00FF1D4D"/>
    <w:rsid w:val="00FF1DE6"/>
    <w:rsid w:val="00FF3A77"/>
    <w:rsid w:val="00FF3FF5"/>
    <w:rsid w:val="00FF510C"/>
    <w:rsid w:val="00FF6F26"/>
    <w:rsid w:val="00FF70D5"/>
    <w:rsid w:val="00FF75EE"/>
    <w:rsid w:val="00FF76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125750"/>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1560"/>
    <w:rPr>
      <w:rFonts w:ascii="Times New Roman" w:hAnsi="Times New Roman" w:cs="Times New Roman"/>
    </w:rPr>
  </w:style>
  <w:style w:type="paragraph" w:styleId="Heading1">
    <w:name w:val="heading 1"/>
    <w:basedOn w:val="Normal"/>
    <w:next w:val="Normal"/>
    <w:link w:val="Heading1Char"/>
    <w:autoRedefine/>
    <w:uiPriority w:val="9"/>
    <w:qFormat/>
    <w:rsid w:val="002B3F51"/>
    <w:pPr>
      <w:keepNext/>
      <w:keepLines/>
      <w:spacing w:before="240" w:line="360" w:lineRule="auto"/>
      <w:jc w:val="both"/>
      <w:outlineLvl w:val="0"/>
    </w:pPr>
    <w:rPr>
      <w:rFonts w:ascii="Arial" w:eastAsiaTheme="majorEastAsia" w:hAnsi="Arial" w:cstheme="majorBidi"/>
      <w:color w:val="000000" w:themeColor="text1"/>
      <w:sz w:val="36"/>
    </w:rPr>
  </w:style>
  <w:style w:type="paragraph" w:styleId="Heading2">
    <w:name w:val="heading 2"/>
    <w:basedOn w:val="Normal"/>
    <w:next w:val="Normal"/>
    <w:link w:val="Heading2Char"/>
    <w:uiPriority w:val="9"/>
    <w:unhideWhenUsed/>
    <w:qFormat/>
    <w:rsid w:val="002B3F51"/>
    <w:pPr>
      <w:keepNext/>
      <w:keepLines/>
      <w:spacing w:before="40"/>
      <w:outlineLvl w:val="1"/>
    </w:pPr>
    <w:rPr>
      <w:rFonts w:ascii="Arial" w:eastAsiaTheme="majorEastAsia" w:hAnsi="Arial"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B3F51"/>
    <w:pPr>
      <w:keepNext/>
      <w:keepLines/>
      <w:spacing w:before="40"/>
      <w:outlineLvl w:val="2"/>
    </w:pPr>
    <w:rPr>
      <w:rFonts w:ascii="Arial" w:eastAsiaTheme="majorEastAsia" w:hAnsi="Arial" w:cstheme="majorBidi"/>
      <w:color w:val="1F4D78" w:themeColor="accent1" w:themeShade="7F"/>
      <w:sz w:val="28"/>
    </w:rPr>
  </w:style>
  <w:style w:type="paragraph" w:styleId="Heading4">
    <w:name w:val="heading 4"/>
    <w:basedOn w:val="Normal"/>
    <w:next w:val="Normal"/>
    <w:link w:val="Heading4Char"/>
    <w:uiPriority w:val="9"/>
    <w:unhideWhenUsed/>
    <w:qFormat/>
    <w:rsid w:val="00763904"/>
    <w:pPr>
      <w:keepNext/>
      <w:keepLines/>
      <w:spacing w:before="40"/>
      <w:outlineLvl w:val="3"/>
    </w:pPr>
    <w:rPr>
      <w:rFonts w:ascii="Arial" w:eastAsiaTheme="majorEastAsia" w:hAnsi="Arial" w:cstheme="majorBidi"/>
      <w:i/>
      <w:iCs/>
      <w:color w:val="2E74B5" w:themeColor="accent1" w:themeShade="BF"/>
    </w:rPr>
  </w:style>
  <w:style w:type="paragraph" w:styleId="Heading5">
    <w:name w:val="heading 5"/>
    <w:basedOn w:val="Normal"/>
    <w:next w:val="Normal"/>
    <w:link w:val="Heading5Char"/>
    <w:uiPriority w:val="1"/>
    <w:unhideWhenUsed/>
    <w:qFormat/>
    <w:rsid w:val="00763904"/>
    <w:pPr>
      <w:keepNext/>
      <w:keepLines/>
      <w:spacing w:before="40"/>
      <w:outlineLvl w:val="4"/>
    </w:pPr>
    <w:rPr>
      <w:rFonts w:ascii="Arial" w:eastAsiaTheme="majorEastAsia" w:hAnsi="Arial" w:cstheme="majorBidi"/>
      <w:color w:val="2E74B5" w:themeColor="accent1" w:themeShade="BF"/>
    </w:rPr>
  </w:style>
  <w:style w:type="paragraph" w:styleId="Heading6">
    <w:name w:val="heading 6"/>
    <w:basedOn w:val="Normal"/>
    <w:next w:val="Normal"/>
    <w:link w:val="Heading6Char"/>
    <w:uiPriority w:val="9"/>
    <w:semiHidden/>
    <w:unhideWhenUsed/>
    <w:qFormat/>
    <w:rsid w:val="00F76183"/>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761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7618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7618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294AC9"/>
    <w:pPr>
      <w:spacing w:before="100" w:beforeAutospacing="1" w:after="100" w:afterAutospacing="1" w:line="300" w:lineRule="auto"/>
      <w:ind w:left="420"/>
      <w:contextualSpacing/>
      <w:jc w:val="both"/>
    </w:pPr>
    <w:rPr>
      <w:rFonts w:ascii="Arial" w:hAnsi="Arial" w:cstheme="minorBidi"/>
    </w:rPr>
  </w:style>
  <w:style w:type="paragraph" w:styleId="Index1">
    <w:name w:val="index 1"/>
    <w:basedOn w:val="Normal"/>
    <w:next w:val="Normal"/>
    <w:autoRedefine/>
    <w:uiPriority w:val="99"/>
    <w:unhideWhenUsed/>
    <w:rsid w:val="00024B90"/>
    <w:pPr>
      <w:ind w:left="240" w:hanging="240"/>
    </w:pPr>
    <w:rPr>
      <w:rFonts w:asciiTheme="minorHAnsi" w:hAnsiTheme="minorHAnsi" w:cstheme="minorBidi"/>
    </w:rPr>
  </w:style>
  <w:style w:type="paragraph" w:styleId="Index2">
    <w:name w:val="index 2"/>
    <w:basedOn w:val="Normal"/>
    <w:next w:val="Normal"/>
    <w:autoRedefine/>
    <w:uiPriority w:val="99"/>
    <w:unhideWhenUsed/>
    <w:rsid w:val="00024B90"/>
    <w:pPr>
      <w:ind w:left="480" w:hanging="240"/>
    </w:pPr>
    <w:rPr>
      <w:rFonts w:asciiTheme="minorHAnsi" w:hAnsiTheme="minorHAnsi" w:cstheme="minorBidi"/>
    </w:rPr>
  </w:style>
  <w:style w:type="paragraph" w:styleId="Index3">
    <w:name w:val="index 3"/>
    <w:basedOn w:val="Normal"/>
    <w:next w:val="Normal"/>
    <w:autoRedefine/>
    <w:uiPriority w:val="99"/>
    <w:unhideWhenUsed/>
    <w:rsid w:val="00024B90"/>
    <w:pPr>
      <w:ind w:left="720" w:hanging="240"/>
    </w:pPr>
    <w:rPr>
      <w:rFonts w:asciiTheme="minorHAnsi" w:hAnsiTheme="minorHAnsi" w:cstheme="minorBidi"/>
    </w:rPr>
  </w:style>
  <w:style w:type="paragraph" w:styleId="Index4">
    <w:name w:val="index 4"/>
    <w:basedOn w:val="Normal"/>
    <w:next w:val="Normal"/>
    <w:autoRedefine/>
    <w:uiPriority w:val="99"/>
    <w:unhideWhenUsed/>
    <w:rsid w:val="00024B90"/>
    <w:pPr>
      <w:ind w:left="960" w:hanging="240"/>
    </w:pPr>
    <w:rPr>
      <w:rFonts w:asciiTheme="minorHAnsi" w:hAnsiTheme="minorHAnsi" w:cstheme="minorBidi"/>
    </w:rPr>
  </w:style>
  <w:style w:type="paragraph" w:styleId="Index5">
    <w:name w:val="index 5"/>
    <w:basedOn w:val="Normal"/>
    <w:next w:val="Normal"/>
    <w:autoRedefine/>
    <w:uiPriority w:val="99"/>
    <w:unhideWhenUsed/>
    <w:rsid w:val="00024B90"/>
    <w:pPr>
      <w:ind w:left="1200" w:hanging="240"/>
    </w:pPr>
    <w:rPr>
      <w:rFonts w:asciiTheme="minorHAnsi" w:hAnsiTheme="minorHAnsi" w:cstheme="minorBidi"/>
    </w:rPr>
  </w:style>
  <w:style w:type="paragraph" w:styleId="Index6">
    <w:name w:val="index 6"/>
    <w:basedOn w:val="Normal"/>
    <w:next w:val="Normal"/>
    <w:autoRedefine/>
    <w:uiPriority w:val="99"/>
    <w:unhideWhenUsed/>
    <w:rsid w:val="00024B90"/>
    <w:pPr>
      <w:ind w:left="1440" w:hanging="240"/>
    </w:pPr>
    <w:rPr>
      <w:rFonts w:asciiTheme="minorHAnsi" w:hAnsiTheme="minorHAnsi" w:cstheme="minorBidi"/>
    </w:rPr>
  </w:style>
  <w:style w:type="paragraph" w:styleId="Index7">
    <w:name w:val="index 7"/>
    <w:basedOn w:val="Normal"/>
    <w:next w:val="Normal"/>
    <w:autoRedefine/>
    <w:uiPriority w:val="99"/>
    <w:unhideWhenUsed/>
    <w:rsid w:val="00024B90"/>
    <w:pPr>
      <w:ind w:left="1680" w:hanging="240"/>
    </w:pPr>
    <w:rPr>
      <w:rFonts w:asciiTheme="minorHAnsi" w:hAnsiTheme="minorHAnsi" w:cstheme="minorBidi"/>
    </w:rPr>
  </w:style>
  <w:style w:type="paragraph" w:styleId="Index8">
    <w:name w:val="index 8"/>
    <w:basedOn w:val="Normal"/>
    <w:next w:val="Normal"/>
    <w:autoRedefine/>
    <w:uiPriority w:val="99"/>
    <w:unhideWhenUsed/>
    <w:rsid w:val="00024B90"/>
    <w:pPr>
      <w:ind w:left="1920" w:hanging="240"/>
    </w:pPr>
    <w:rPr>
      <w:rFonts w:asciiTheme="minorHAnsi" w:hAnsiTheme="minorHAnsi" w:cstheme="minorBidi"/>
    </w:rPr>
  </w:style>
  <w:style w:type="paragraph" w:styleId="Index9">
    <w:name w:val="index 9"/>
    <w:basedOn w:val="Normal"/>
    <w:next w:val="Normal"/>
    <w:autoRedefine/>
    <w:uiPriority w:val="99"/>
    <w:unhideWhenUsed/>
    <w:rsid w:val="00024B90"/>
    <w:pPr>
      <w:ind w:left="2160" w:hanging="240"/>
    </w:pPr>
    <w:rPr>
      <w:rFonts w:asciiTheme="minorHAnsi" w:hAnsiTheme="minorHAnsi" w:cstheme="minorBidi"/>
    </w:rPr>
  </w:style>
  <w:style w:type="paragraph" w:styleId="IndexHeading">
    <w:name w:val="index heading"/>
    <w:basedOn w:val="Normal"/>
    <w:next w:val="Index1"/>
    <w:uiPriority w:val="99"/>
    <w:unhideWhenUsed/>
    <w:rsid w:val="00024B90"/>
    <w:rPr>
      <w:rFonts w:asciiTheme="minorHAnsi" w:hAnsiTheme="minorHAnsi" w:cstheme="minorBidi"/>
    </w:rPr>
  </w:style>
  <w:style w:type="character" w:customStyle="1" w:styleId="apple-converted-space">
    <w:name w:val="apple-converted-space"/>
    <w:basedOn w:val="DefaultParagraphFont"/>
    <w:rsid w:val="00FD1373"/>
  </w:style>
  <w:style w:type="character" w:styleId="Hyperlink">
    <w:name w:val="Hyperlink"/>
    <w:basedOn w:val="DefaultParagraphFont"/>
    <w:uiPriority w:val="99"/>
    <w:unhideWhenUsed/>
    <w:rsid w:val="00FD1373"/>
    <w:rPr>
      <w:color w:val="0000FF"/>
      <w:u w:val="single"/>
    </w:rPr>
  </w:style>
  <w:style w:type="paragraph" w:customStyle="1" w:styleId="EndNoteBibliographyTitle">
    <w:name w:val="EndNote Bibliography Title"/>
    <w:basedOn w:val="Normal"/>
    <w:rsid w:val="00EC532F"/>
    <w:pPr>
      <w:jc w:val="center"/>
    </w:pPr>
    <w:rPr>
      <w:rFonts w:ascii="DengXian" w:eastAsia="DengXian" w:hAnsi="DengXian" w:cstheme="minorBidi"/>
      <w:kern w:val="2"/>
    </w:rPr>
  </w:style>
  <w:style w:type="paragraph" w:customStyle="1" w:styleId="EndNoteBibliography">
    <w:name w:val="EndNote Bibliography"/>
    <w:basedOn w:val="Normal"/>
    <w:rsid w:val="00EC532F"/>
    <w:pPr>
      <w:widowControl w:val="0"/>
      <w:jc w:val="both"/>
    </w:pPr>
    <w:rPr>
      <w:rFonts w:ascii="DengXian" w:eastAsia="DengXian" w:hAnsi="DengXian" w:cstheme="minorBidi"/>
      <w:kern w:val="2"/>
    </w:rPr>
  </w:style>
  <w:style w:type="character" w:styleId="CommentReference">
    <w:name w:val="annotation reference"/>
    <w:basedOn w:val="DefaultParagraphFont"/>
    <w:uiPriority w:val="99"/>
    <w:semiHidden/>
    <w:unhideWhenUsed/>
    <w:rsid w:val="009604B9"/>
    <w:rPr>
      <w:sz w:val="18"/>
      <w:szCs w:val="18"/>
    </w:rPr>
  </w:style>
  <w:style w:type="paragraph" w:styleId="CommentText">
    <w:name w:val="annotation text"/>
    <w:basedOn w:val="Normal"/>
    <w:link w:val="CommentTextChar"/>
    <w:uiPriority w:val="99"/>
    <w:unhideWhenUsed/>
    <w:rsid w:val="009604B9"/>
    <w:rPr>
      <w:rFonts w:asciiTheme="minorHAnsi" w:hAnsiTheme="minorHAnsi" w:cstheme="minorBidi"/>
    </w:rPr>
  </w:style>
  <w:style w:type="character" w:customStyle="1" w:styleId="CommentTextChar">
    <w:name w:val="Comment Text Char"/>
    <w:basedOn w:val="DefaultParagraphFont"/>
    <w:link w:val="CommentText"/>
    <w:uiPriority w:val="99"/>
    <w:rsid w:val="009604B9"/>
  </w:style>
  <w:style w:type="paragraph" w:styleId="CommentSubject">
    <w:name w:val="annotation subject"/>
    <w:basedOn w:val="CommentText"/>
    <w:next w:val="CommentText"/>
    <w:link w:val="CommentSubjectChar"/>
    <w:uiPriority w:val="99"/>
    <w:semiHidden/>
    <w:unhideWhenUsed/>
    <w:rsid w:val="009604B9"/>
    <w:rPr>
      <w:b/>
      <w:bCs/>
      <w:sz w:val="20"/>
      <w:szCs w:val="20"/>
    </w:rPr>
  </w:style>
  <w:style w:type="character" w:customStyle="1" w:styleId="CommentSubjectChar">
    <w:name w:val="Comment Subject Char"/>
    <w:basedOn w:val="CommentTextChar"/>
    <w:link w:val="CommentSubject"/>
    <w:uiPriority w:val="99"/>
    <w:semiHidden/>
    <w:rsid w:val="009604B9"/>
    <w:rPr>
      <w:b/>
      <w:bCs/>
      <w:sz w:val="20"/>
      <w:szCs w:val="20"/>
    </w:rPr>
  </w:style>
  <w:style w:type="paragraph" w:styleId="BalloonText">
    <w:name w:val="Balloon Text"/>
    <w:basedOn w:val="Normal"/>
    <w:link w:val="BalloonTextChar"/>
    <w:uiPriority w:val="99"/>
    <w:semiHidden/>
    <w:unhideWhenUsed/>
    <w:rsid w:val="009604B9"/>
    <w:rPr>
      <w:rFonts w:asciiTheme="minorHAnsi" w:hAnsiTheme="minorHAnsi" w:cstheme="minorBidi"/>
      <w:sz w:val="18"/>
      <w:szCs w:val="18"/>
    </w:rPr>
  </w:style>
  <w:style w:type="character" w:customStyle="1" w:styleId="BalloonTextChar">
    <w:name w:val="Balloon Text Char"/>
    <w:basedOn w:val="DefaultParagraphFont"/>
    <w:link w:val="BalloonText"/>
    <w:uiPriority w:val="99"/>
    <w:semiHidden/>
    <w:rsid w:val="009604B9"/>
    <w:rPr>
      <w:rFonts w:ascii="Times New Roman" w:hAnsi="Times New Roman" w:cs="Times New Roman"/>
      <w:sz w:val="18"/>
      <w:szCs w:val="18"/>
    </w:rPr>
  </w:style>
  <w:style w:type="character" w:customStyle="1" w:styleId="Heading1Char">
    <w:name w:val="Heading 1 Char"/>
    <w:basedOn w:val="DefaultParagraphFont"/>
    <w:link w:val="Heading1"/>
    <w:uiPriority w:val="9"/>
    <w:rsid w:val="002B3F51"/>
    <w:rPr>
      <w:rFonts w:ascii="Arial" w:eastAsiaTheme="majorEastAsia" w:hAnsi="Arial" w:cstheme="majorBidi"/>
      <w:color w:val="000000" w:themeColor="text1"/>
      <w:sz w:val="36"/>
    </w:rPr>
  </w:style>
  <w:style w:type="paragraph" w:styleId="TOCHeading">
    <w:name w:val="TOC Heading"/>
    <w:basedOn w:val="Heading1"/>
    <w:next w:val="Normal"/>
    <w:uiPriority w:val="39"/>
    <w:unhideWhenUsed/>
    <w:qFormat/>
    <w:rsid w:val="00F76183"/>
    <w:pPr>
      <w:outlineLvl w:val="9"/>
    </w:pPr>
  </w:style>
  <w:style w:type="paragraph" w:styleId="TOC1">
    <w:name w:val="toc 1"/>
    <w:basedOn w:val="Normal"/>
    <w:next w:val="Normal"/>
    <w:autoRedefine/>
    <w:uiPriority w:val="39"/>
    <w:unhideWhenUsed/>
    <w:rsid w:val="002553DF"/>
    <w:pPr>
      <w:spacing w:before="120"/>
      <w:ind w:right="142"/>
    </w:pPr>
    <w:rPr>
      <w:rFonts w:asciiTheme="minorHAnsi" w:eastAsiaTheme="minorHAnsi"/>
      <w:b/>
      <w:bCs/>
    </w:rPr>
  </w:style>
  <w:style w:type="paragraph" w:styleId="TOC2">
    <w:name w:val="toc 2"/>
    <w:basedOn w:val="Normal"/>
    <w:next w:val="Normal"/>
    <w:autoRedefine/>
    <w:uiPriority w:val="39"/>
    <w:unhideWhenUsed/>
    <w:rsid w:val="00AC2E61"/>
    <w:pPr>
      <w:ind w:left="240"/>
    </w:pPr>
    <w:rPr>
      <w:rFonts w:asciiTheme="minorHAnsi" w:eastAsiaTheme="minorHAnsi"/>
      <w:b/>
      <w:bCs/>
      <w:sz w:val="22"/>
      <w:szCs w:val="22"/>
    </w:rPr>
  </w:style>
  <w:style w:type="paragraph" w:styleId="TOC3">
    <w:name w:val="toc 3"/>
    <w:basedOn w:val="Normal"/>
    <w:next w:val="Normal"/>
    <w:autoRedefine/>
    <w:uiPriority w:val="39"/>
    <w:unhideWhenUsed/>
    <w:rsid w:val="002553DF"/>
    <w:pPr>
      <w:ind w:left="482" w:right="142"/>
    </w:pPr>
    <w:rPr>
      <w:rFonts w:asciiTheme="minorHAnsi" w:eastAsiaTheme="minorHAnsi"/>
      <w:sz w:val="22"/>
      <w:szCs w:val="22"/>
    </w:rPr>
  </w:style>
  <w:style w:type="paragraph" w:styleId="TOC4">
    <w:name w:val="toc 4"/>
    <w:basedOn w:val="Normal"/>
    <w:next w:val="Normal"/>
    <w:autoRedefine/>
    <w:uiPriority w:val="39"/>
    <w:unhideWhenUsed/>
    <w:rsid w:val="006E664F"/>
    <w:pPr>
      <w:ind w:left="720"/>
    </w:pPr>
    <w:rPr>
      <w:rFonts w:asciiTheme="minorHAnsi" w:eastAsiaTheme="minorHAnsi"/>
      <w:sz w:val="20"/>
      <w:szCs w:val="20"/>
    </w:rPr>
  </w:style>
  <w:style w:type="paragraph" w:styleId="TOC5">
    <w:name w:val="toc 5"/>
    <w:basedOn w:val="Normal"/>
    <w:next w:val="Normal"/>
    <w:autoRedefine/>
    <w:uiPriority w:val="39"/>
    <w:unhideWhenUsed/>
    <w:rsid w:val="006E664F"/>
    <w:pPr>
      <w:ind w:left="960"/>
    </w:pPr>
    <w:rPr>
      <w:rFonts w:asciiTheme="minorHAnsi" w:eastAsiaTheme="minorHAnsi"/>
      <w:sz w:val="20"/>
      <w:szCs w:val="20"/>
    </w:rPr>
  </w:style>
  <w:style w:type="paragraph" w:styleId="TOC6">
    <w:name w:val="toc 6"/>
    <w:basedOn w:val="Normal"/>
    <w:next w:val="Normal"/>
    <w:autoRedefine/>
    <w:uiPriority w:val="39"/>
    <w:unhideWhenUsed/>
    <w:rsid w:val="006E664F"/>
    <w:pPr>
      <w:ind w:left="1200"/>
    </w:pPr>
    <w:rPr>
      <w:rFonts w:asciiTheme="minorHAnsi" w:eastAsiaTheme="minorHAnsi"/>
      <w:sz w:val="20"/>
      <w:szCs w:val="20"/>
    </w:rPr>
  </w:style>
  <w:style w:type="paragraph" w:styleId="TOC7">
    <w:name w:val="toc 7"/>
    <w:basedOn w:val="Normal"/>
    <w:next w:val="Normal"/>
    <w:autoRedefine/>
    <w:uiPriority w:val="39"/>
    <w:unhideWhenUsed/>
    <w:rsid w:val="006E664F"/>
    <w:pPr>
      <w:ind w:left="1440"/>
    </w:pPr>
    <w:rPr>
      <w:rFonts w:asciiTheme="minorHAnsi" w:eastAsiaTheme="minorHAnsi"/>
      <w:sz w:val="20"/>
      <w:szCs w:val="20"/>
    </w:rPr>
  </w:style>
  <w:style w:type="paragraph" w:styleId="TOC8">
    <w:name w:val="toc 8"/>
    <w:basedOn w:val="Normal"/>
    <w:next w:val="Normal"/>
    <w:autoRedefine/>
    <w:uiPriority w:val="39"/>
    <w:unhideWhenUsed/>
    <w:rsid w:val="006E664F"/>
    <w:pPr>
      <w:ind w:left="1680"/>
    </w:pPr>
    <w:rPr>
      <w:rFonts w:asciiTheme="minorHAnsi" w:eastAsiaTheme="minorHAnsi"/>
      <w:sz w:val="20"/>
      <w:szCs w:val="20"/>
    </w:rPr>
  </w:style>
  <w:style w:type="paragraph" w:styleId="TOC9">
    <w:name w:val="toc 9"/>
    <w:basedOn w:val="Normal"/>
    <w:next w:val="Normal"/>
    <w:autoRedefine/>
    <w:uiPriority w:val="39"/>
    <w:unhideWhenUsed/>
    <w:rsid w:val="006E664F"/>
    <w:pPr>
      <w:ind w:left="1920"/>
    </w:pPr>
    <w:rPr>
      <w:rFonts w:asciiTheme="minorHAnsi" w:eastAsiaTheme="minorHAnsi"/>
      <w:sz w:val="20"/>
      <w:szCs w:val="20"/>
    </w:rPr>
  </w:style>
  <w:style w:type="paragraph" w:styleId="Subtitle">
    <w:name w:val="Subtitle"/>
    <w:basedOn w:val="Normal"/>
    <w:next w:val="Normal"/>
    <w:link w:val="SubtitleChar"/>
    <w:uiPriority w:val="11"/>
    <w:qFormat/>
    <w:rsid w:val="00F76183"/>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76183"/>
    <w:rPr>
      <w:color w:val="5A5A5A" w:themeColor="text1" w:themeTint="A5"/>
      <w:spacing w:val="15"/>
      <w:sz w:val="22"/>
      <w:szCs w:val="22"/>
    </w:rPr>
  </w:style>
  <w:style w:type="character" w:customStyle="1" w:styleId="Heading2Char">
    <w:name w:val="Heading 2 Char"/>
    <w:basedOn w:val="DefaultParagraphFont"/>
    <w:link w:val="Heading2"/>
    <w:uiPriority w:val="9"/>
    <w:rsid w:val="002B3F51"/>
    <w:rPr>
      <w:rFonts w:ascii="Arial" w:eastAsiaTheme="majorEastAsia" w:hAnsi="Arial" w:cstheme="majorBidi"/>
      <w:color w:val="2E74B5" w:themeColor="accent1" w:themeShade="BF"/>
      <w:sz w:val="32"/>
      <w:szCs w:val="26"/>
    </w:rPr>
  </w:style>
  <w:style w:type="paragraph" w:styleId="Title">
    <w:name w:val="Title"/>
    <w:basedOn w:val="Normal"/>
    <w:next w:val="Normal"/>
    <w:link w:val="TitleChar"/>
    <w:uiPriority w:val="10"/>
    <w:qFormat/>
    <w:rsid w:val="00F761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183"/>
    <w:rPr>
      <w:rFonts w:asciiTheme="majorHAnsi" w:eastAsiaTheme="majorEastAsia" w:hAnsiTheme="majorHAnsi" w:cstheme="majorBidi"/>
      <w:spacing w:val="-10"/>
      <w:kern w:val="28"/>
      <w:sz w:val="56"/>
      <w:szCs w:val="56"/>
    </w:rPr>
  </w:style>
  <w:style w:type="character" w:styleId="SubtleEmphasis">
    <w:name w:val="Subtle Emphasis"/>
    <w:uiPriority w:val="19"/>
    <w:qFormat/>
    <w:rsid w:val="00F76183"/>
    <w:rPr>
      <w:i/>
      <w:iCs/>
      <w:color w:val="404040" w:themeColor="text1" w:themeTint="BF"/>
    </w:rPr>
  </w:style>
  <w:style w:type="character" w:customStyle="1" w:styleId="Heading3Char">
    <w:name w:val="Heading 3 Char"/>
    <w:basedOn w:val="DefaultParagraphFont"/>
    <w:link w:val="Heading3"/>
    <w:uiPriority w:val="9"/>
    <w:rsid w:val="002B3F51"/>
    <w:rPr>
      <w:rFonts w:ascii="Arial" w:eastAsiaTheme="majorEastAsia" w:hAnsi="Arial" w:cstheme="majorBidi"/>
      <w:color w:val="1F4D78" w:themeColor="accent1" w:themeShade="7F"/>
      <w:sz w:val="28"/>
    </w:rPr>
  </w:style>
  <w:style w:type="character" w:styleId="BookTitle">
    <w:name w:val="Book Title"/>
    <w:uiPriority w:val="33"/>
    <w:qFormat/>
    <w:rsid w:val="00F76183"/>
    <w:rPr>
      <w:b/>
      <w:bCs/>
      <w:i/>
      <w:iCs/>
      <w:spacing w:val="5"/>
    </w:rPr>
  </w:style>
  <w:style w:type="character" w:styleId="Strong">
    <w:name w:val="Strong"/>
    <w:basedOn w:val="DefaultParagraphFont"/>
    <w:uiPriority w:val="22"/>
    <w:qFormat/>
    <w:rsid w:val="00F76183"/>
    <w:rPr>
      <w:b/>
      <w:bCs/>
    </w:rPr>
  </w:style>
  <w:style w:type="character" w:styleId="IntenseEmphasis">
    <w:name w:val="Intense Emphasis"/>
    <w:uiPriority w:val="21"/>
    <w:qFormat/>
    <w:rsid w:val="00F76183"/>
    <w:rPr>
      <w:i/>
      <w:iCs/>
      <w:color w:val="5B9BD5" w:themeColor="accent1"/>
    </w:rPr>
  </w:style>
  <w:style w:type="character" w:styleId="IntenseReference">
    <w:name w:val="Intense Reference"/>
    <w:uiPriority w:val="32"/>
    <w:qFormat/>
    <w:rsid w:val="00F76183"/>
    <w:rPr>
      <w:b/>
      <w:bCs/>
      <w:smallCaps/>
      <w:color w:val="5B9BD5" w:themeColor="accent1"/>
      <w:spacing w:val="5"/>
    </w:rPr>
  </w:style>
  <w:style w:type="paragraph" w:styleId="NormalWeb">
    <w:name w:val="Normal (Web)"/>
    <w:basedOn w:val="Normal"/>
    <w:uiPriority w:val="99"/>
    <w:semiHidden/>
    <w:unhideWhenUsed/>
    <w:rsid w:val="00403DAE"/>
    <w:pPr>
      <w:spacing w:before="100" w:beforeAutospacing="1" w:after="100" w:afterAutospacing="1"/>
    </w:pPr>
    <w:rPr>
      <w:rFonts w:asciiTheme="minorHAnsi" w:hAnsiTheme="minorHAnsi" w:cstheme="minorBidi"/>
    </w:rPr>
  </w:style>
  <w:style w:type="character" w:customStyle="1" w:styleId="Heading4Char">
    <w:name w:val="Heading 4 Char"/>
    <w:basedOn w:val="DefaultParagraphFont"/>
    <w:link w:val="Heading4"/>
    <w:uiPriority w:val="9"/>
    <w:rsid w:val="00763904"/>
    <w:rPr>
      <w:rFonts w:ascii="Arial" w:eastAsiaTheme="majorEastAsia" w:hAnsi="Arial" w:cstheme="majorBidi"/>
      <w:i/>
      <w:iCs/>
      <w:color w:val="2E74B5" w:themeColor="accent1" w:themeShade="BF"/>
    </w:rPr>
  </w:style>
  <w:style w:type="character" w:customStyle="1" w:styleId="Heading5Char">
    <w:name w:val="Heading 5 Char"/>
    <w:basedOn w:val="DefaultParagraphFont"/>
    <w:link w:val="Heading5"/>
    <w:uiPriority w:val="1"/>
    <w:rsid w:val="00763904"/>
    <w:rPr>
      <w:rFonts w:ascii="Arial" w:eastAsiaTheme="majorEastAsia" w:hAnsi="Arial" w:cstheme="majorBidi"/>
      <w:color w:val="2E74B5" w:themeColor="accent1" w:themeShade="BF"/>
    </w:rPr>
  </w:style>
  <w:style w:type="character" w:customStyle="1" w:styleId="Heading6Char">
    <w:name w:val="Heading 6 Char"/>
    <w:basedOn w:val="DefaultParagraphFont"/>
    <w:link w:val="Heading6"/>
    <w:uiPriority w:val="9"/>
    <w:semiHidden/>
    <w:rsid w:val="00F76183"/>
    <w:rPr>
      <w:rFonts w:asciiTheme="majorHAnsi" w:eastAsiaTheme="majorEastAsia" w:hAnsiTheme="majorHAnsi" w:cstheme="majorBidi"/>
      <w:color w:val="1F4D78" w:themeColor="accent1" w:themeShade="7F"/>
    </w:rPr>
  </w:style>
  <w:style w:type="character" w:customStyle="1" w:styleId="badge">
    <w:name w:val="badge"/>
    <w:basedOn w:val="DefaultParagraphFont"/>
    <w:rsid w:val="00473346"/>
  </w:style>
  <w:style w:type="character" w:customStyle="1" w:styleId="Heading7Char">
    <w:name w:val="Heading 7 Char"/>
    <w:basedOn w:val="DefaultParagraphFont"/>
    <w:link w:val="Heading7"/>
    <w:uiPriority w:val="9"/>
    <w:semiHidden/>
    <w:rsid w:val="00F761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7618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7618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0347A5"/>
    <w:pPr>
      <w:spacing w:after="200"/>
      <w:jc w:val="both"/>
    </w:pPr>
    <w:rPr>
      <w:rFonts w:ascii="Tahoma" w:hAnsi="Tahoma" w:cstheme="minorBidi"/>
      <w:i/>
      <w:iCs/>
      <w:color w:val="000000" w:themeColor="text1"/>
    </w:rPr>
  </w:style>
  <w:style w:type="character" w:styleId="Emphasis">
    <w:name w:val="Emphasis"/>
    <w:uiPriority w:val="20"/>
    <w:qFormat/>
    <w:rsid w:val="00F76183"/>
    <w:rPr>
      <w:i/>
      <w:iCs/>
    </w:rPr>
  </w:style>
  <w:style w:type="paragraph" w:styleId="NoSpacing">
    <w:name w:val="No Spacing"/>
    <w:aliases w:val="figurebody"/>
    <w:basedOn w:val="Caption"/>
    <w:link w:val="NoSpacingChar"/>
    <w:uiPriority w:val="1"/>
    <w:qFormat/>
    <w:rsid w:val="000356E8"/>
    <w:pPr>
      <w:spacing w:line="180" w:lineRule="auto"/>
    </w:pPr>
    <w:rPr>
      <w:rFonts w:cs="Apple Symbols"/>
      <w:sz w:val="22"/>
    </w:rPr>
  </w:style>
  <w:style w:type="character" w:customStyle="1" w:styleId="NoSpacingChar">
    <w:name w:val="No Spacing Char"/>
    <w:aliases w:val="figurebody Char"/>
    <w:basedOn w:val="DefaultParagraphFont"/>
    <w:link w:val="NoSpacing"/>
    <w:uiPriority w:val="1"/>
    <w:rsid w:val="000356E8"/>
    <w:rPr>
      <w:rFonts w:ascii="Tahoma" w:hAnsi="Tahoma" w:cs="Apple Symbols"/>
      <w:i/>
      <w:iCs/>
      <w:color w:val="000000" w:themeColor="text1"/>
      <w:sz w:val="22"/>
    </w:rPr>
  </w:style>
  <w:style w:type="paragraph" w:styleId="Quote">
    <w:name w:val="Quote"/>
    <w:basedOn w:val="Normal"/>
    <w:next w:val="Normal"/>
    <w:link w:val="QuoteChar"/>
    <w:uiPriority w:val="29"/>
    <w:qFormat/>
    <w:rsid w:val="00F76183"/>
    <w:pPr>
      <w:spacing w:before="200" w:after="160"/>
      <w:ind w:left="864" w:right="864"/>
      <w:jc w:val="center"/>
    </w:pPr>
    <w:rPr>
      <w:rFonts w:ascii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F76183"/>
    <w:rPr>
      <w:i/>
      <w:iCs/>
      <w:color w:val="404040" w:themeColor="text1" w:themeTint="BF"/>
    </w:rPr>
  </w:style>
  <w:style w:type="paragraph" w:styleId="IntenseQuote">
    <w:name w:val="Intense Quote"/>
    <w:basedOn w:val="Normal"/>
    <w:next w:val="Normal"/>
    <w:link w:val="IntenseQuoteChar"/>
    <w:uiPriority w:val="30"/>
    <w:qFormat/>
    <w:rsid w:val="00F76183"/>
    <w:pPr>
      <w:pBdr>
        <w:top w:val="single" w:sz="4" w:space="10" w:color="5B9BD5" w:themeColor="accent1"/>
        <w:bottom w:val="single" w:sz="4" w:space="10" w:color="5B9BD5" w:themeColor="accent1"/>
      </w:pBdr>
      <w:spacing w:before="360" w:after="360"/>
      <w:ind w:left="864" w:right="864"/>
      <w:jc w:val="center"/>
    </w:pPr>
    <w:rPr>
      <w:rFonts w:asciiTheme="minorHAnsi" w:hAnsiTheme="minorHAnsi" w:cstheme="minorBidi"/>
      <w:i/>
      <w:iCs/>
      <w:color w:val="5B9BD5" w:themeColor="accent1"/>
    </w:rPr>
  </w:style>
  <w:style w:type="character" w:customStyle="1" w:styleId="IntenseQuoteChar">
    <w:name w:val="Intense Quote Char"/>
    <w:basedOn w:val="DefaultParagraphFont"/>
    <w:link w:val="IntenseQuote"/>
    <w:uiPriority w:val="30"/>
    <w:rsid w:val="00F76183"/>
    <w:rPr>
      <w:i/>
      <w:iCs/>
      <w:color w:val="5B9BD5" w:themeColor="accent1"/>
    </w:rPr>
  </w:style>
  <w:style w:type="character" w:styleId="SubtleReference">
    <w:name w:val="Subtle Reference"/>
    <w:uiPriority w:val="31"/>
    <w:qFormat/>
    <w:rsid w:val="00F76183"/>
    <w:rPr>
      <w:smallCaps/>
      <w:color w:val="5A5A5A" w:themeColor="text1" w:themeTint="A5"/>
    </w:rPr>
  </w:style>
  <w:style w:type="paragraph" w:customStyle="1" w:styleId="PersonalName">
    <w:name w:val="Personal Name"/>
    <w:basedOn w:val="Title"/>
    <w:rsid w:val="00D020B6"/>
    <w:rPr>
      <w:b/>
      <w:caps/>
      <w:color w:val="000000"/>
      <w:sz w:val="28"/>
      <w:szCs w:val="28"/>
    </w:rPr>
  </w:style>
  <w:style w:type="character" w:styleId="FollowedHyperlink">
    <w:name w:val="FollowedHyperlink"/>
    <w:basedOn w:val="DefaultParagraphFont"/>
    <w:uiPriority w:val="99"/>
    <w:semiHidden/>
    <w:unhideWhenUsed/>
    <w:rsid w:val="00D26664"/>
    <w:rPr>
      <w:color w:val="954F72" w:themeColor="followedHyperlink"/>
      <w:u w:val="single"/>
    </w:rPr>
  </w:style>
  <w:style w:type="character" w:customStyle="1" w:styleId="mw-headline">
    <w:name w:val="mw-headline"/>
    <w:basedOn w:val="DefaultParagraphFont"/>
    <w:rsid w:val="00E94863"/>
  </w:style>
  <w:style w:type="character" w:customStyle="1" w:styleId="mw-editsection">
    <w:name w:val="mw-editsection"/>
    <w:basedOn w:val="DefaultParagraphFont"/>
    <w:rsid w:val="00E94863"/>
  </w:style>
  <w:style w:type="character" w:customStyle="1" w:styleId="mw-editsection-bracket">
    <w:name w:val="mw-editsection-bracket"/>
    <w:basedOn w:val="DefaultParagraphFont"/>
    <w:rsid w:val="00E94863"/>
  </w:style>
  <w:style w:type="character" w:customStyle="1" w:styleId="citationref">
    <w:name w:val="citationref"/>
    <w:basedOn w:val="DefaultParagraphFont"/>
    <w:rsid w:val="000E7DC7"/>
  </w:style>
  <w:style w:type="character" w:styleId="PlaceholderText">
    <w:name w:val="Placeholder Text"/>
    <w:basedOn w:val="DefaultParagraphFont"/>
    <w:uiPriority w:val="99"/>
    <w:semiHidden/>
    <w:rsid w:val="00E5720C"/>
    <w:rPr>
      <w:color w:val="808080"/>
    </w:rPr>
  </w:style>
  <w:style w:type="paragraph" w:styleId="Revision">
    <w:name w:val="Revision"/>
    <w:hidden/>
    <w:uiPriority w:val="99"/>
    <w:semiHidden/>
    <w:rsid w:val="00984D51"/>
    <w:rPr>
      <w:rFonts w:ascii="Times New Roman" w:hAnsi="Times New Roman" w:cs="Times New Roman"/>
    </w:rPr>
  </w:style>
  <w:style w:type="character" w:customStyle="1" w:styleId="glossarytermlink">
    <w:name w:val="glossarytermlink"/>
    <w:basedOn w:val="DefaultParagraphFont"/>
    <w:rsid w:val="00F61257"/>
  </w:style>
  <w:style w:type="character" w:customStyle="1" w:styleId="ontologytermlink">
    <w:name w:val="ontologytermlink"/>
    <w:basedOn w:val="DefaultParagraphFont"/>
    <w:rsid w:val="00F61257"/>
  </w:style>
  <w:style w:type="paragraph" w:styleId="TableofFigures">
    <w:name w:val="table of figures"/>
    <w:basedOn w:val="Normal"/>
    <w:next w:val="Normal"/>
    <w:uiPriority w:val="99"/>
    <w:unhideWhenUsed/>
    <w:rsid w:val="002553DF"/>
    <w:pPr>
      <w:ind w:left="480" w:hanging="480"/>
    </w:pPr>
  </w:style>
  <w:style w:type="paragraph" w:customStyle="1" w:styleId="stitle">
    <w:name w:val="stitle"/>
    <w:basedOn w:val="Normal"/>
    <w:rsid w:val="00D90F4F"/>
    <w:pPr>
      <w:spacing w:before="100" w:beforeAutospacing="1" w:after="100" w:afterAutospacing="1"/>
    </w:pPr>
  </w:style>
  <w:style w:type="table" w:styleId="TableGrid">
    <w:name w:val="Table Grid"/>
    <w:basedOn w:val="TableNormal"/>
    <w:uiPriority w:val="59"/>
    <w:rsid w:val="00640D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ghlight">
    <w:name w:val="highlight"/>
    <w:basedOn w:val="DefaultParagraphFont"/>
    <w:rsid w:val="000C5AC1"/>
  </w:style>
  <w:style w:type="paragraph" w:styleId="Header">
    <w:name w:val="header"/>
    <w:basedOn w:val="Normal"/>
    <w:link w:val="HeaderChar"/>
    <w:uiPriority w:val="99"/>
    <w:unhideWhenUsed/>
    <w:rsid w:val="00197F5D"/>
    <w:pPr>
      <w:tabs>
        <w:tab w:val="center" w:pos="4536"/>
        <w:tab w:val="right" w:pos="9072"/>
      </w:tabs>
    </w:pPr>
  </w:style>
  <w:style w:type="character" w:customStyle="1" w:styleId="HeaderChar">
    <w:name w:val="Header Char"/>
    <w:basedOn w:val="DefaultParagraphFont"/>
    <w:link w:val="Header"/>
    <w:uiPriority w:val="99"/>
    <w:rsid w:val="00197F5D"/>
    <w:rPr>
      <w:rFonts w:ascii="Times New Roman" w:hAnsi="Times New Roman" w:cs="Times New Roman"/>
    </w:rPr>
  </w:style>
  <w:style w:type="paragraph" w:styleId="Footer">
    <w:name w:val="footer"/>
    <w:basedOn w:val="Normal"/>
    <w:link w:val="FooterChar"/>
    <w:uiPriority w:val="99"/>
    <w:unhideWhenUsed/>
    <w:rsid w:val="00197F5D"/>
    <w:pPr>
      <w:tabs>
        <w:tab w:val="center" w:pos="4536"/>
        <w:tab w:val="right" w:pos="9072"/>
      </w:tabs>
    </w:pPr>
  </w:style>
  <w:style w:type="character" w:customStyle="1" w:styleId="FooterChar">
    <w:name w:val="Footer Char"/>
    <w:basedOn w:val="DefaultParagraphFont"/>
    <w:link w:val="Footer"/>
    <w:uiPriority w:val="99"/>
    <w:rsid w:val="00197F5D"/>
    <w:rPr>
      <w:rFonts w:ascii="Times New Roman" w:hAnsi="Times New Roman" w:cs="Times New Roman"/>
    </w:rPr>
  </w:style>
  <w:style w:type="character" w:styleId="PageNumber">
    <w:name w:val="page number"/>
    <w:basedOn w:val="DefaultParagraphFont"/>
    <w:uiPriority w:val="99"/>
    <w:semiHidden/>
    <w:unhideWhenUsed/>
    <w:rsid w:val="00B755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229018">
      <w:bodyDiv w:val="1"/>
      <w:marLeft w:val="0"/>
      <w:marRight w:val="0"/>
      <w:marTop w:val="0"/>
      <w:marBottom w:val="0"/>
      <w:divBdr>
        <w:top w:val="none" w:sz="0" w:space="0" w:color="auto"/>
        <w:left w:val="none" w:sz="0" w:space="0" w:color="auto"/>
        <w:bottom w:val="none" w:sz="0" w:space="0" w:color="auto"/>
        <w:right w:val="none" w:sz="0" w:space="0" w:color="auto"/>
      </w:divBdr>
    </w:div>
    <w:div w:id="54396051">
      <w:bodyDiv w:val="1"/>
      <w:marLeft w:val="0"/>
      <w:marRight w:val="0"/>
      <w:marTop w:val="0"/>
      <w:marBottom w:val="0"/>
      <w:divBdr>
        <w:top w:val="none" w:sz="0" w:space="0" w:color="auto"/>
        <w:left w:val="none" w:sz="0" w:space="0" w:color="auto"/>
        <w:bottom w:val="none" w:sz="0" w:space="0" w:color="auto"/>
        <w:right w:val="none" w:sz="0" w:space="0" w:color="auto"/>
      </w:divBdr>
    </w:div>
    <w:div w:id="60445546">
      <w:bodyDiv w:val="1"/>
      <w:marLeft w:val="0"/>
      <w:marRight w:val="0"/>
      <w:marTop w:val="0"/>
      <w:marBottom w:val="0"/>
      <w:divBdr>
        <w:top w:val="none" w:sz="0" w:space="0" w:color="auto"/>
        <w:left w:val="none" w:sz="0" w:space="0" w:color="auto"/>
        <w:bottom w:val="none" w:sz="0" w:space="0" w:color="auto"/>
        <w:right w:val="none" w:sz="0" w:space="0" w:color="auto"/>
      </w:divBdr>
    </w:div>
    <w:div w:id="72750212">
      <w:bodyDiv w:val="1"/>
      <w:marLeft w:val="0"/>
      <w:marRight w:val="0"/>
      <w:marTop w:val="0"/>
      <w:marBottom w:val="0"/>
      <w:divBdr>
        <w:top w:val="none" w:sz="0" w:space="0" w:color="auto"/>
        <w:left w:val="none" w:sz="0" w:space="0" w:color="auto"/>
        <w:bottom w:val="none" w:sz="0" w:space="0" w:color="auto"/>
        <w:right w:val="none" w:sz="0" w:space="0" w:color="auto"/>
      </w:divBdr>
    </w:div>
    <w:div w:id="78255171">
      <w:bodyDiv w:val="1"/>
      <w:marLeft w:val="0"/>
      <w:marRight w:val="0"/>
      <w:marTop w:val="0"/>
      <w:marBottom w:val="0"/>
      <w:divBdr>
        <w:top w:val="none" w:sz="0" w:space="0" w:color="auto"/>
        <w:left w:val="none" w:sz="0" w:space="0" w:color="auto"/>
        <w:bottom w:val="none" w:sz="0" w:space="0" w:color="auto"/>
        <w:right w:val="none" w:sz="0" w:space="0" w:color="auto"/>
      </w:divBdr>
    </w:div>
    <w:div w:id="90245383">
      <w:bodyDiv w:val="1"/>
      <w:marLeft w:val="0"/>
      <w:marRight w:val="0"/>
      <w:marTop w:val="0"/>
      <w:marBottom w:val="0"/>
      <w:divBdr>
        <w:top w:val="none" w:sz="0" w:space="0" w:color="auto"/>
        <w:left w:val="none" w:sz="0" w:space="0" w:color="auto"/>
        <w:bottom w:val="none" w:sz="0" w:space="0" w:color="auto"/>
        <w:right w:val="none" w:sz="0" w:space="0" w:color="auto"/>
      </w:divBdr>
    </w:div>
    <w:div w:id="99834102">
      <w:bodyDiv w:val="1"/>
      <w:marLeft w:val="0"/>
      <w:marRight w:val="0"/>
      <w:marTop w:val="0"/>
      <w:marBottom w:val="0"/>
      <w:divBdr>
        <w:top w:val="none" w:sz="0" w:space="0" w:color="auto"/>
        <w:left w:val="none" w:sz="0" w:space="0" w:color="auto"/>
        <w:bottom w:val="none" w:sz="0" w:space="0" w:color="auto"/>
        <w:right w:val="none" w:sz="0" w:space="0" w:color="auto"/>
      </w:divBdr>
    </w:div>
    <w:div w:id="122814895">
      <w:bodyDiv w:val="1"/>
      <w:marLeft w:val="0"/>
      <w:marRight w:val="0"/>
      <w:marTop w:val="0"/>
      <w:marBottom w:val="0"/>
      <w:divBdr>
        <w:top w:val="none" w:sz="0" w:space="0" w:color="auto"/>
        <w:left w:val="none" w:sz="0" w:space="0" w:color="auto"/>
        <w:bottom w:val="none" w:sz="0" w:space="0" w:color="auto"/>
        <w:right w:val="none" w:sz="0" w:space="0" w:color="auto"/>
      </w:divBdr>
    </w:div>
    <w:div w:id="125664409">
      <w:bodyDiv w:val="1"/>
      <w:marLeft w:val="0"/>
      <w:marRight w:val="0"/>
      <w:marTop w:val="0"/>
      <w:marBottom w:val="0"/>
      <w:divBdr>
        <w:top w:val="none" w:sz="0" w:space="0" w:color="auto"/>
        <w:left w:val="none" w:sz="0" w:space="0" w:color="auto"/>
        <w:bottom w:val="none" w:sz="0" w:space="0" w:color="auto"/>
        <w:right w:val="none" w:sz="0" w:space="0" w:color="auto"/>
      </w:divBdr>
    </w:div>
    <w:div w:id="148517976">
      <w:bodyDiv w:val="1"/>
      <w:marLeft w:val="0"/>
      <w:marRight w:val="0"/>
      <w:marTop w:val="0"/>
      <w:marBottom w:val="0"/>
      <w:divBdr>
        <w:top w:val="none" w:sz="0" w:space="0" w:color="auto"/>
        <w:left w:val="none" w:sz="0" w:space="0" w:color="auto"/>
        <w:bottom w:val="none" w:sz="0" w:space="0" w:color="auto"/>
        <w:right w:val="none" w:sz="0" w:space="0" w:color="auto"/>
      </w:divBdr>
    </w:div>
    <w:div w:id="154147572">
      <w:bodyDiv w:val="1"/>
      <w:marLeft w:val="0"/>
      <w:marRight w:val="0"/>
      <w:marTop w:val="0"/>
      <w:marBottom w:val="0"/>
      <w:divBdr>
        <w:top w:val="none" w:sz="0" w:space="0" w:color="auto"/>
        <w:left w:val="none" w:sz="0" w:space="0" w:color="auto"/>
        <w:bottom w:val="none" w:sz="0" w:space="0" w:color="auto"/>
        <w:right w:val="none" w:sz="0" w:space="0" w:color="auto"/>
      </w:divBdr>
    </w:div>
    <w:div w:id="157622892">
      <w:bodyDiv w:val="1"/>
      <w:marLeft w:val="0"/>
      <w:marRight w:val="0"/>
      <w:marTop w:val="0"/>
      <w:marBottom w:val="0"/>
      <w:divBdr>
        <w:top w:val="none" w:sz="0" w:space="0" w:color="auto"/>
        <w:left w:val="none" w:sz="0" w:space="0" w:color="auto"/>
        <w:bottom w:val="none" w:sz="0" w:space="0" w:color="auto"/>
        <w:right w:val="none" w:sz="0" w:space="0" w:color="auto"/>
      </w:divBdr>
    </w:div>
    <w:div w:id="168177593">
      <w:bodyDiv w:val="1"/>
      <w:marLeft w:val="0"/>
      <w:marRight w:val="0"/>
      <w:marTop w:val="0"/>
      <w:marBottom w:val="0"/>
      <w:divBdr>
        <w:top w:val="none" w:sz="0" w:space="0" w:color="auto"/>
        <w:left w:val="none" w:sz="0" w:space="0" w:color="auto"/>
        <w:bottom w:val="none" w:sz="0" w:space="0" w:color="auto"/>
        <w:right w:val="none" w:sz="0" w:space="0" w:color="auto"/>
      </w:divBdr>
    </w:div>
    <w:div w:id="184950484">
      <w:bodyDiv w:val="1"/>
      <w:marLeft w:val="0"/>
      <w:marRight w:val="0"/>
      <w:marTop w:val="0"/>
      <w:marBottom w:val="0"/>
      <w:divBdr>
        <w:top w:val="none" w:sz="0" w:space="0" w:color="auto"/>
        <w:left w:val="none" w:sz="0" w:space="0" w:color="auto"/>
        <w:bottom w:val="none" w:sz="0" w:space="0" w:color="auto"/>
        <w:right w:val="none" w:sz="0" w:space="0" w:color="auto"/>
      </w:divBdr>
    </w:div>
    <w:div w:id="203449850">
      <w:bodyDiv w:val="1"/>
      <w:marLeft w:val="0"/>
      <w:marRight w:val="0"/>
      <w:marTop w:val="0"/>
      <w:marBottom w:val="0"/>
      <w:divBdr>
        <w:top w:val="none" w:sz="0" w:space="0" w:color="auto"/>
        <w:left w:val="none" w:sz="0" w:space="0" w:color="auto"/>
        <w:bottom w:val="none" w:sz="0" w:space="0" w:color="auto"/>
        <w:right w:val="none" w:sz="0" w:space="0" w:color="auto"/>
      </w:divBdr>
    </w:div>
    <w:div w:id="208805170">
      <w:bodyDiv w:val="1"/>
      <w:marLeft w:val="0"/>
      <w:marRight w:val="0"/>
      <w:marTop w:val="0"/>
      <w:marBottom w:val="0"/>
      <w:divBdr>
        <w:top w:val="none" w:sz="0" w:space="0" w:color="auto"/>
        <w:left w:val="none" w:sz="0" w:space="0" w:color="auto"/>
        <w:bottom w:val="none" w:sz="0" w:space="0" w:color="auto"/>
        <w:right w:val="none" w:sz="0" w:space="0" w:color="auto"/>
      </w:divBdr>
    </w:div>
    <w:div w:id="211354305">
      <w:bodyDiv w:val="1"/>
      <w:marLeft w:val="0"/>
      <w:marRight w:val="0"/>
      <w:marTop w:val="0"/>
      <w:marBottom w:val="0"/>
      <w:divBdr>
        <w:top w:val="none" w:sz="0" w:space="0" w:color="auto"/>
        <w:left w:val="none" w:sz="0" w:space="0" w:color="auto"/>
        <w:bottom w:val="none" w:sz="0" w:space="0" w:color="auto"/>
        <w:right w:val="none" w:sz="0" w:space="0" w:color="auto"/>
      </w:divBdr>
    </w:div>
    <w:div w:id="238633016">
      <w:bodyDiv w:val="1"/>
      <w:marLeft w:val="0"/>
      <w:marRight w:val="0"/>
      <w:marTop w:val="0"/>
      <w:marBottom w:val="0"/>
      <w:divBdr>
        <w:top w:val="none" w:sz="0" w:space="0" w:color="auto"/>
        <w:left w:val="none" w:sz="0" w:space="0" w:color="auto"/>
        <w:bottom w:val="none" w:sz="0" w:space="0" w:color="auto"/>
        <w:right w:val="none" w:sz="0" w:space="0" w:color="auto"/>
      </w:divBdr>
    </w:div>
    <w:div w:id="244920831">
      <w:bodyDiv w:val="1"/>
      <w:marLeft w:val="0"/>
      <w:marRight w:val="0"/>
      <w:marTop w:val="0"/>
      <w:marBottom w:val="0"/>
      <w:divBdr>
        <w:top w:val="none" w:sz="0" w:space="0" w:color="auto"/>
        <w:left w:val="none" w:sz="0" w:space="0" w:color="auto"/>
        <w:bottom w:val="none" w:sz="0" w:space="0" w:color="auto"/>
        <w:right w:val="none" w:sz="0" w:space="0" w:color="auto"/>
      </w:divBdr>
    </w:div>
    <w:div w:id="247429502">
      <w:bodyDiv w:val="1"/>
      <w:marLeft w:val="0"/>
      <w:marRight w:val="0"/>
      <w:marTop w:val="0"/>
      <w:marBottom w:val="0"/>
      <w:divBdr>
        <w:top w:val="none" w:sz="0" w:space="0" w:color="auto"/>
        <w:left w:val="none" w:sz="0" w:space="0" w:color="auto"/>
        <w:bottom w:val="none" w:sz="0" w:space="0" w:color="auto"/>
        <w:right w:val="none" w:sz="0" w:space="0" w:color="auto"/>
      </w:divBdr>
    </w:div>
    <w:div w:id="251277620">
      <w:bodyDiv w:val="1"/>
      <w:marLeft w:val="0"/>
      <w:marRight w:val="0"/>
      <w:marTop w:val="0"/>
      <w:marBottom w:val="0"/>
      <w:divBdr>
        <w:top w:val="none" w:sz="0" w:space="0" w:color="auto"/>
        <w:left w:val="none" w:sz="0" w:space="0" w:color="auto"/>
        <w:bottom w:val="none" w:sz="0" w:space="0" w:color="auto"/>
        <w:right w:val="none" w:sz="0" w:space="0" w:color="auto"/>
      </w:divBdr>
    </w:div>
    <w:div w:id="261963008">
      <w:bodyDiv w:val="1"/>
      <w:marLeft w:val="0"/>
      <w:marRight w:val="0"/>
      <w:marTop w:val="0"/>
      <w:marBottom w:val="0"/>
      <w:divBdr>
        <w:top w:val="none" w:sz="0" w:space="0" w:color="auto"/>
        <w:left w:val="none" w:sz="0" w:space="0" w:color="auto"/>
        <w:bottom w:val="none" w:sz="0" w:space="0" w:color="auto"/>
        <w:right w:val="none" w:sz="0" w:space="0" w:color="auto"/>
      </w:divBdr>
    </w:div>
    <w:div w:id="297685356">
      <w:bodyDiv w:val="1"/>
      <w:marLeft w:val="0"/>
      <w:marRight w:val="0"/>
      <w:marTop w:val="0"/>
      <w:marBottom w:val="0"/>
      <w:divBdr>
        <w:top w:val="none" w:sz="0" w:space="0" w:color="auto"/>
        <w:left w:val="none" w:sz="0" w:space="0" w:color="auto"/>
        <w:bottom w:val="none" w:sz="0" w:space="0" w:color="auto"/>
        <w:right w:val="none" w:sz="0" w:space="0" w:color="auto"/>
      </w:divBdr>
    </w:div>
    <w:div w:id="299849948">
      <w:bodyDiv w:val="1"/>
      <w:marLeft w:val="0"/>
      <w:marRight w:val="0"/>
      <w:marTop w:val="0"/>
      <w:marBottom w:val="0"/>
      <w:divBdr>
        <w:top w:val="none" w:sz="0" w:space="0" w:color="auto"/>
        <w:left w:val="none" w:sz="0" w:space="0" w:color="auto"/>
        <w:bottom w:val="none" w:sz="0" w:space="0" w:color="auto"/>
        <w:right w:val="none" w:sz="0" w:space="0" w:color="auto"/>
      </w:divBdr>
    </w:div>
    <w:div w:id="302392688">
      <w:bodyDiv w:val="1"/>
      <w:marLeft w:val="0"/>
      <w:marRight w:val="0"/>
      <w:marTop w:val="0"/>
      <w:marBottom w:val="0"/>
      <w:divBdr>
        <w:top w:val="none" w:sz="0" w:space="0" w:color="auto"/>
        <w:left w:val="none" w:sz="0" w:space="0" w:color="auto"/>
        <w:bottom w:val="none" w:sz="0" w:space="0" w:color="auto"/>
        <w:right w:val="none" w:sz="0" w:space="0" w:color="auto"/>
      </w:divBdr>
    </w:div>
    <w:div w:id="306015944">
      <w:bodyDiv w:val="1"/>
      <w:marLeft w:val="0"/>
      <w:marRight w:val="0"/>
      <w:marTop w:val="0"/>
      <w:marBottom w:val="0"/>
      <w:divBdr>
        <w:top w:val="none" w:sz="0" w:space="0" w:color="auto"/>
        <w:left w:val="none" w:sz="0" w:space="0" w:color="auto"/>
        <w:bottom w:val="none" w:sz="0" w:space="0" w:color="auto"/>
        <w:right w:val="none" w:sz="0" w:space="0" w:color="auto"/>
      </w:divBdr>
    </w:div>
    <w:div w:id="309216328">
      <w:bodyDiv w:val="1"/>
      <w:marLeft w:val="0"/>
      <w:marRight w:val="0"/>
      <w:marTop w:val="0"/>
      <w:marBottom w:val="0"/>
      <w:divBdr>
        <w:top w:val="none" w:sz="0" w:space="0" w:color="auto"/>
        <w:left w:val="none" w:sz="0" w:space="0" w:color="auto"/>
        <w:bottom w:val="none" w:sz="0" w:space="0" w:color="auto"/>
        <w:right w:val="none" w:sz="0" w:space="0" w:color="auto"/>
      </w:divBdr>
    </w:div>
    <w:div w:id="321740337">
      <w:bodyDiv w:val="1"/>
      <w:marLeft w:val="0"/>
      <w:marRight w:val="0"/>
      <w:marTop w:val="0"/>
      <w:marBottom w:val="0"/>
      <w:divBdr>
        <w:top w:val="none" w:sz="0" w:space="0" w:color="auto"/>
        <w:left w:val="none" w:sz="0" w:space="0" w:color="auto"/>
        <w:bottom w:val="none" w:sz="0" w:space="0" w:color="auto"/>
        <w:right w:val="none" w:sz="0" w:space="0" w:color="auto"/>
      </w:divBdr>
    </w:div>
    <w:div w:id="342586576">
      <w:bodyDiv w:val="1"/>
      <w:marLeft w:val="0"/>
      <w:marRight w:val="0"/>
      <w:marTop w:val="0"/>
      <w:marBottom w:val="0"/>
      <w:divBdr>
        <w:top w:val="none" w:sz="0" w:space="0" w:color="auto"/>
        <w:left w:val="none" w:sz="0" w:space="0" w:color="auto"/>
        <w:bottom w:val="none" w:sz="0" w:space="0" w:color="auto"/>
        <w:right w:val="none" w:sz="0" w:space="0" w:color="auto"/>
      </w:divBdr>
    </w:div>
    <w:div w:id="349142198">
      <w:bodyDiv w:val="1"/>
      <w:marLeft w:val="0"/>
      <w:marRight w:val="0"/>
      <w:marTop w:val="0"/>
      <w:marBottom w:val="0"/>
      <w:divBdr>
        <w:top w:val="none" w:sz="0" w:space="0" w:color="auto"/>
        <w:left w:val="none" w:sz="0" w:space="0" w:color="auto"/>
        <w:bottom w:val="none" w:sz="0" w:space="0" w:color="auto"/>
        <w:right w:val="none" w:sz="0" w:space="0" w:color="auto"/>
      </w:divBdr>
    </w:div>
    <w:div w:id="374505092">
      <w:bodyDiv w:val="1"/>
      <w:marLeft w:val="0"/>
      <w:marRight w:val="0"/>
      <w:marTop w:val="0"/>
      <w:marBottom w:val="0"/>
      <w:divBdr>
        <w:top w:val="none" w:sz="0" w:space="0" w:color="auto"/>
        <w:left w:val="none" w:sz="0" w:space="0" w:color="auto"/>
        <w:bottom w:val="none" w:sz="0" w:space="0" w:color="auto"/>
        <w:right w:val="none" w:sz="0" w:space="0" w:color="auto"/>
      </w:divBdr>
    </w:div>
    <w:div w:id="391579580">
      <w:bodyDiv w:val="1"/>
      <w:marLeft w:val="0"/>
      <w:marRight w:val="0"/>
      <w:marTop w:val="0"/>
      <w:marBottom w:val="0"/>
      <w:divBdr>
        <w:top w:val="none" w:sz="0" w:space="0" w:color="auto"/>
        <w:left w:val="none" w:sz="0" w:space="0" w:color="auto"/>
        <w:bottom w:val="none" w:sz="0" w:space="0" w:color="auto"/>
        <w:right w:val="none" w:sz="0" w:space="0" w:color="auto"/>
      </w:divBdr>
    </w:div>
    <w:div w:id="401028211">
      <w:bodyDiv w:val="1"/>
      <w:marLeft w:val="0"/>
      <w:marRight w:val="0"/>
      <w:marTop w:val="0"/>
      <w:marBottom w:val="0"/>
      <w:divBdr>
        <w:top w:val="none" w:sz="0" w:space="0" w:color="auto"/>
        <w:left w:val="none" w:sz="0" w:space="0" w:color="auto"/>
        <w:bottom w:val="none" w:sz="0" w:space="0" w:color="auto"/>
        <w:right w:val="none" w:sz="0" w:space="0" w:color="auto"/>
      </w:divBdr>
    </w:div>
    <w:div w:id="406466264">
      <w:bodyDiv w:val="1"/>
      <w:marLeft w:val="0"/>
      <w:marRight w:val="0"/>
      <w:marTop w:val="0"/>
      <w:marBottom w:val="0"/>
      <w:divBdr>
        <w:top w:val="none" w:sz="0" w:space="0" w:color="auto"/>
        <w:left w:val="none" w:sz="0" w:space="0" w:color="auto"/>
        <w:bottom w:val="none" w:sz="0" w:space="0" w:color="auto"/>
        <w:right w:val="none" w:sz="0" w:space="0" w:color="auto"/>
      </w:divBdr>
    </w:div>
    <w:div w:id="430859623">
      <w:bodyDiv w:val="1"/>
      <w:marLeft w:val="0"/>
      <w:marRight w:val="0"/>
      <w:marTop w:val="0"/>
      <w:marBottom w:val="0"/>
      <w:divBdr>
        <w:top w:val="none" w:sz="0" w:space="0" w:color="auto"/>
        <w:left w:val="none" w:sz="0" w:space="0" w:color="auto"/>
        <w:bottom w:val="none" w:sz="0" w:space="0" w:color="auto"/>
        <w:right w:val="none" w:sz="0" w:space="0" w:color="auto"/>
      </w:divBdr>
    </w:div>
    <w:div w:id="435367196">
      <w:bodyDiv w:val="1"/>
      <w:marLeft w:val="0"/>
      <w:marRight w:val="0"/>
      <w:marTop w:val="0"/>
      <w:marBottom w:val="0"/>
      <w:divBdr>
        <w:top w:val="none" w:sz="0" w:space="0" w:color="auto"/>
        <w:left w:val="none" w:sz="0" w:space="0" w:color="auto"/>
        <w:bottom w:val="none" w:sz="0" w:space="0" w:color="auto"/>
        <w:right w:val="none" w:sz="0" w:space="0" w:color="auto"/>
      </w:divBdr>
    </w:div>
    <w:div w:id="435441048">
      <w:bodyDiv w:val="1"/>
      <w:marLeft w:val="0"/>
      <w:marRight w:val="0"/>
      <w:marTop w:val="0"/>
      <w:marBottom w:val="0"/>
      <w:divBdr>
        <w:top w:val="none" w:sz="0" w:space="0" w:color="auto"/>
        <w:left w:val="none" w:sz="0" w:space="0" w:color="auto"/>
        <w:bottom w:val="none" w:sz="0" w:space="0" w:color="auto"/>
        <w:right w:val="none" w:sz="0" w:space="0" w:color="auto"/>
      </w:divBdr>
    </w:div>
    <w:div w:id="439686388">
      <w:bodyDiv w:val="1"/>
      <w:marLeft w:val="0"/>
      <w:marRight w:val="0"/>
      <w:marTop w:val="0"/>
      <w:marBottom w:val="0"/>
      <w:divBdr>
        <w:top w:val="none" w:sz="0" w:space="0" w:color="auto"/>
        <w:left w:val="none" w:sz="0" w:space="0" w:color="auto"/>
        <w:bottom w:val="none" w:sz="0" w:space="0" w:color="auto"/>
        <w:right w:val="none" w:sz="0" w:space="0" w:color="auto"/>
      </w:divBdr>
    </w:div>
    <w:div w:id="481776878">
      <w:bodyDiv w:val="1"/>
      <w:marLeft w:val="0"/>
      <w:marRight w:val="0"/>
      <w:marTop w:val="0"/>
      <w:marBottom w:val="0"/>
      <w:divBdr>
        <w:top w:val="none" w:sz="0" w:space="0" w:color="auto"/>
        <w:left w:val="none" w:sz="0" w:space="0" w:color="auto"/>
        <w:bottom w:val="none" w:sz="0" w:space="0" w:color="auto"/>
        <w:right w:val="none" w:sz="0" w:space="0" w:color="auto"/>
      </w:divBdr>
    </w:div>
    <w:div w:id="485632786">
      <w:bodyDiv w:val="1"/>
      <w:marLeft w:val="0"/>
      <w:marRight w:val="0"/>
      <w:marTop w:val="0"/>
      <w:marBottom w:val="0"/>
      <w:divBdr>
        <w:top w:val="none" w:sz="0" w:space="0" w:color="auto"/>
        <w:left w:val="none" w:sz="0" w:space="0" w:color="auto"/>
        <w:bottom w:val="none" w:sz="0" w:space="0" w:color="auto"/>
        <w:right w:val="none" w:sz="0" w:space="0" w:color="auto"/>
      </w:divBdr>
    </w:div>
    <w:div w:id="487750177">
      <w:bodyDiv w:val="1"/>
      <w:marLeft w:val="0"/>
      <w:marRight w:val="0"/>
      <w:marTop w:val="0"/>
      <w:marBottom w:val="0"/>
      <w:divBdr>
        <w:top w:val="none" w:sz="0" w:space="0" w:color="auto"/>
        <w:left w:val="none" w:sz="0" w:space="0" w:color="auto"/>
        <w:bottom w:val="none" w:sz="0" w:space="0" w:color="auto"/>
        <w:right w:val="none" w:sz="0" w:space="0" w:color="auto"/>
      </w:divBdr>
    </w:div>
    <w:div w:id="489449810">
      <w:bodyDiv w:val="1"/>
      <w:marLeft w:val="0"/>
      <w:marRight w:val="0"/>
      <w:marTop w:val="0"/>
      <w:marBottom w:val="0"/>
      <w:divBdr>
        <w:top w:val="none" w:sz="0" w:space="0" w:color="auto"/>
        <w:left w:val="none" w:sz="0" w:space="0" w:color="auto"/>
        <w:bottom w:val="none" w:sz="0" w:space="0" w:color="auto"/>
        <w:right w:val="none" w:sz="0" w:space="0" w:color="auto"/>
      </w:divBdr>
    </w:div>
    <w:div w:id="491680195">
      <w:bodyDiv w:val="1"/>
      <w:marLeft w:val="0"/>
      <w:marRight w:val="0"/>
      <w:marTop w:val="0"/>
      <w:marBottom w:val="0"/>
      <w:divBdr>
        <w:top w:val="none" w:sz="0" w:space="0" w:color="auto"/>
        <w:left w:val="none" w:sz="0" w:space="0" w:color="auto"/>
        <w:bottom w:val="none" w:sz="0" w:space="0" w:color="auto"/>
        <w:right w:val="none" w:sz="0" w:space="0" w:color="auto"/>
      </w:divBdr>
    </w:div>
    <w:div w:id="496697486">
      <w:bodyDiv w:val="1"/>
      <w:marLeft w:val="0"/>
      <w:marRight w:val="0"/>
      <w:marTop w:val="0"/>
      <w:marBottom w:val="0"/>
      <w:divBdr>
        <w:top w:val="none" w:sz="0" w:space="0" w:color="auto"/>
        <w:left w:val="none" w:sz="0" w:space="0" w:color="auto"/>
        <w:bottom w:val="none" w:sz="0" w:space="0" w:color="auto"/>
        <w:right w:val="none" w:sz="0" w:space="0" w:color="auto"/>
      </w:divBdr>
    </w:div>
    <w:div w:id="503086382">
      <w:bodyDiv w:val="1"/>
      <w:marLeft w:val="0"/>
      <w:marRight w:val="0"/>
      <w:marTop w:val="0"/>
      <w:marBottom w:val="0"/>
      <w:divBdr>
        <w:top w:val="none" w:sz="0" w:space="0" w:color="auto"/>
        <w:left w:val="none" w:sz="0" w:space="0" w:color="auto"/>
        <w:bottom w:val="none" w:sz="0" w:space="0" w:color="auto"/>
        <w:right w:val="none" w:sz="0" w:space="0" w:color="auto"/>
      </w:divBdr>
    </w:div>
    <w:div w:id="511844567">
      <w:bodyDiv w:val="1"/>
      <w:marLeft w:val="0"/>
      <w:marRight w:val="0"/>
      <w:marTop w:val="0"/>
      <w:marBottom w:val="0"/>
      <w:divBdr>
        <w:top w:val="none" w:sz="0" w:space="0" w:color="auto"/>
        <w:left w:val="none" w:sz="0" w:space="0" w:color="auto"/>
        <w:bottom w:val="none" w:sz="0" w:space="0" w:color="auto"/>
        <w:right w:val="none" w:sz="0" w:space="0" w:color="auto"/>
      </w:divBdr>
    </w:div>
    <w:div w:id="517431609">
      <w:bodyDiv w:val="1"/>
      <w:marLeft w:val="0"/>
      <w:marRight w:val="0"/>
      <w:marTop w:val="0"/>
      <w:marBottom w:val="0"/>
      <w:divBdr>
        <w:top w:val="none" w:sz="0" w:space="0" w:color="auto"/>
        <w:left w:val="none" w:sz="0" w:space="0" w:color="auto"/>
        <w:bottom w:val="none" w:sz="0" w:space="0" w:color="auto"/>
        <w:right w:val="none" w:sz="0" w:space="0" w:color="auto"/>
      </w:divBdr>
    </w:div>
    <w:div w:id="528683834">
      <w:bodyDiv w:val="1"/>
      <w:marLeft w:val="0"/>
      <w:marRight w:val="0"/>
      <w:marTop w:val="0"/>
      <w:marBottom w:val="0"/>
      <w:divBdr>
        <w:top w:val="none" w:sz="0" w:space="0" w:color="auto"/>
        <w:left w:val="none" w:sz="0" w:space="0" w:color="auto"/>
        <w:bottom w:val="none" w:sz="0" w:space="0" w:color="auto"/>
        <w:right w:val="none" w:sz="0" w:space="0" w:color="auto"/>
      </w:divBdr>
    </w:div>
    <w:div w:id="533083776">
      <w:bodyDiv w:val="1"/>
      <w:marLeft w:val="0"/>
      <w:marRight w:val="0"/>
      <w:marTop w:val="0"/>
      <w:marBottom w:val="0"/>
      <w:divBdr>
        <w:top w:val="none" w:sz="0" w:space="0" w:color="auto"/>
        <w:left w:val="none" w:sz="0" w:space="0" w:color="auto"/>
        <w:bottom w:val="none" w:sz="0" w:space="0" w:color="auto"/>
        <w:right w:val="none" w:sz="0" w:space="0" w:color="auto"/>
      </w:divBdr>
    </w:div>
    <w:div w:id="537864803">
      <w:bodyDiv w:val="1"/>
      <w:marLeft w:val="0"/>
      <w:marRight w:val="0"/>
      <w:marTop w:val="0"/>
      <w:marBottom w:val="0"/>
      <w:divBdr>
        <w:top w:val="none" w:sz="0" w:space="0" w:color="auto"/>
        <w:left w:val="none" w:sz="0" w:space="0" w:color="auto"/>
        <w:bottom w:val="none" w:sz="0" w:space="0" w:color="auto"/>
        <w:right w:val="none" w:sz="0" w:space="0" w:color="auto"/>
      </w:divBdr>
    </w:div>
    <w:div w:id="539823460">
      <w:bodyDiv w:val="1"/>
      <w:marLeft w:val="0"/>
      <w:marRight w:val="0"/>
      <w:marTop w:val="0"/>
      <w:marBottom w:val="0"/>
      <w:divBdr>
        <w:top w:val="none" w:sz="0" w:space="0" w:color="auto"/>
        <w:left w:val="none" w:sz="0" w:space="0" w:color="auto"/>
        <w:bottom w:val="none" w:sz="0" w:space="0" w:color="auto"/>
        <w:right w:val="none" w:sz="0" w:space="0" w:color="auto"/>
      </w:divBdr>
    </w:div>
    <w:div w:id="555705432">
      <w:bodyDiv w:val="1"/>
      <w:marLeft w:val="0"/>
      <w:marRight w:val="0"/>
      <w:marTop w:val="0"/>
      <w:marBottom w:val="0"/>
      <w:divBdr>
        <w:top w:val="none" w:sz="0" w:space="0" w:color="auto"/>
        <w:left w:val="none" w:sz="0" w:space="0" w:color="auto"/>
        <w:bottom w:val="none" w:sz="0" w:space="0" w:color="auto"/>
        <w:right w:val="none" w:sz="0" w:space="0" w:color="auto"/>
      </w:divBdr>
    </w:div>
    <w:div w:id="567809180">
      <w:bodyDiv w:val="1"/>
      <w:marLeft w:val="0"/>
      <w:marRight w:val="0"/>
      <w:marTop w:val="0"/>
      <w:marBottom w:val="0"/>
      <w:divBdr>
        <w:top w:val="none" w:sz="0" w:space="0" w:color="auto"/>
        <w:left w:val="none" w:sz="0" w:space="0" w:color="auto"/>
        <w:bottom w:val="none" w:sz="0" w:space="0" w:color="auto"/>
        <w:right w:val="none" w:sz="0" w:space="0" w:color="auto"/>
      </w:divBdr>
    </w:div>
    <w:div w:id="569195679">
      <w:bodyDiv w:val="1"/>
      <w:marLeft w:val="0"/>
      <w:marRight w:val="0"/>
      <w:marTop w:val="0"/>
      <w:marBottom w:val="0"/>
      <w:divBdr>
        <w:top w:val="none" w:sz="0" w:space="0" w:color="auto"/>
        <w:left w:val="none" w:sz="0" w:space="0" w:color="auto"/>
        <w:bottom w:val="none" w:sz="0" w:space="0" w:color="auto"/>
        <w:right w:val="none" w:sz="0" w:space="0" w:color="auto"/>
      </w:divBdr>
    </w:div>
    <w:div w:id="578444821">
      <w:bodyDiv w:val="1"/>
      <w:marLeft w:val="0"/>
      <w:marRight w:val="0"/>
      <w:marTop w:val="0"/>
      <w:marBottom w:val="0"/>
      <w:divBdr>
        <w:top w:val="none" w:sz="0" w:space="0" w:color="auto"/>
        <w:left w:val="none" w:sz="0" w:space="0" w:color="auto"/>
        <w:bottom w:val="none" w:sz="0" w:space="0" w:color="auto"/>
        <w:right w:val="none" w:sz="0" w:space="0" w:color="auto"/>
      </w:divBdr>
    </w:div>
    <w:div w:id="599993661">
      <w:bodyDiv w:val="1"/>
      <w:marLeft w:val="0"/>
      <w:marRight w:val="0"/>
      <w:marTop w:val="0"/>
      <w:marBottom w:val="0"/>
      <w:divBdr>
        <w:top w:val="none" w:sz="0" w:space="0" w:color="auto"/>
        <w:left w:val="none" w:sz="0" w:space="0" w:color="auto"/>
        <w:bottom w:val="none" w:sz="0" w:space="0" w:color="auto"/>
        <w:right w:val="none" w:sz="0" w:space="0" w:color="auto"/>
      </w:divBdr>
    </w:div>
    <w:div w:id="630328193">
      <w:bodyDiv w:val="1"/>
      <w:marLeft w:val="0"/>
      <w:marRight w:val="0"/>
      <w:marTop w:val="0"/>
      <w:marBottom w:val="0"/>
      <w:divBdr>
        <w:top w:val="none" w:sz="0" w:space="0" w:color="auto"/>
        <w:left w:val="none" w:sz="0" w:space="0" w:color="auto"/>
        <w:bottom w:val="none" w:sz="0" w:space="0" w:color="auto"/>
        <w:right w:val="none" w:sz="0" w:space="0" w:color="auto"/>
      </w:divBdr>
    </w:div>
    <w:div w:id="649864111">
      <w:bodyDiv w:val="1"/>
      <w:marLeft w:val="0"/>
      <w:marRight w:val="0"/>
      <w:marTop w:val="0"/>
      <w:marBottom w:val="0"/>
      <w:divBdr>
        <w:top w:val="none" w:sz="0" w:space="0" w:color="auto"/>
        <w:left w:val="none" w:sz="0" w:space="0" w:color="auto"/>
        <w:bottom w:val="none" w:sz="0" w:space="0" w:color="auto"/>
        <w:right w:val="none" w:sz="0" w:space="0" w:color="auto"/>
      </w:divBdr>
    </w:div>
    <w:div w:id="659308360">
      <w:bodyDiv w:val="1"/>
      <w:marLeft w:val="0"/>
      <w:marRight w:val="0"/>
      <w:marTop w:val="0"/>
      <w:marBottom w:val="0"/>
      <w:divBdr>
        <w:top w:val="none" w:sz="0" w:space="0" w:color="auto"/>
        <w:left w:val="none" w:sz="0" w:space="0" w:color="auto"/>
        <w:bottom w:val="none" w:sz="0" w:space="0" w:color="auto"/>
        <w:right w:val="none" w:sz="0" w:space="0" w:color="auto"/>
      </w:divBdr>
    </w:div>
    <w:div w:id="671376548">
      <w:bodyDiv w:val="1"/>
      <w:marLeft w:val="0"/>
      <w:marRight w:val="0"/>
      <w:marTop w:val="0"/>
      <w:marBottom w:val="0"/>
      <w:divBdr>
        <w:top w:val="none" w:sz="0" w:space="0" w:color="auto"/>
        <w:left w:val="none" w:sz="0" w:space="0" w:color="auto"/>
        <w:bottom w:val="none" w:sz="0" w:space="0" w:color="auto"/>
        <w:right w:val="none" w:sz="0" w:space="0" w:color="auto"/>
      </w:divBdr>
    </w:div>
    <w:div w:id="673144652">
      <w:bodyDiv w:val="1"/>
      <w:marLeft w:val="0"/>
      <w:marRight w:val="0"/>
      <w:marTop w:val="0"/>
      <w:marBottom w:val="0"/>
      <w:divBdr>
        <w:top w:val="none" w:sz="0" w:space="0" w:color="auto"/>
        <w:left w:val="none" w:sz="0" w:space="0" w:color="auto"/>
        <w:bottom w:val="none" w:sz="0" w:space="0" w:color="auto"/>
        <w:right w:val="none" w:sz="0" w:space="0" w:color="auto"/>
      </w:divBdr>
    </w:div>
    <w:div w:id="676465749">
      <w:bodyDiv w:val="1"/>
      <w:marLeft w:val="0"/>
      <w:marRight w:val="0"/>
      <w:marTop w:val="0"/>
      <w:marBottom w:val="0"/>
      <w:divBdr>
        <w:top w:val="none" w:sz="0" w:space="0" w:color="auto"/>
        <w:left w:val="none" w:sz="0" w:space="0" w:color="auto"/>
        <w:bottom w:val="none" w:sz="0" w:space="0" w:color="auto"/>
        <w:right w:val="none" w:sz="0" w:space="0" w:color="auto"/>
      </w:divBdr>
    </w:div>
    <w:div w:id="677661536">
      <w:bodyDiv w:val="1"/>
      <w:marLeft w:val="0"/>
      <w:marRight w:val="0"/>
      <w:marTop w:val="0"/>
      <w:marBottom w:val="0"/>
      <w:divBdr>
        <w:top w:val="none" w:sz="0" w:space="0" w:color="auto"/>
        <w:left w:val="none" w:sz="0" w:space="0" w:color="auto"/>
        <w:bottom w:val="none" w:sz="0" w:space="0" w:color="auto"/>
        <w:right w:val="none" w:sz="0" w:space="0" w:color="auto"/>
      </w:divBdr>
    </w:div>
    <w:div w:id="685670035">
      <w:bodyDiv w:val="1"/>
      <w:marLeft w:val="0"/>
      <w:marRight w:val="0"/>
      <w:marTop w:val="0"/>
      <w:marBottom w:val="0"/>
      <w:divBdr>
        <w:top w:val="none" w:sz="0" w:space="0" w:color="auto"/>
        <w:left w:val="none" w:sz="0" w:space="0" w:color="auto"/>
        <w:bottom w:val="none" w:sz="0" w:space="0" w:color="auto"/>
        <w:right w:val="none" w:sz="0" w:space="0" w:color="auto"/>
      </w:divBdr>
    </w:div>
    <w:div w:id="690302260">
      <w:bodyDiv w:val="1"/>
      <w:marLeft w:val="0"/>
      <w:marRight w:val="0"/>
      <w:marTop w:val="0"/>
      <w:marBottom w:val="0"/>
      <w:divBdr>
        <w:top w:val="none" w:sz="0" w:space="0" w:color="auto"/>
        <w:left w:val="none" w:sz="0" w:space="0" w:color="auto"/>
        <w:bottom w:val="none" w:sz="0" w:space="0" w:color="auto"/>
        <w:right w:val="none" w:sz="0" w:space="0" w:color="auto"/>
      </w:divBdr>
    </w:div>
    <w:div w:id="704911691">
      <w:bodyDiv w:val="1"/>
      <w:marLeft w:val="0"/>
      <w:marRight w:val="0"/>
      <w:marTop w:val="0"/>
      <w:marBottom w:val="0"/>
      <w:divBdr>
        <w:top w:val="none" w:sz="0" w:space="0" w:color="auto"/>
        <w:left w:val="none" w:sz="0" w:space="0" w:color="auto"/>
        <w:bottom w:val="none" w:sz="0" w:space="0" w:color="auto"/>
        <w:right w:val="none" w:sz="0" w:space="0" w:color="auto"/>
      </w:divBdr>
    </w:div>
    <w:div w:id="710225525">
      <w:bodyDiv w:val="1"/>
      <w:marLeft w:val="0"/>
      <w:marRight w:val="0"/>
      <w:marTop w:val="0"/>
      <w:marBottom w:val="0"/>
      <w:divBdr>
        <w:top w:val="none" w:sz="0" w:space="0" w:color="auto"/>
        <w:left w:val="none" w:sz="0" w:space="0" w:color="auto"/>
        <w:bottom w:val="none" w:sz="0" w:space="0" w:color="auto"/>
        <w:right w:val="none" w:sz="0" w:space="0" w:color="auto"/>
      </w:divBdr>
    </w:div>
    <w:div w:id="711612127">
      <w:bodyDiv w:val="1"/>
      <w:marLeft w:val="0"/>
      <w:marRight w:val="0"/>
      <w:marTop w:val="0"/>
      <w:marBottom w:val="0"/>
      <w:divBdr>
        <w:top w:val="none" w:sz="0" w:space="0" w:color="auto"/>
        <w:left w:val="none" w:sz="0" w:space="0" w:color="auto"/>
        <w:bottom w:val="none" w:sz="0" w:space="0" w:color="auto"/>
        <w:right w:val="none" w:sz="0" w:space="0" w:color="auto"/>
      </w:divBdr>
    </w:div>
    <w:div w:id="718289396">
      <w:bodyDiv w:val="1"/>
      <w:marLeft w:val="0"/>
      <w:marRight w:val="0"/>
      <w:marTop w:val="0"/>
      <w:marBottom w:val="0"/>
      <w:divBdr>
        <w:top w:val="none" w:sz="0" w:space="0" w:color="auto"/>
        <w:left w:val="none" w:sz="0" w:space="0" w:color="auto"/>
        <w:bottom w:val="none" w:sz="0" w:space="0" w:color="auto"/>
        <w:right w:val="none" w:sz="0" w:space="0" w:color="auto"/>
      </w:divBdr>
    </w:div>
    <w:div w:id="719212231">
      <w:bodyDiv w:val="1"/>
      <w:marLeft w:val="0"/>
      <w:marRight w:val="0"/>
      <w:marTop w:val="0"/>
      <w:marBottom w:val="0"/>
      <w:divBdr>
        <w:top w:val="none" w:sz="0" w:space="0" w:color="auto"/>
        <w:left w:val="none" w:sz="0" w:space="0" w:color="auto"/>
        <w:bottom w:val="none" w:sz="0" w:space="0" w:color="auto"/>
        <w:right w:val="none" w:sz="0" w:space="0" w:color="auto"/>
      </w:divBdr>
    </w:div>
    <w:div w:id="738944973">
      <w:bodyDiv w:val="1"/>
      <w:marLeft w:val="0"/>
      <w:marRight w:val="0"/>
      <w:marTop w:val="0"/>
      <w:marBottom w:val="0"/>
      <w:divBdr>
        <w:top w:val="none" w:sz="0" w:space="0" w:color="auto"/>
        <w:left w:val="none" w:sz="0" w:space="0" w:color="auto"/>
        <w:bottom w:val="none" w:sz="0" w:space="0" w:color="auto"/>
        <w:right w:val="none" w:sz="0" w:space="0" w:color="auto"/>
      </w:divBdr>
    </w:div>
    <w:div w:id="751240813">
      <w:bodyDiv w:val="1"/>
      <w:marLeft w:val="0"/>
      <w:marRight w:val="0"/>
      <w:marTop w:val="0"/>
      <w:marBottom w:val="0"/>
      <w:divBdr>
        <w:top w:val="none" w:sz="0" w:space="0" w:color="auto"/>
        <w:left w:val="none" w:sz="0" w:space="0" w:color="auto"/>
        <w:bottom w:val="none" w:sz="0" w:space="0" w:color="auto"/>
        <w:right w:val="none" w:sz="0" w:space="0" w:color="auto"/>
      </w:divBdr>
    </w:div>
    <w:div w:id="803619170">
      <w:bodyDiv w:val="1"/>
      <w:marLeft w:val="0"/>
      <w:marRight w:val="0"/>
      <w:marTop w:val="0"/>
      <w:marBottom w:val="0"/>
      <w:divBdr>
        <w:top w:val="none" w:sz="0" w:space="0" w:color="auto"/>
        <w:left w:val="none" w:sz="0" w:space="0" w:color="auto"/>
        <w:bottom w:val="none" w:sz="0" w:space="0" w:color="auto"/>
        <w:right w:val="none" w:sz="0" w:space="0" w:color="auto"/>
      </w:divBdr>
    </w:div>
    <w:div w:id="810370778">
      <w:bodyDiv w:val="1"/>
      <w:marLeft w:val="0"/>
      <w:marRight w:val="0"/>
      <w:marTop w:val="0"/>
      <w:marBottom w:val="0"/>
      <w:divBdr>
        <w:top w:val="none" w:sz="0" w:space="0" w:color="auto"/>
        <w:left w:val="none" w:sz="0" w:space="0" w:color="auto"/>
        <w:bottom w:val="none" w:sz="0" w:space="0" w:color="auto"/>
        <w:right w:val="none" w:sz="0" w:space="0" w:color="auto"/>
      </w:divBdr>
    </w:div>
    <w:div w:id="820970106">
      <w:bodyDiv w:val="1"/>
      <w:marLeft w:val="0"/>
      <w:marRight w:val="0"/>
      <w:marTop w:val="0"/>
      <w:marBottom w:val="0"/>
      <w:divBdr>
        <w:top w:val="none" w:sz="0" w:space="0" w:color="auto"/>
        <w:left w:val="none" w:sz="0" w:space="0" w:color="auto"/>
        <w:bottom w:val="none" w:sz="0" w:space="0" w:color="auto"/>
        <w:right w:val="none" w:sz="0" w:space="0" w:color="auto"/>
      </w:divBdr>
    </w:div>
    <w:div w:id="823743234">
      <w:bodyDiv w:val="1"/>
      <w:marLeft w:val="0"/>
      <w:marRight w:val="0"/>
      <w:marTop w:val="0"/>
      <w:marBottom w:val="0"/>
      <w:divBdr>
        <w:top w:val="none" w:sz="0" w:space="0" w:color="auto"/>
        <w:left w:val="none" w:sz="0" w:space="0" w:color="auto"/>
        <w:bottom w:val="none" w:sz="0" w:space="0" w:color="auto"/>
        <w:right w:val="none" w:sz="0" w:space="0" w:color="auto"/>
      </w:divBdr>
    </w:div>
    <w:div w:id="839151444">
      <w:bodyDiv w:val="1"/>
      <w:marLeft w:val="0"/>
      <w:marRight w:val="0"/>
      <w:marTop w:val="0"/>
      <w:marBottom w:val="0"/>
      <w:divBdr>
        <w:top w:val="none" w:sz="0" w:space="0" w:color="auto"/>
        <w:left w:val="none" w:sz="0" w:space="0" w:color="auto"/>
        <w:bottom w:val="none" w:sz="0" w:space="0" w:color="auto"/>
        <w:right w:val="none" w:sz="0" w:space="0" w:color="auto"/>
      </w:divBdr>
    </w:div>
    <w:div w:id="876166476">
      <w:bodyDiv w:val="1"/>
      <w:marLeft w:val="0"/>
      <w:marRight w:val="0"/>
      <w:marTop w:val="0"/>
      <w:marBottom w:val="0"/>
      <w:divBdr>
        <w:top w:val="none" w:sz="0" w:space="0" w:color="auto"/>
        <w:left w:val="none" w:sz="0" w:space="0" w:color="auto"/>
        <w:bottom w:val="none" w:sz="0" w:space="0" w:color="auto"/>
        <w:right w:val="none" w:sz="0" w:space="0" w:color="auto"/>
      </w:divBdr>
    </w:div>
    <w:div w:id="910698697">
      <w:bodyDiv w:val="1"/>
      <w:marLeft w:val="0"/>
      <w:marRight w:val="0"/>
      <w:marTop w:val="0"/>
      <w:marBottom w:val="0"/>
      <w:divBdr>
        <w:top w:val="none" w:sz="0" w:space="0" w:color="auto"/>
        <w:left w:val="none" w:sz="0" w:space="0" w:color="auto"/>
        <w:bottom w:val="none" w:sz="0" w:space="0" w:color="auto"/>
        <w:right w:val="none" w:sz="0" w:space="0" w:color="auto"/>
      </w:divBdr>
    </w:div>
    <w:div w:id="915475142">
      <w:bodyDiv w:val="1"/>
      <w:marLeft w:val="0"/>
      <w:marRight w:val="0"/>
      <w:marTop w:val="0"/>
      <w:marBottom w:val="0"/>
      <w:divBdr>
        <w:top w:val="none" w:sz="0" w:space="0" w:color="auto"/>
        <w:left w:val="none" w:sz="0" w:space="0" w:color="auto"/>
        <w:bottom w:val="none" w:sz="0" w:space="0" w:color="auto"/>
        <w:right w:val="none" w:sz="0" w:space="0" w:color="auto"/>
      </w:divBdr>
    </w:div>
    <w:div w:id="920524655">
      <w:bodyDiv w:val="1"/>
      <w:marLeft w:val="0"/>
      <w:marRight w:val="0"/>
      <w:marTop w:val="0"/>
      <w:marBottom w:val="0"/>
      <w:divBdr>
        <w:top w:val="none" w:sz="0" w:space="0" w:color="auto"/>
        <w:left w:val="none" w:sz="0" w:space="0" w:color="auto"/>
        <w:bottom w:val="none" w:sz="0" w:space="0" w:color="auto"/>
        <w:right w:val="none" w:sz="0" w:space="0" w:color="auto"/>
      </w:divBdr>
    </w:div>
    <w:div w:id="941180463">
      <w:bodyDiv w:val="1"/>
      <w:marLeft w:val="0"/>
      <w:marRight w:val="0"/>
      <w:marTop w:val="0"/>
      <w:marBottom w:val="0"/>
      <w:divBdr>
        <w:top w:val="none" w:sz="0" w:space="0" w:color="auto"/>
        <w:left w:val="none" w:sz="0" w:space="0" w:color="auto"/>
        <w:bottom w:val="none" w:sz="0" w:space="0" w:color="auto"/>
        <w:right w:val="none" w:sz="0" w:space="0" w:color="auto"/>
      </w:divBdr>
    </w:div>
    <w:div w:id="953366464">
      <w:bodyDiv w:val="1"/>
      <w:marLeft w:val="0"/>
      <w:marRight w:val="0"/>
      <w:marTop w:val="0"/>
      <w:marBottom w:val="0"/>
      <w:divBdr>
        <w:top w:val="none" w:sz="0" w:space="0" w:color="auto"/>
        <w:left w:val="none" w:sz="0" w:space="0" w:color="auto"/>
        <w:bottom w:val="none" w:sz="0" w:space="0" w:color="auto"/>
        <w:right w:val="none" w:sz="0" w:space="0" w:color="auto"/>
      </w:divBdr>
    </w:div>
    <w:div w:id="955059991">
      <w:bodyDiv w:val="1"/>
      <w:marLeft w:val="0"/>
      <w:marRight w:val="0"/>
      <w:marTop w:val="0"/>
      <w:marBottom w:val="0"/>
      <w:divBdr>
        <w:top w:val="none" w:sz="0" w:space="0" w:color="auto"/>
        <w:left w:val="none" w:sz="0" w:space="0" w:color="auto"/>
        <w:bottom w:val="none" w:sz="0" w:space="0" w:color="auto"/>
        <w:right w:val="none" w:sz="0" w:space="0" w:color="auto"/>
      </w:divBdr>
    </w:div>
    <w:div w:id="956059107">
      <w:bodyDiv w:val="1"/>
      <w:marLeft w:val="0"/>
      <w:marRight w:val="0"/>
      <w:marTop w:val="0"/>
      <w:marBottom w:val="0"/>
      <w:divBdr>
        <w:top w:val="none" w:sz="0" w:space="0" w:color="auto"/>
        <w:left w:val="none" w:sz="0" w:space="0" w:color="auto"/>
        <w:bottom w:val="none" w:sz="0" w:space="0" w:color="auto"/>
        <w:right w:val="none" w:sz="0" w:space="0" w:color="auto"/>
      </w:divBdr>
    </w:div>
    <w:div w:id="960841197">
      <w:bodyDiv w:val="1"/>
      <w:marLeft w:val="0"/>
      <w:marRight w:val="0"/>
      <w:marTop w:val="0"/>
      <w:marBottom w:val="0"/>
      <w:divBdr>
        <w:top w:val="none" w:sz="0" w:space="0" w:color="auto"/>
        <w:left w:val="none" w:sz="0" w:space="0" w:color="auto"/>
        <w:bottom w:val="none" w:sz="0" w:space="0" w:color="auto"/>
        <w:right w:val="none" w:sz="0" w:space="0" w:color="auto"/>
      </w:divBdr>
    </w:div>
    <w:div w:id="962467423">
      <w:bodyDiv w:val="1"/>
      <w:marLeft w:val="0"/>
      <w:marRight w:val="0"/>
      <w:marTop w:val="0"/>
      <w:marBottom w:val="0"/>
      <w:divBdr>
        <w:top w:val="none" w:sz="0" w:space="0" w:color="auto"/>
        <w:left w:val="none" w:sz="0" w:space="0" w:color="auto"/>
        <w:bottom w:val="none" w:sz="0" w:space="0" w:color="auto"/>
        <w:right w:val="none" w:sz="0" w:space="0" w:color="auto"/>
      </w:divBdr>
    </w:div>
    <w:div w:id="969096090">
      <w:bodyDiv w:val="1"/>
      <w:marLeft w:val="0"/>
      <w:marRight w:val="0"/>
      <w:marTop w:val="0"/>
      <w:marBottom w:val="0"/>
      <w:divBdr>
        <w:top w:val="none" w:sz="0" w:space="0" w:color="auto"/>
        <w:left w:val="none" w:sz="0" w:space="0" w:color="auto"/>
        <w:bottom w:val="none" w:sz="0" w:space="0" w:color="auto"/>
        <w:right w:val="none" w:sz="0" w:space="0" w:color="auto"/>
      </w:divBdr>
    </w:div>
    <w:div w:id="973674743">
      <w:bodyDiv w:val="1"/>
      <w:marLeft w:val="0"/>
      <w:marRight w:val="0"/>
      <w:marTop w:val="0"/>
      <w:marBottom w:val="0"/>
      <w:divBdr>
        <w:top w:val="none" w:sz="0" w:space="0" w:color="auto"/>
        <w:left w:val="none" w:sz="0" w:space="0" w:color="auto"/>
        <w:bottom w:val="none" w:sz="0" w:space="0" w:color="auto"/>
        <w:right w:val="none" w:sz="0" w:space="0" w:color="auto"/>
      </w:divBdr>
    </w:div>
    <w:div w:id="974290801">
      <w:bodyDiv w:val="1"/>
      <w:marLeft w:val="0"/>
      <w:marRight w:val="0"/>
      <w:marTop w:val="0"/>
      <w:marBottom w:val="0"/>
      <w:divBdr>
        <w:top w:val="none" w:sz="0" w:space="0" w:color="auto"/>
        <w:left w:val="none" w:sz="0" w:space="0" w:color="auto"/>
        <w:bottom w:val="none" w:sz="0" w:space="0" w:color="auto"/>
        <w:right w:val="none" w:sz="0" w:space="0" w:color="auto"/>
      </w:divBdr>
    </w:div>
    <w:div w:id="975987456">
      <w:bodyDiv w:val="1"/>
      <w:marLeft w:val="0"/>
      <w:marRight w:val="0"/>
      <w:marTop w:val="0"/>
      <w:marBottom w:val="0"/>
      <w:divBdr>
        <w:top w:val="none" w:sz="0" w:space="0" w:color="auto"/>
        <w:left w:val="none" w:sz="0" w:space="0" w:color="auto"/>
        <w:bottom w:val="none" w:sz="0" w:space="0" w:color="auto"/>
        <w:right w:val="none" w:sz="0" w:space="0" w:color="auto"/>
      </w:divBdr>
    </w:div>
    <w:div w:id="977338936">
      <w:bodyDiv w:val="1"/>
      <w:marLeft w:val="0"/>
      <w:marRight w:val="0"/>
      <w:marTop w:val="0"/>
      <w:marBottom w:val="0"/>
      <w:divBdr>
        <w:top w:val="none" w:sz="0" w:space="0" w:color="auto"/>
        <w:left w:val="none" w:sz="0" w:space="0" w:color="auto"/>
        <w:bottom w:val="none" w:sz="0" w:space="0" w:color="auto"/>
        <w:right w:val="none" w:sz="0" w:space="0" w:color="auto"/>
      </w:divBdr>
    </w:div>
    <w:div w:id="978263875">
      <w:bodyDiv w:val="1"/>
      <w:marLeft w:val="0"/>
      <w:marRight w:val="0"/>
      <w:marTop w:val="0"/>
      <w:marBottom w:val="0"/>
      <w:divBdr>
        <w:top w:val="none" w:sz="0" w:space="0" w:color="auto"/>
        <w:left w:val="none" w:sz="0" w:space="0" w:color="auto"/>
        <w:bottom w:val="none" w:sz="0" w:space="0" w:color="auto"/>
        <w:right w:val="none" w:sz="0" w:space="0" w:color="auto"/>
      </w:divBdr>
    </w:div>
    <w:div w:id="989557750">
      <w:bodyDiv w:val="1"/>
      <w:marLeft w:val="0"/>
      <w:marRight w:val="0"/>
      <w:marTop w:val="0"/>
      <w:marBottom w:val="0"/>
      <w:divBdr>
        <w:top w:val="none" w:sz="0" w:space="0" w:color="auto"/>
        <w:left w:val="none" w:sz="0" w:space="0" w:color="auto"/>
        <w:bottom w:val="none" w:sz="0" w:space="0" w:color="auto"/>
        <w:right w:val="none" w:sz="0" w:space="0" w:color="auto"/>
      </w:divBdr>
    </w:div>
    <w:div w:id="992562171">
      <w:bodyDiv w:val="1"/>
      <w:marLeft w:val="0"/>
      <w:marRight w:val="0"/>
      <w:marTop w:val="0"/>
      <w:marBottom w:val="0"/>
      <w:divBdr>
        <w:top w:val="none" w:sz="0" w:space="0" w:color="auto"/>
        <w:left w:val="none" w:sz="0" w:space="0" w:color="auto"/>
        <w:bottom w:val="none" w:sz="0" w:space="0" w:color="auto"/>
        <w:right w:val="none" w:sz="0" w:space="0" w:color="auto"/>
      </w:divBdr>
    </w:div>
    <w:div w:id="998772766">
      <w:bodyDiv w:val="1"/>
      <w:marLeft w:val="0"/>
      <w:marRight w:val="0"/>
      <w:marTop w:val="0"/>
      <w:marBottom w:val="0"/>
      <w:divBdr>
        <w:top w:val="none" w:sz="0" w:space="0" w:color="auto"/>
        <w:left w:val="none" w:sz="0" w:space="0" w:color="auto"/>
        <w:bottom w:val="none" w:sz="0" w:space="0" w:color="auto"/>
        <w:right w:val="none" w:sz="0" w:space="0" w:color="auto"/>
      </w:divBdr>
    </w:div>
    <w:div w:id="1011295051">
      <w:bodyDiv w:val="1"/>
      <w:marLeft w:val="0"/>
      <w:marRight w:val="0"/>
      <w:marTop w:val="0"/>
      <w:marBottom w:val="0"/>
      <w:divBdr>
        <w:top w:val="none" w:sz="0" w:space="0" w:color="auto"/>
        <w:left w:val="none" w:sz="0" w:space="0" w:color="auto"/>
        <w:bottom w:val="none" w:sz="0" w:space="0" w:color="auto"/>
        <w:right w:val="none" w:sz="0" w:space="0" w:color="auto"/>
      </w:divBdr>
    </w:div>
    <w:div w:id="1026057631">
      <w:bodyDiv w:val="1"/>
      <w:marLeft w:val="0"/>
      <w:marRight w:val="0"/>
      <w:marTop w:val="0"/>
      <w:marBottom w:val="0"/>
      <w:divBdr>
        <w:top w:val="none" w:sz="0" w:space="0" w:color="auto"/>
        <w:left w:val="none" w:sz="0" w:space="0" w:color="auto"/>
        <w:bottom w:val="none" w:sz="0" w:space="0" w:color="auto"/>
        <w:right w:val="none" w:sz="0" w:space="0" w:color="auto"/>
      </w:divBdr>
    </w:div>
    <w:div w:id="1032799379">
      <w:bodyDiv w:val="1"/>
      <w:marLeft w:val="0"/>
      <w:marRight w:val="0"/>
      <w:marTop w:val="0"/>
      <w:marBottom w:val="0"/>
      <w:divBdr>
        <w:top w:val="none" w:sz="0" w:space="0" w:color="auto"/>
        <w:left w:val="none" w:sz="0" w:space="0" w:color="auto"/>
        <w:bottom w:val="none" w:sz="0" w:space="0" w:color="auto"/>
        <w:right w:val="none" w:sz="0" w:space="0" w:color="auto"/>
      </w:divBdr>
    </w:div>
    <w:div w:id="1045711791">
      <w:bodyDiv w:val="1"/>
      <w:marLeft w:val="0"/>
      <w:marRight w:val="0"/>
      <w:marTop w:val="0"/>
      <w:marBottom w:val="0"/>
      <w:divBdr>
        <w:top w:val="none" w:sz="0" w:space="0" w:color="auto"/>
        <w:left w:val="none" w:sz="0" w:space="0" w:color="auto"/>
        <w:bottom w:val="none" w:sz="0" w:space="0" w:color="auto"/>
        <w:right w:val="none" w:sz="0" w:space="0" w:color="auto"/>
      </w:divBdr>
    </w:div>
    <w:div w:id="1054694301">
      <w:bodyDiv w:val="1"/>
      <w:marLeft w:val="0"/>
      <w:marRight w:val="0"/>
      <w:marTop w:val="0"/>
      <w:marBottom w:val="0"/>
      <w:divBdr>
        <w:top w:val="none" w:sz="0" w:space="0" w:color="auto"/>
        <w:left w:val="none" w:sz="0" w:space="0" w:color="auto"/>
        <w:bottom w:val="none" w:sz="0" w:space="0" w:color="auto"/>
        <w:right w:val="none" w:sz="0" w:space="0" w:color="auto"/>
      </w:divBdr>
    </w:div>
    <w:div w:id="1062295781">
      <w:bodyDiv w:val="1"/>
      <w:marLeft w:val="0"/>
      <w:marRight w:val="0"/>
      <w:marTop w:val="0"/>
      <w:marBottom w:val="0"/>
      <w:divBdr>
        <w:top w:val="none" w:sz="0" w:space="0" w:color="auto"/>
        <w:left w:val="none" w:sz="0" w:space="0" w:color="auto"/>
        <w:bottom w:val="none" w:sz="0" w:space="0" w:color="auto"/>
        <w:right w:val="none" w:sz="0" w:space="0" w:color="auto"/>
      </w:divBdr>
    </w:div>
    <w:div w:id="1068848270">
      <w:bodyDiv w:val="1"/>
      <w:marLeft w:val="0"/>
      <w:marRight w:val="0"/>
      <w:marTop w:val="0"/>
      <w:marBottom w:val="0"/>
      <w:divBdr>
        <w:top w:val="none" w:sz="0" w:space="0" w:color="auto"/>
        <w:left w:val="none" w:sz="0" w:space="0" w:color="auto"/>
        <w:bottom w:val="none" w:sz="0" w:space="0" w:color="auto"/>
        <w:right w:val="none" w:sz="0" w:space="0" w:color="auto"/>
      </w:divBdr>
      <w:divsChild>
        <w:div w:id="640615209">
          <w:marLeft w:val="0"/>
          <w:marRight w:val="0"/>
          <w:marTop w:val="0"/>
          <w:marBottom w:val="0"/>
          <w:divBdr>
            <w:top w:val="none" w:sz="0" w:space="0" w:color="auto"/>
            <w:left w:val="none" w:sz="0" w:space="0" w:color="auto"/>
            <w:bottom w:val="none" w:sz="0" w:space="0" w:color="auto"/>
            <w:right w:val="none" w:sz="0" w:space="0" w:color="auto"/>
          </w:divBdr>
        </w:div>
      </w:divsChild>
    </w:div>
    <w:div w:id="1077824095">
      <w:bodyDiv w:val="1"/>
      <w:marLeft w:val="0"/>
      <w:marRight w:val="0"/>
      <w:marTop w:val="0"/>
      <w:marBottom w:val="0"/>
      <w:divBdr>
        <w:top w:val="none" w:sz="0" w:space="0" w:color="auto"/>
        <w:left w:val="none" w:sz="0" w:space="0" w:color="auto"/>
        <w:bottom w:val="none" w:sz="0" w:space="0" w:color="auto"/>
        <w:right w:val="none" w:sz="0" w:space="0" w:color="auto"/>
      </w:divBdr>
    </w:div>
    <w:div w:id="1084305762">
      <w:bodyDiv w:val="1"/>
      <w:marLeft w:val="0"/>
      <w:marRight w:val="0"/>
      <w:marTop w:val="0"/>
      <w:marBottom w:val="0"/>
      <w:divBdr>
        <w:top w:val="none" w:sz="0" w:space="0" w:color="auto"/>
        <w:left w:val="none" w:sz="0" w:space="0" w:color="auto"/>
        <w:bottom w:val="none" w:sz="0" w:space="0" w:color="auto"/>
        <w:right w:val="none" w:sz="0" w:space="0" w:color="auto"/>
      </w:divBdr>
    </w:div>
    <w:div w:id="1092580498">
      <w:bodyDiv w:val="1"/>
      <w:marLeft w:val="0"/>
      <w:marRight w:val="0"/>
      <w:marTop w:val="0"/>
      <w:marBottom w:val="0"/>
      <w:divBdr>
        <w:top w:val="none" w:sz="0" w:space="0" w:color="auto"/>
        <w:left w:val="none" w:sz="0" w:space="0" w:color="auto"/>
        <w:bottom w:val="none" w:sz="0" w:space="0" w:color="auto"/>
        <w:right w:val="none" w:sz="0" w:space="0" w:color="auto"/>
      </w:divBdr>
    </w:div>
    <w:div w:id="1094714919">
      <w:bodyDiv w:val="1"/>
      <w:marLeft w:val="0"/>
      <w:marRight w:val="0"/>
      <w:marTop w:val="0"/>
      <w:marBottom w:val="0"/>
      <w:divBdr>
        <w:top w:val="none" w:sz="0" w:space="0" w:color="auto"/>
        <w:left w:val="none" w:sz="0" w:space="0" w:color="auto"/>
        <w:bottom w:val="none" w:sz="0" w:space="0" w:color="auto"/>
        <w:right w:val="none" w:sz="0" w:space="0" w:color="auto"/>
      </w:divBdr>
    </w:div>
    <w:div w:id="1110009518">
      <w:bodyDiv w:val="1"/>
      <w:marLeft w:val="0"/>
      <w:marRight w:val="0"/>
      <w:marTop w:val="0"/>
      <w:marBottom w:val="0"/>
      <w:divBdr>
        <w:top w:val="none" w:sz="0" w:space="0" w:color="auto"/>
        <w:left w:val="none" w:sz="0" w:space="0" w:color="auto"/>
        <w:bottom w:val="none" w:sz="0" w:space="0" w:color="auto"/>
        <w:right w:val="none" w:sz="0" w:space="0" w:color="auto"/>
      </w:divBdr>
    </w:div>
    <w:div w:id="1118835710">
      <w:bodyDiv w:val="1"/>
      <w:marLeft w:val="0"/>
      <w:marRight w:val="0"/>
      <w:marTop w:val="0"/>
      <w:marBottom w:val="0"/>
      <w:divBdr>
        <w:top w:val="none" w:sz="0" w:space="0" w:color="auto"/>
        <w:left w:val="none" w:sz="0" w:space="0" w:color="auto"/>
        <w:bottom w:val="none" w:sz="0" w:space="0" w:color="auto"/>
        <w:right w:val="none" w:sz="0" w:space="0" w:color="auto"/>
      </w:divBdr>
    </w:div>
    <w:div w:id="1134058979">
      <w:bodyDiv w:val="1"/>
      <w:marLeft w:val="0"/>
      <w:marRight w:val="0"/>
      <w:marTop w:val="0"/>
      <w:marBottom w:val="0"/>
      <w:divBdr>
        <w:top w:val="none" w:sz="0" w:space="0" w:color="auto"/>
        <w:left w:val="none" w:sz="0" w:space="0" w:color="auto"/>
        <w:bottom w:val="none" w:sz="0" w:space="0" w:color="auto"/>
        <w:right w:val="none" w:sz="0" w:space="0" w:color="auto"/>
      </w:divBdr>
    </w:div>
    <w:div w:id="1135371024">
      <w:bodyDiv w:val="1"/>
      <w:marLeft w:val="0"/>
      <w:marRight w:val="0"/>
      <w:marTop w:val="0"/>
      <w:marBottom w:val="0"/>
      <w:divBdr>
        <w:top w:val="none" w:sz="0" w:space="0" w:color="auto"/>
        <w:left w:val="none" w:sz="0" w:space="0" w:color="auto"/>
        <w:bottom w:val="none" w:sz="0" w:space="0" w:color="auto"/>
        <w:right w:val="none" w:sz="0" w:space="0" w:color="auto"/>
      </w:divBdr>
    </w:div>
    <w:div w:id="1150099501">
      <w:bodyDiv w:val="1"/>
      <w:marLeft w:val="0"/>
      <w:marRight w:val="0"/>
      <w:marTop w:val="0"/>
      <w:marBottom w:val="0"/>
      <w:divBdr>
        <w:top w:val="none" w:sz="0" w:space="0" w:color="auto"/>
        <w:left w:val="none" w:sz="0" w:space="0" w:color="auto"/>
        <w:bottom w:val="none" w:sz="0" w:space="0" w:color="auto"/>
        <w:right w:val="none" w:sz="0" w:space="0" w:color="auto"/>
      </w:divBdr>
    </w:div>
    <w:div w:id="1152062165">
      <w:bodyDiv w:val="1"/>
      <w:marLeft w:val="0"/>
      <w:marRight w:val="0"/>
      <w:marTop w:val="0"/>
      <w:marBottom w:val="0"/>
      <w:divBdr>
        <w:top w:val="none" w:sz="0" w:space="0" w:color="auto"/>
        <w:left w:val="none" w:sz="0" w:space="0" w:color="auto"/>
        <w:bottom w:val="none" w:sz="0" w:space="0" w:color="auto"/>
        <w:right w:val="none" w:sz="0" w:space="0" w:color="auto"/>
      </w:divBdr>
    </w:div>
    <w:div w:id="1171137148">
      <w:bodyDiv w:val="1"/>
      <w:marLeft w:val="0"/>
      <w:marRight w:val="0"/>
      <w:marTop w:val="0"/>
      <w:marBottom w:val="0"/>
      <w:divBdr>
        <w:top w:val="none" w:sz="0" w:space="0" w:color="auto"/>
        <w:left w:val="none" w:sz="0" w:space="0" w:color="auto"/>
        <w:bottom w:val="none" w:sz="0" w:space="0" w:color="auto"/>
        <w:right w:val="none" w:sz="0" w:space="0" w:color="auto"/>
      </w:divBdr>
    </w:div>
    <w:div w:id="1171917848">
      <w:bodyDiv w:val="1"/>
      <w:marLeft w:val="0"/>
      <w:marRight w:val="0"/>
      <w:marTop w:val="0"/>
      <w:marBottom w:val="0"/>
      <w:divBdr>
        <w:top w:val="none" w:sz="0" w:space="0" w:color="auto"/>
        <w:left w:val="none" w:sz="0" w:space="0" w:color="auto"/>
        <w:bottom w:val="none" w:sz="0" w:space="0" w:color="auto"/>
        <w:right w:val="none" w:sz="0" w:space="0" w:color="auto"/>
      </w:divBdr>
    </w:div>
    <w:div w:id="1195075938">
      <w:bodyDiv w:val="1"/>
      <w:marLeft w:val="0"/>
      <w:marRight w:val="0"/>
      <w:marTop w:val="0"/>
      <w:marBottom w:val="0"/>
      <w:divBdr>
        <w:top w:val="none" w:sz="0" w:space="0" w:color="auto"/>
        <w:left w:val="none" w:sz="0" w:space="0" w:color="auto"/>
        <w:bottom w:val="none" w:sz="0" w:space="0" w:color="auto"/>
        <w:right w:val="none" w:sz="0" w:space="0" w:color="auto"/>
      </w:divBdr>
    </w:div>
    <w:div w:id="1244872077">
      <w:bodyDiv w:val="1"/>
      <w:marLeft w:val="0"/>
      <w:marRight w:val="0"/>
      <w:marTop w:val="0"/>
      <w:marBottom w:val="0"/>
      <w:divBdr>
        <w:top w:val="none" w:sz="0" w:space="0" w:color="auto"/>
        <w:left w:val="none" w:sz="0" w:space="0" w:color="auto"/>
        <w:bottom w:val="none" w:sz="0" w:space="0" w:color="auto"/>
        <w:right w:val="none" w:sz="0" w:space="0" w:color="auto"/>
      </w:divBdr>
    </w:div>
    <w:div w:id="1257324469">
      <w:bodyDiv w:val="1"/>
      <w:marLeft w:val="0"/>
      <w:marRight w:val="0"/>
      <w:marTop w:val="0"/>
      <w:marBottom w:val="0"/>
      <w:divBdr>
        <w:top w:val="none" w:sz="0" w:space="0" w:color="auto"/>
        <w:left w:val="none" w:sz="0" w:space="0" w:color="auto"/>
        <w:bottom w:val="none" w:sz="0" w:space="0" w:color="auto"/>
        <w:right w:val="none" w:sz="0" w:space="0" w:color="auto"/>
      </w:divBdr>
    </w:div>
    <w:div w:id="1269196760">
      <w:bodyDiv w:val="1"/>
      <w:marLeft w:val="0"/>
      <w:marRight w:val="0"/>
      <w:marTop w:val="0"/>
      <w:marBottom w:val="0"/>
      <w:divBdr>
        <w:top w:val="none" w:sz="0" w:space="0" w:color="auto"/>
        <w:left w:val="none" w:sz="0" w:space="0" w:color="auto"/>
        <w:bottom w:val="none" w:sz="0" w:space="0" w:color="auto"/>
        <w:right w:val="none" w:sz="0" w:space="0" w:color="auto"/>
      </w:divBdr>
    </w:div>
    <w:div w:id="1285190290">
      <w:bodyDiv w:val="1"/>
      <w:marLeft w:val="0"/>
      <w:marRight w:val="0"/>
      <w:marTop w:val="0"/>
      <w:marBottom w:val="0"/>
      <w:divBdr>
        <w:top w:val="none" w:sz="0" w:space="0" w:color="auto"/>
        <w:left w:val="none" w:sz="0" w:space="0" w:color="auto"/>
        <w:bottom w:val="none" w:sz="0" w:space="0" w:color="auto"/>
        <w:right w:val="none" w:sz="0" w:space="0" w:color="auto"/>
      </w:divBdr>
    </w:div>
    <w:div w:id="1293251451">
      <w:bodyDiv w:val="1"/>
      <w:marLeft w:val="0"/>
      <w:marRight w:val="0"/>
      <w:marTop w:val="0"/>
      <w:marBottom w:val="0"/>
      <w:divBdr>
        <w:top w:val="none" w:sz="0" w:space="0" w:color="auto"/>
        <w:left w:val="none" w:sz="0" w:space="0" w:color="auto"/>
        <w:bottom w:val="none" w:sz="0" w:space="0" w:color="auto"/>
        <w:right w:val="none" w:sz="0" w:space="0" w:color="auto"/>
      </w:divBdr>
    </w:div>
    <w:div w:id="1294679999">
      <w:bodyDiv w:val="1"/>
      <w:marLeft w:val="0"/>
      <w:marRight w:val="0"/>
      <w:marTop w:val="0"/>
      <w:marBottom w:val="0"/>
      <w:divBdr>
        <w:top w:val="none" w:sz="0" w:space="0" w:color="auto"/>
        <w:left w:val="none" w:sz="0" w:space="0" w:color="auto"/>
        <w:bottom w:val="none" w:sz="0" w:space="0" w:color="auto"/>
        <w:right w:val="none" w:sz="0" w:space="0" w:color="auto"/>
      </w:divBdr>
    </w:div>
    <w:div w:id="1309743170">
      <w:bodyDiv w:val="1"/>
      <w:marLeft w:val="0"/>
      <w:marRight w:val="0"/>
      <w:marTop w:val="0"/>
      <w:marBottom w:val="0"/>
      <w:divBdr>
        <w:top w:val="none" w:sz="0" w:space="0" w:color="auto"/>
        <w:left w:val="none" w:sz="0" w:space="0" w:color="auto"/>
        <w:bottom w:val="none" w:sz="0" w:space="0" w:color="auto"/>
        <w:right w:val="none" w:sz="0" w:space="0" w:color="auto"/>
      </w:divBdr>
    </w:div>
    <w:div w:id="1310162064">
      <w:bodyDiv w:val="1"/>
      <w:marLeft w:val="0"/>
      <w:marRight w:val="0"/>
      <w:marTop w:val="0"/>
      <w:marBottom w:val="0"/>
      <w:divBdr>
        <w:top w:val="none" w:sz="0" w:space="0" w:color="auto"/>
        <w:left w:val="none" w:sz="0" w:space="0" w:color="auto"/>
        <w:bottom w:val="none" w:sz="0" w:space="0" w:color="auto"/>
        <w:right w:val="none" w:sz="0" w:space="0" w:color="auto"/>
      </w:divBdr>
    </w:div>
    <w:div w:id="1324045429">
      <w:bodyDiv w:val="1"/>
      <w:marLeft w:val="0"/>
      <w:marRight w:val="0"/>
      <w:marTop w:val="0"/>
      <w:marBottom w:val="0"/>
      <w:divBdr>
        <w:top w:val="none" w:sz="0" w:space="0" w:color="auto"/>
        <w:left w:val="none" w:sz="0" w:space="0" w:color="auto"/>
        <w:bottom w:val="none" w:sz="0" w:space="0" w:color="auto"/>
        <w:right w:val="none" w:sz="0" w:space="0" w:color="auto"/>
      </w:divBdr>
    </w:div>
    <w:div w:id="1350182867">
      <w:bodyDiv w:val="1"/>
      <w:marLeft w:val="0"/>
      <w:marRight w:val="0"/>
      <w:marTop w:val="0"/>
      <w:marBottom w:val="0"/>
      <w:divBdr>
        <w:top w:val="none" w:sz="0" w:space="0" w:color="auto"/>
        <w:left w:val="none" w:sz="0" w:space="0" w:color="auto"/>
        <w:bottom w:val="none" w:sz="0" w:space="0" w:color="auto"/>
        <w:right w:val="none" w:sz="0" w:space="0" w:color="auto"/>
      </w:divBdr>
    </w:div>
    <w:div w:id="1392073017">
      <w:bodyDiv w:val="1"/>
      <w:marLeft w:val="0"/>
      <w:marRight w:val="0"/>
      <w:marTop w:val="0"/>
      <w:marBottom w:val="0"/>
      <w:divBdr>
        <w:top w:val="none" w:sz="0" w:space="0" w:color="auto"/>
        <w:left w:val="none" w:sz="0" w:space="0" w:color="auto"/>
        <w:bottom w:val="none" w:sz="0" w:space="0" w:color="auto"/>
        <w:right w:val="none" w:sz="0" w:space="0" w:color="auto"/>
      </w:divBdr>
    </w:div>
    <w:div w:id="1398478854">
      <w:bodyDiv w:val="1"/>
      <w:marLeft w:val="0"/>
      <w:marRight w:val="0"/>
      <w:marTop w:val="0"/>
      <w:marBottom w:val="0"/>
      <w:divBdr>
        <w:top w:val="none" w:sz="0" w:space="0" w:color="auto"/>
        <w:left w:val="none" w:sz="0" w:space="0" w:color="auto"/>
        <w:bottom w:val="none" w:sz="0" w:space="0" w:color="auto"/>
        <w:right w:val="none" w:sz="0" w:space="0" w:color="auto"/>
      </w:divBdr>
    </w:div>
    <w:div w:id="1402094667">
      <w:bodyDiv w:val="1"/>
      <w:marLeft w:val="0"/>
      <w:marRight w:val="0"/>
      <w:marTop w:val="0"/>
      <w:marBottom w:val="0"/>
      <w:divBdr>
        <w:top w:val="none" w:sz="0" w:space="0" w:color="auto"/>
        <w:left w:val="none" w:sz="0" w:space="0" w:color="auto"/>
        <w:bottom w:val="none" w:sz="0" w:space="0" w:color="auto"/>
        <w:right w:val="none" w:sz="0" w:space="0" w:color="auto"/>
      </w:divBdr>
    </w:div>
    <w:div w:id="1404714485">
      <w:bodyDiv w:val="1"/>
      <w:marLeft w:val="0"/>
      <w:marRight w:val="0"/>
      <w:marTop w:val="0"/>
      <w:marBottom w:val="0"/>
      <w:divBdr>
        <w:top w:val="none" w:sz="0" w:space="0" w:color="auto"/>
        <w:left w:val="none" w:sz="0" w:space="0" w:color="auto"/>
        <w:bottom w:val="none" w:sz="0" w:space="0" w:color="auto"/>
        <w:right w:val="none" w:sz="0" w:space="0" w:color="auto"/>
      </w:divBdr>
    </w:div>
    <w:div w:id="1409231527">
      <w:bodyDiv w:val="1"/>
      <w:marLeft w:val="0"/>
      <w:marRight w:val="0"/>
      <w:marTop w:val="0"/>
      <w:marBottom w:val="0"/>
      <w:divBdr>
        <w:top w:val="none" w:sz="0" w:space="0" w:color="auto"/>
        <w:left w:val="none" w:sz="0" w:space="0" w:color="auto"/>
        <w:bottom w:val="none" w:sz="0" w:space="0" w:color="auto"/>
        <w:right w:val="none" w:sz="0" w:space="0" w:color="auto"/>
      </w:divBdr>
    </w:div>
    <w:div w:id="1436096670">
      <w:bodyDiv w:val="1"/>
      <w:marLeft w:val="0"/>
      <w:marRight w:val="0"/>
      <w:marTop w:val="0"/>
      <w:marBottom w:val="0"/>
      <w:divBdr>
        <w:top w:val="none" w:sz="0" w:space="0" w:color="auto"/>
        <w:left w:val="none" w:sz="0" w:space="0" w:color="auto"/>
        <w:bottom w:val="none" w:sz="0" w:space="0" w:color="auto"/>
        <w:right w:val="none" w:sz="0" w:space="0" w:color="auto"/>
      </w:divBdr>
    </w:div>
    <w:div w:id="1436510896">
      <w:bodyDiv w:val="1"/>
      <w:marLeft w:val="0"/>
      <w:marRight w:val="0"/>
      <w:marTop w:val="0"/>
      <w:marBottom w:val="0"/>
      <w:divBdr>
        <w:top w:val="none" w:sz="0" w:space="0" w:color="auto"/>
        <w:left w:val="none" w:sz="0" w:space="0" w:color="auto"/>
        <w:bottom w:val="none" w:sz="0" w:space="0" w:color="auto"/>
        <w:right w:val="none" w:sz="0" w:space="0" w:color="auto"/>
      </w:divBdr>
    </w:div>
    <w:div w:id="1439566497">
      <w:bodyDiv w:val="1"/>
      <w:marLeft w:val="0"/>
      <w:marRight w:val="0"/>
      <w:marTop w:val="0"/>
      <w:marBottom w:val="0"/>
      <w:divBdr>
        <w:top w:val="none" w:sz="0" w:space="0" w:color="auto"/>
        <w:left w:val="none" w:sz="0" w:space="0" w:color="auto"/>
        <w:bottom w:val="none" w:sz="0" w:space="0" w:color="auto"/>
        <w:right w:val="none" w:sz="0" w:space="0" w:color="auto"/>
      </w:divBdr>
    </w:div>
    <w:div w:id="1441215459">
      <w:bodyDiv w:val="1"/>
      <w:marLeft w:val="0"/>
      <w:marRight w:val="0"/>
      <w:marTop w:val="0"/>
      <w:marBottom w:val="0"/>
      <w:divBdr>
        <w:top w:val="none" w:sz="0" w:space="0" w:color="auto"/>
        <w:left w:val="none" w:sz="0" w:space="0" w:color="auto"/>
        <w:bottom w:val="none" w:sz="0" w:space="0" w:color="auto"/>
        <w:right w:val="none" w:sz="0" w:space="0" w:color="auto"/>
      </w:divBdr>
    </w:div>
    <w:div w:id="1456873640">
      <w:bodyDiv w:val="1"/>
      <w:marLeft w:val="0"/>
      <w:marRight w:val="0"/>
      <w:marTop w:val="0"/>
      <w:marBottom w:val="0"/>
      <w:divBdr>
        <w:top w:val="none" w:sz="0" w:space="0" w:color="auto"/>
        <w:left w:val="none" w:sz="0" w:space="0" w:color="auto"/>
        <w:bottom w:val="none" w:sz="0" w:space="0" w:color="auto"/>
        <w:right w:val="none" w:sz="0" w:space="0" w:color="auto"/>
      </w:divBdr>
    </w:div>
    <w:div w:id="1483158666">
      <w:bodyDiv w:val="1"/>
      <w:marLeft w:val="0"/>
      <w:marRight w:val="0"/>
      <w:marTop w:val="0"/>
      <w:marBottom w:val="0"/>
      <w:divBdr>
        <w:top w:val="none" w:sz="0" w:space="0" w:color="auto"/>
        <w:left w:val="none" w:sz="0" w:space="0" w:color="auto"/>
        <w:bottom w:val="none" w:sz="0" w:space="0" w:color="auto"/>
        <w:right w:val="none" w:sz="0" w:space="0" w:color="auto"/>
      </w:divBdr>
    </w:div>
    <w:div w:id="1484545039">
      <w:bodyDiv w:val="1"/>
      <w:marLeft w:val="0"/>
      <w:marRight w:val="0"/>
      <w:marTop w:val="0"/>
      <w:marBottom w:val="0"/>
      <w:divBdr>
        <w:top w:val="none" w:sz="0" w:space="0" w:color="auto"/>
        <w:left w:val="none" w:sz="0" w:space="0" w:color="auto"/>
        <w:bottom w:val="none" w:sz="0" w:space="0" w:color="auto"/>
        <w:right w:val="none" w:sz="0" w:space="0" w:color="auto"/>
      </w:divBdr>
    </w:div>
    <w:div w:id="1487818203">
      <w:bodyDiv w:val="1"/>
      <w:marLeft w:val="0"/>
      <w:marRight w:val="0"/>
      <w:marTop w:val="0"/>
      <w:marBottom w:val="0"/>
      <w:divBdr>
        <w:top w:val="none" w:sz="0" w:space="0" w:color="auto"/>
        <w:left w:val="none" w:sz="0" w:space="0" w:color="auto"/>
        <w:bottom w:val="none" w:sz="0" w:space="0" w:color="auto"/>
        <w:right w:val="none" w:sz="0" w:space="0" w:color="auto"/>
      </w:divBdr>
    </w:div>
    <w:div w:id="1493520845">
      <w:bodyDiv w:val="1"/>
      <w:marLeft w:val="0"/>
      <w:marRight w:val="0"/>
      <w:marTop w:val="0"/>
      <w:marBottom w:val="0"/>
      <w:divBdr>
        <w:top w:val="none" w:sz="0" w:space="0" w:color="auto"/>
        <w:left w:val="none" w:sz="0" w:space="0" w:color="auto"/>
        <w:bottom w:val="none" w:sz="0" w:space="0" w:color="auto"/>
        <w:right w:val="none" w:sz="0" w:space="0" w:color="auto"/>
      </w:divBdr>
    </w:div>
    <w:div w:id="1496531370">
      <w:bodyDiv w:val="1"/>
      <w:marLeft w:val="0"/>
      <w:marRight w:val="0"/>
      <w:marTop w:val="0"/>
      <w:marBottom w:val="0"/>
      <w:divBdr>
        <w:top w:val="none" w:sz="0" w:space="0" w:color="auto"/>
        <w:left w:val="none" w:sz="0" w:space="0" w:color="auto"/>
        <w:bottom w:val="none" w:sz="0" w:space="0" w:color="auto"/>
        <w:right w:val="none" w:sz="0" w:space="0" w:color="auto"/>
      </w:divBdr>
    </w:div>
    <w:div w:id="1502815296">
      <w:bodyDiv w:val="1"/>
      <w:marLeft w:val="0"/>
      <w:marRight w:val="0"/>
      <w:marTop w:val="0"/>
      <w:marBottom w:val="0"/>
      <w:divBdr>
        <w:top w:val="none" w:sz="0" w:space="0" w:color="auto"/>
        <w:left w:val="none" w:sz="0" w:space="0" w:color="auto"/>
        <w:bottom w:val="none" w:sz="0" w:space="0" w:color="auto"/>
        <w:right w:val="none" w:sz="0" w:space="0" w:color="auto"/>
      </w:divBdr>
    </w:div>
    <w:div w:id="1510294150">
      <w:bodyDiv w:val="1"/>
      <w:marLeft w:val="0"/>
      <w:marRight w:val="0"/>
      <w:marTop w:val="0"/>
      <w:marBottom w:val="0"/>
      <w:divBdr>
        <w:top w:val="none" w:sz="0" w:space="0" w:color="auto"/>
        <w:left w:val="none" w:sz="0" w:space="0" w:color="auto"/>
        <w:bottom w:val="none" w:sz="0" w:space="0" w:color="auto"/>
        <w:right w:val="none" w:sz="0" w:space="0" w:color="auto"/>
      </w:divBdr>
    </w:div>
    <w:div w:id="1513646981">
      <w:bodyDiv w:val="1"/>
      <w:marLeft w:val="0"/>
      <w:marRight w:val="0"/>
      <w:marTop w:val="0"/>
      <w:marBottom w:val="0"/>
      <w:divBdr>
        <w:top w:val="none" w:sz="0" w:space="0" w:color="auto"/>
        <w:left w:val="none" w:sz="0" w:space="0" w:color="auto"/>
        <w:bottom w:val="none" w:sz="0" w:space="0" w:color="auto"/>
        <w:right w:val="none" w:sz="0" w:space="0" w:color="auto"/>
      </w:divBdr>
    </w:div>
    <w:div w:id="1518079188">
      <w:bodyDiv w:val="1"/>
      <w:marLeft w:val="0"/>
      <w:marRight w:val="0"/>
      <w:marTop w:val="0"/>
      <w:marBottom w:val="0"/>
      <w:divBdr>
        <w:top w:val="none" w:sz="0" w:space="0" w:color="auto"/>
        <w:left w:val="none" w:sz="0" w:space="0" w:color="auto"/>
        <w:bottom w:val="none" w:sz="0" w:space="0" w:color="auto"/>
        <w:right w:val="none" w:sz="0" w:space="0" w:color="auto"/>
      </w:divBdr>
    </w:div>
    <w:div w:id="1524368545">
      <w:bodyDiv w:val="1"/>
      <w:marLeft w:val="0"/>
      <w:marRight w:val="0"/>
      <w:marTop w:val="0"/>
      <w:marBottom w:val="0"/>
      <w:divBdr>
        <w:top w:val="none" w:sz="0" w:space="0" w:color="auto"/>
        <w:left w:val="none" w:sz="0" w:space="0" w:color="auto"/>
        <w:bottom w:val="none" w:sz="0" w:space="0" w:color="auto"/>
        <w:right w:val="none" w:sz="0" w:space="0" w:color="auto"/>
      </w:divBdr>
    </w:div>
    <w:div w:id="1529835298">
      <w:bodyDiv w:val="1"/>
      <w:marLeft w:val="0"/>
      <w:marRight w:val="0"/>
      <w:marTop w:val="0"/>
      <w:marBottom w:val="0"/>
      <w:divBdr>
        <w:top w:val="none" w:sz="0" w:space="0" w:color="auto"/>
        <w:left w:val="none" w:sz="0" w:space="0" w:color="auto"/>
        <w:bottom w:val="none" w:sz="0" w:space="0" w:color="auto"/>
        <w:right w:val="none" w:sz="0" w:space="0" w:color="auto"/>
      </w:divBdr>
    </w:div>
    <w:div w:id="1531600983">
      <w:bodyDiv w:val="1"/>
      <w:marLeft w:val="0"/>
      <w:marRight w:val="0"/>
      <w:marTop w:val="0"/>
      <w:marBottom w:val="0"/>
      <w:divBdr>
        <w:top w:val="none" w:sz="0" w:space="0" w:color="auto"/>
        <w:left w:val="none" w:sz="0" w:space="0" w:color="auto"/>
        <w:bottom w:val="none" w:sz="0" w:space="0" w:color="auto"/>
        <w:right w:val="none" w:sz="0" w:space="0" w:color="auto"/>
      </w:divBdr>
    </w:div>
    <w:div w:id="1532302822">
      <w:bodyDiv w:val="1"/>
      <w:marLeft w:val="0"/>
      <w:marRight w:val="0"/>
      <w:marTop w:val="0"/>
      <w:marBottom w:val="0"/>
      <w:divBdr>
        <w:top w:val="none" w:sz="0" w:space="0" w:color="auto"/>
        <w:left w:val="none" w:sz="0" w:space="0" w:color="auto"/>
        <w:bottom w:val="none" w:sz="0" w:space="0" w:color="auto"/>
        <w:right w:val="none" w:sz="0" w:space="0" w:color="auto"/>
      </w:divBdr>
    </w:div>
    <w:div w:id="1532718841">
      <w:bodyDiv w:val="1"/>
      <w:marLeft w:val="0"/>
      <w:marRight w:val="0"/>
      <w:marTop w:val="0"/>
      <w:marBottom w:val="0"/>
      <w:divBdr>
        <w:top w:val="none" w:sz="0" w:space="0" w:color="auto"/>
        <w:left w:val="none" w:sz="0" w:space="0" w:color="auto"/>
        <w:bottom w:val="none" w:sz="0" w:space="0" w:color="auto"/>
        <w:right w:val="none" w:sz="0" w:space="0" w:color="auto"/>
      </w:divBdr>
    </w:div>
    <w:div w:id="1556625581">
      <w:bodyDiv w:val="1"/>
      <w:marLeft w:val="0"/>
      <w:marRight w:val="0"/>
      <w:marTop w:val="0"/>
      <w:marBottom w:val="0"/>
      <w:divBdr>
        <w:top w:val="none" w:sz="0" w:space="0" w:color="auto"/>
        <w:left w:val="none" w:sz="0" w:space="0" w:color="auto"/>
        <w:bottom w:val="none" w:sz="0" w:space="0" w:color="auto"/>
        <w:right w:val="none" w:sz="0" w:space="0" w:color="auto"/>
      </w:divBdr>
    </w:div>
    <w:div w:id="1559366873">
      <w:bodyDiv w:val="1"/>
      <w:marLeft w:val="0"/>
      <w:marRight w:val="0"/>
      <w:marTop w:val="0"/>
      <w:marBottom w:val="0"/>
      <w:divBdr>
        <w:top w:val="none" w:sz="0" w:space="0" w:color="auto"/>
        <w:left w:val="none" w:sz="0" w:space="0" w:color="auto"/>
        <w:bottom w:val="none" w:sz="0" w:space="0" w:color="auto"/>
        <w:right w:val="none" w:sz="0" w:space="0" w:color="auto"/>
      </w:divBdr>
    </w:div>
    <w:div w:id="1592816369">
      <w:bodyDiv w:val="1"/>
      <w:marLeft w:val="0"/>
      <w:marRight w:val="0"/>
      <w:marTop w:val="0"/>
      <w:marBottom w:val="0"/>
      <w:divBdr>
        <w:top w:val="none" w:sz="0" w:space="0" w:color="auto"/>
        <w:left w:val="none" w:sz="0" w:space="0" w:color="auto"/>
        <w:bottom w:val="none" w:sz="0" w:space="0" w:color="auto"/>
        <w:right w:val="none" w:sz="0" w:space="0" w:color="auto"/>
      </w:divBdr>
    </w:div>
    <w:div w:id="1592936017">
      <w:bodyDiv w:val="1"/>
      <w:marLeft w:val="0"/>
      <w:marRight w:val="0"/>
      <w:marTop w:val="0"/>
      <w:marBottom w:val="0"/>
      <w:divBdr>
        <w:top w:val="none" w:sz="0" w:space="0" w:color="auto"/>
        <w:left w:val="none" w:sz="0" w:space="0" w:color="auto"/>
        <w:bottom w:val="none" w:sz="0" w:space="0" w:color="auto"/>
        <w:right w:val="none" w:sz="0" w:space="0" w:color="auto"/>
      </w:divBdr>
    </w:div>
    <w:div w:id="1615862145">
      <w:bodyDiv w:val="1"/>
      <w:marLeft w:val="0"/>
      <w:marRight w:val="0"/>
      <w:marTop w:val="0"/>
      <w:marBottom w:val="0"/>
      <w:divBdr>
        <w:top w:val="none" w:sz="0" w:space="0" w:color="auto"/>
        <w:left w:val="none" w:sz="0" w:space="0" w:color="auto"/>
        <w:bottom w:val="none" w:sz="0" w:space="0" w:color="auto"/>
        <w:right w:val="none" w:sz="0" w:space="0" w:color="auto"/>
      </w:divBdr>
    </w:div>
    <w:div w:id="1620646011">
      <w:bodyDiv w:val="1"/>
      <w:marLeft w:val="0"/>
      <w:marRight w:val="0"/>
      <w:marTop w:val="0"/>
      <w:marBottom w:val="0"/>
      <w:divBdr>
        <w:top w:val="none" w:sz="0" w:space="0" w:color="auto"/>
        <w:left w:val="none" w:sz="0" w:space="0" w:color="auto"/>
        <w:bottom w:val="none" w:sz="0" w:space="0" w:color="auto"/>
        <w:right w:val="none" w:sz="0" w:space="0" w:color="auto"/>
      </w:divBdr>
    </w:div>
    <w:div w:id="1625624157">
      <w:bodyDiv w:val="1"/>
      <w:marLeft w:val="0"/>
      <w:marRight w:val="0"/>
      <w:marTop w:val="0"/>
      <w:marBottom w:val="0"/>
      <w:divBdr>
        <w:top w:val="none" w:sz="0" w:space="0" w:color="auto"/>
        <w:left w:val="none" w:sz="0" w:space="0" w:color="auto"/>
        <w:bottom w:val="none" w:sz="0" w:space="0" w:color="auto"/>
        <w:right w:val="none" w:sz="0" w:space="0" w:color="auto"/>
      </w:divBdr>
    </w:div>
    <w:div w:id="1655254140">
      <w:bodyDiv w:val="1"/>
      <w:marLeft w:val="0"/>
      <w:marRight w:val="0"/>
      <w:marTop w:val="0"/>
      <w:marBottom w:val="0"/>
      <w:divBdr>
        <w:top w:val="none" w:sz="0" w:space="0" w:color="auto"/>
        <w:left w:val="none" w:sz="0" w:space="0" w:color="auto"/>
        <w:bottom w:val="none" w:sz="0" w:space="0" w:color="auto"/>
        <w:right w:val="none" w:sz="0" w:space="0" w:color="auto"/>
      </w:divBdr>
    </w:div>
    <w:div w:id="1657494577">
      <w:bodyDiv w:val="1"/>
      <w:marLeft w:val="0"/>
      <w:marRight w:val="0"/>
      <w:marTop w:val="0"/>
      <w:marBottom w:val="0"/>
      <w:divBdr>
        <w:top w:val="none" w:sz="0" w:space="0" w:color="auto"/>
        <w:left w:val="none" w:sz="0" w:space="0" w:color="auto"/>
        <w:bottom w:val="none" w:sz="0" w:space="0" w:color="auto"/>
        <w:right w:val="none" w:sz="0" w:space="0" w:color="auto"/>
      </w:divBdr>
    </w:div>
    <w:div w:id="1658798218">
      <w:bodyDiv w:val="1"/>
      <w:marLeft w:val="0"/>
      <w:marRight w:val="0"/>
      <w:marTop w:val="0"/>
      <w:marBottom w:val="0"/>
      <w:divBdr>
        <w:top w:val="none" w:sz="0" w:space="0" w:color="auto"/>
        <w:left w:val="none" w:sz="0" w:space="0" w:color="auto"/>
        <w:bottom w:val="none" w:sz="0" w:space="0" w:color="auto"/>
        <w:right w:val="none" w:sz="0" w:space="0" w:color="auto"/>
      </w:divBdr>
    </w:div>
    <w:div w:id="1665470712">
      <w:bodyDiv w:val="1"/>
      <w:marLeft w:val="0"/>
      <w:marRight w:val="0"/>
      <w:marTop w:val="0"/>
      <w:marBottom w:val="0"/>
      <w:divBdr>
        <w:top w:val="none" w:sz="0" w:space="0" w:color="auto"/>
        <w:left w:val="none" w:sz="0" w:space="0" w:color="auto"/>
        <w:bottom w:val="none" w:sz="0" w:space="0" w:color="auto"/>
        <w:right w:val="none" w:sz="0" w:space="0" w:color="auto"/>
      </w:divBdr>
    </w:div>
    <w:div w:id="1667589866">
      <w:bodyDiv w:val="1"/>
      <w:marLeft w:val="0"/>
      <w:marRight w:val="0"/>
      <w:marTop w:val="0"/>
      <w:marBottom w:val="0"/>
      <w:divBdr>
        <w:top w:val="none" w:sz="0" w:space="0" w:color="auto"/>
        <w:left w:val="none" w:sz="0" w:space="0" w:color="auto"/>
        <w:bottom w:val="none" w:sz="0" w:space="0" w:color="auto"/>
        <w:right w:val="none" w:sz="0" w:space="0" w:color="auto"/>
      </w:divBdr>
    </w:div>
    <w:div w:id="1685865694">
      <w:bodyDiv w:val="1"/>
      <w:marLeft w:val="0"/>
      <w:marRight w:val="0"/>
      <w:marTop w:val="0"/>
      <w:marBottom w:val="0"/>
      <w:divBdr>
        <w:top w:val="none" w:sz="0" w:space="0" w:color="auto"/>
        <w:left w:val="none" w:sz="0" w:space="0" w:color="auto"/>
        <w:bottom w:val="none" w:sz="0" w:space="0" w:color="auto"/>
        <w:right w:val="none" w:sz="0" w:space="0" w:color="auto"/>
      </w:divBdr>
    </w:div>
    <w:div w:id="1710644363">
      <w:bodyDiv w:val="1"/>
      <w:marLeft w:val="0"/>
      <w:marRight w:val="0"/>
      <w:marTop w:val="0"/>
      <w:marBottom w:val="0"/>
      <w:divBdr>
        <w:top w:val="none" w:sz="0" w:space="0" w:color="auto"/>
        <w:left w:val="none" w:sz="0" w:space="0" w:color="auto"/>
        <w:bottom w:val="none" w:sz="0" w:space="0" w:color="auto"/>
        <w:right w:val="none" w:sz="0" w:space="0" w:color="auto"/>
      </w:divBdr>
    </w:div>
    <w:div w:id="1737895105">
      <w:bodyDiv w:val="1"/>
      <w:marLeft w:val="0"/>
      <w:marRight w:val="0"/>
      <w:marTop w:val="0"/>
      <w:marBottom w:val="0"/>
      <w:divBdr>
        <w:top w:val="none" w:sz="0" w:space="0" w:color="auto"/>
        <w:left w:val="none" w:sz="0" w:space="0" w:color="auto"/>
        <w:bottom w:val="none" w:sz="0" w:space="0" w:color="auto"/>
        <w:right w:val="none" w:sz="0" w:space="0" w:color="auto"/>
      </w:divBdr>
    </w:div>
    <w:div w:id="1746875653">
      <w:bodyDiv w:val="1"/>
      <w:marLeft w:val="0"/>
      <w:marRight w:val="0"/>
      <w:marTop w:val="0"/>
      <w:marBottom w:val="0"/>
      <w:divBdr>
        <w:top w:val="none" w:sz="0" w:space="0" w:color="auto"/>
        <w:left w:val="none" w:sz="0" w:space="0" w:color="auto"/>
        <w:bottom w:val="none" w:sz="0" w:space="0" w:color="auto"/>
        <w:right w:val="none" w:sz="0" w:space="0" w:color="auto"/>
      </w:divBdr>
    </w:div>
    <w:div w:id="1757481570">
      <w:bodyDiv w:val="1"/>
      <w:marLeft w:val="0"/>
      <w:marRight w:val="0"/>
      <w:marTop w:val="0"/>
      <w:marBottom w:val="0"/>
      <w:divBdr>
        <w:top w:val="none" w:sz="0" w:space="0" w:color="auto"/>
        <w:left w:val="none" w:sz="0" w:space="0" w:color="auto"/>
        <w:bottom w:val="none" w:sz="0" w:space="0" w:color="auto"/>
        <w:right w:val="none" w:sz="0" w:space="0" w:color="auto"/>
      </w:divBdr>
    </w:div>
    <w:div w:id="1758862875">
      <w:bodyDiv w:val="1"/>
      <w:marLeft w:val="0"/>
      <w:marRight w:val="0"/>
      <w:marTop w:val="0"/>
      <w:marBottom w:val="0"/>
      <w:divBdr>
        <w:top w:val="none" w:sz="0" w:space="0" w:color="auto"/>
        <w:left w:val="none" w:sz="0" w:space="0" w:color="auto"/>
        <w:bottom w:val="none" w:sz="0" w:space="0" w:color="auto"/>
        <w:right w:val="none" w:sz="0" w:space="0" w:color="auto"/>
      </w:divBdr>
    </w:div>
    <w:div w:id="1771392079">
      <w:bodyDiv w:val="1"/>
      <w:marLeft w:val="0"/>
      <w:marRight w:val="0"/>
      <w:marTop w:val="0"/>
      <w:marBottom w:val="0"/>
      <w:divBdr>
        <w:top w:val="none" w:sz="0" w:space="0" w:color="auto"/>
        <w:left w:val="none" w:sz="0" w:space="0" w:color="auto"/>
        <w:bottom w:val="none" w:sz="0" w:space="0" w:color="auto"/>
        <w:right w:val="none" w:sz="0" w:space="0" w:color="auto"/>
      </w:divBdr>
    </w:div>
    <w:div w:id="1776753525">
      <w:bodyDiv w:val="1"/>
      <w:marLeft w:val="0"/>
      <w:marRight w:val="0"/>
      <w:marTop w:val="0"/>
      <w:marBottom w:val="0"/>
      <w:divBdr>
        <w:top w:val="none" w:sz="0" w:space="0" w:color="auto"/>
        <w:left w:val="none" w:sz="0" w:space="0" w:color="auto"/>
        <w:bottom w:val="none" w:sz="0" w:space="0" w:color="auto"/>
        <w:right w:val="none" w:sz="0" w:space="0" w:color="auto"/>
      </w:divBdr>
    </w:div>
    <w:div w:id="1790972366">
      <w:bodyDiv w:val="1"/>
      <w:marLeft w:val="0"/>
      <w:marRight w:val="0"/>
      <w:marTop w:val="0"/>
      <w:marBottom w:val="0"/>
      <w:divBdr>
        <w:top w:val="none" w:sz="0" w:space="0" w:color="auto"/>
        <w:left w:val="none" w:sz="0" w:space="0" w:color="auto"/>
        <w:bottom w:val="none" w:sz="0" w:space="0" w:color="auto"/>
        <w:right w:val="none" w:sz="0" w:space="0" w:color="auto"/>
      </w:divBdr>
    </w:div>
    <w:div w:id="1835878759">
      <w:bodyDiv w:val="1"/>
      <w:marLeft w:val="0"/>
      <w:marRight w:val="0"/>
      <w:marTop w:val="0"/>
      <w:marBottom w:val="0"/>
      <w:divBdr>
        <w:top w:val="none" w:sz="0" w:space="0" w:color="auto"/>
        <w:left w:val="none" w:sz="0" w:space="0" w:color="auto"/>
        <w:bottom w:val="none" w:sz="0" w:space="0" w:color="auto"/>
        <w:right w:val="none" w:sz="0" w:space="0" w:color="auto"/>
      </w:divBdr>
    </w:div>
    <w:div w:id="1851211059">
      <w:bodyDiv w:val="1"/>
      <w:marLeft w:val="0"/>
      <w:marRight w:val="0"/>
      <w:marTop w:val="0"/>
      <w:marBottom w:val="0"/>
      <w:divBdr>
        <w:top w:val="none" w:sz="0" w:space="0" w:color="auto"/>
        <w:left w:val="none" w:sz="0" w:space="0" w:color="auto"/>
        <w:bottom w:val="none" w:sz="0" w:space="0" w:color="auto"/>
        <w:right w:val="none" w:sz="0" w:space="0" w:color="auto"/>
      </w:divBdr>
    </w:div>
    <w:div w:id="1875606685">
      <w:bodyDiv w:val="1"/>
      <w:marLeft w:val="0"/>
      <w:marRight w:val="0"/>
      <w:marTop w:val="0"/>
      <w:marBottom w:val="0"/>
      <w:divBdr>
        <w:top w:val="none" w:sz="0" w:space="0" w:color="auto"/>
        <w:left w:val="none" w:sz="0" w:space="0" w:color="auto"/>
        <w:bottom w:val="none" w:sz="0" w:space="0" w:color="auto"/>
        <w:right w:val="none" w:sz="0" w:space="0" w:color="auto"/>
      </w:divBdr>
    </w:div>
    <w:div w:id="1877959496">
      <w:bodyDiv w:val="1"/>
      <w:marLeft w:val="0"/>
      <w:marRight w:val="0"/>
      <w:marTop w:val="0"/>
      <w:marBottom w:val="0"/>
      <w:divBdr>
        <w:top w:val="none" w:sz="0" w:space="0" w:color="auto"/>
        <w:left w:val="none" w:sz="0" w:space="0" w:color="auto"/>
        <w:bottom w:val="none" w:sz="0" w:space="0" w:color="auto"/>
        <w:right w:val="none" w:sz="0" w:space="0" w:color="auto"/>
      </w:divBdr>
    </w:div>
    <w:div w:id="1893223365">
      <w:bodyDiv w:val="1"/>
      <w:marLeft w:val="0"/>
      <w:marRight w:val="0"/>
      <w:marTop w:val="0"/>
      <w:marBottom w:val="0"/>
      <w:divBdr>
        <w:top w:val="none" w:sz="0" w:space="0" w:color="auto"/>
        <w:left w:val="none" w:sz="0" w:space="0" w:color="auto"/>
        <w:bottom w:val="none" w:sz="0" w:space="0" w:color="auto"/>
        <w:right w:val="none" w:sz="0" w:space="0" w:color="auto"/>
      </w:divBdr>
    </w:div>
    <w:div w:id="1900944840">
      <w:bodyDiv w:val="1"/>
      <w:marLeft w:val="0"/>
      <w:marRight w:val="0"/>
      <w:marTop w:val="0"/>
      <w:marBottom w:val="0"/>
      <w:divBdr>
        <w:top w:val="none" w:sz="0" w:space="0" w:color="auto"/>
        <w:left w:val="none" w:sz="0" w:space="0" w:color="auto"/>
        <w:bottom w:val="none" w:sz="0" w:space="0" w:color="auto"/>
        <w:right w:val="none" w:sz="0" w:space="0" w:color="auto"/>
      </w:divBdr>
    </w:div>
    <w:div w:id="1908109044">
      <w:bodyDiv w:val="1"/>
      <w:marLeft w:val="0"/>
      <w:marRight w:val="0"/>
      <w:marTop w:val="0"/>
      <w:marBottom w:val="0"/>
      <w:divBdr>
        <w:top w:val="none" w:sz="0" w:space="0" w:color="auto"/>
        <w:left w:val="none" w:sz="0" w:space="0" w:color="auto"/>
        <w:bottom w:val="none" w:sz="0" w:space="0" w:color="auto"/>
        <w:right w:val="none" w:sz="0" w:space="0" w:color="auto"/>
      </w:divBdr>
    </w:div>
    <w:div w:id="1928688651">
      <w:bodyDiv w:val="1"/>
      <w:marLeft w:val="0"/>
      <w:marRight w:val="0"/>
      <w:marTop w:val="0"/>
      <w:marBottom w:val="0"/>
      <w:divBdr>
        <w:top w:val="none" w:sz="0" w:space="0" w:color="auto"/>
        <w:left w:val="none" w:sz="0" w:space="0" w:color="auto"/>
        <w:bottom w:val="none" w:sz="0" w:space="0" w:color="auto"/>
        <w:right w:val="none" w:sz="0" w:space="0" w:color="auto"/>
      </w:divBdr>
    </w:div>
    <w:div w:id="1931618702">
      <w:bodyDiv w:val="1"/>
      <w:marLeft w:val="0"/>
      <w:marRight w:val="0"/>
      <w:marTop w:val="0"/>
      <w:marBottom w:val="0"/>
      <w:divBdr>
        <w:top w:val="none" w:sz="0" w:space="0" w:color="auto"/>
        <w:left w:val="none" w:sz="0" w:space="0" w:color="auto"/>
        <w:bottom w:val="none" w:sz="0" w:space="0" w:color="auto"/>
        <w:right w:val="none" w:sz="0" w:space="0" w:color="auto"/>
      </w:divBdr>
    </w:div>
    <w:div w:id="1934624824">
      <w:bodyDiv w:val="1"/>
      <w:marLeft w:val="0"/>
      <w:marRight w:val="0"/>
      <w:marTop w:val="0"/>
      <w:marBottom w:val="0"/>
      <w:divBdr>
        <w:top w:val="none" w:sz="0" w:space="0" w:color="auto"/>
        <w:left w:val="none" w:sz="0" w:space="0" w:color="auto"/>
        <w:bottom w:val="none" w:sz="0" w:space="0" w:color="auto"/>
        <w:right w:val="none" w:sz="0" w:space="0" w:color="auto"/>
      </w:divBdr>
    </w:div>
    <w:div w:id="1946111289">
      <w:bodyDiv w:val="1"/>
      <w:marLeft w:val="0"/>
      <w:marRight w:val="0"/>
      <w:marTop w:val="0"/>
      <w:marBottom w:val="0"/>
      <w:divBdr>
        <w:top w:val="none" w:sz="0" w:space="0" w:color="auto"/>
        <w:left w:val="none" w:sz="0" w:space="0" w:color="auto"/>
        <w:bottom w:val="none" w:sz="0" w:space="0" w:color="auto"/>
        <w:right w:val="none" w:sz="0" w:space="0" w:color="auto"/>
      </w:divBdr>
    </w:div>
    <w:div w:id="1948654970">
      <w:bodyDiv w:val="1"/>
      <w:marLeft w:val="0"/>
      <w:marRight w:val="0"/>
      <w:marTop w:val="0"/>
      <w:marBottom w:val="0"/>
      <w:divBdr>
        <w:top w:val="none" w:sz="0" w:space="0" w:color="auto"/>
        <w:left w:val="none" w:sz="0" w:space="0" w:color="auto"/>
        <w:bottom w:val="none" w:sz="0" w:space="0" w:color="auto"/>
        <w:right w:val="none" w:sz="0" w:space="0" w:color="auto"/>
      </w:divBdr>
    </w:div>
    <w:div w:id="1949847785">
      <w:bodyDiv w:val="1"/>
      <w:marLeft w:val="0"/>
      <w:marRight w:val="0"/>
      <w:marTop w:val="0"/>
      <w:marBottom w:val="0"/>
      <w:divBdr>
        <w:top w:val="none" w:sz="0" w:space="0" w:color="auto"/>
        <w:left w:val="none" w:sz="0" w:space="0" w:color="auto"/>
        <w:bottom w:val="none" w:sz="0" w:space="0" w:color="auto"/>
        <w:right w:val="none" w:sz="0" w:space="0" w:color="auto"/>
      </w:divBdr>
    </w:div>
    <w:div w:id="1973708510">
      <w:bodyDiv w:val="1"/>
      <w:marLeft w:val="0"/>
      <w:marRight w:val="0"/>
      <w:marTop w:val="0"/>
      <w:marBottom w:val="0"/>
      <w:divBdr>
        <w:top w:val="none" w:sz="0" w:space="0" w:color="auto"/>
        <w:left w:val="none" w:sz="0" w:space="0" w:color="auto"/>
        <w:bottom w:val="none" w:sz="0" w:space="0" w:color="auto"/>
        <w:right w:val="none" w:sz="0" w:space="0" w:color="auto"/>
      </w:divBdr>
    </w:div>
    <w:div w:id="1990280768">
      <w:bodyDiv w:val="1"/>
      <w:marLeft w:val="0"/>
      <w:marRight w:val="0"/>
      <w:marTop w:val="0"/>
      <w:marBottom w:val="0"/>
      <w:divBdr>
        <w:top w:val="none" w:sz="0" w:space="0" w:color="auto"/>
        <w:left w:val="none" w:sz="0" w:space="0" w:color="auto"/>
        <w:bottom w:val="none" w:sz="0" w:space="0" w:color="auto"/>
        <w:right w:val="none" w:sz="0" w:space="0" w:color="auto"/>
      </w:divBdr>
    </w:div>
    <w:div w:id="2004234455">
      <w:bodyDiv w:val="1"/>
      <w:marLeft w:val="0"/>
      <w:marRight w:val="0"/>
      <w:marTop w:val="0"/>
      <w:marBottom w:val="0"/>
      <w:divBdr>
        <w:top w:val="none" w:sz="0" w:space="0" w:color="auto"/>
        <w:left w:val="none" w:sz="0" w:space="0" w:color="auto"/>
        <w:bottom w:val="none" w:sz="0" w:space="0" w:color="auto"/>
        <w:right w:val="none" w:sz="0" w:space="0" w:color="auto"/>
      </w:divBdr>
    </w:div>
    <w:div w:id="2004359381">
      <w:bodyDiv w:val="1"/>
      <w:marLeft w:val="0"/>
      <w:marRight w:val="0"/>
      <w:marTop w:val="0"/>
      <w:marBottom w:val="0"/>
      <w:divBdr>
        <w:top w:val="none" w:sz="0" w:space="0" w:color="auto"/>
        <w:left w:val="none" w:sz="0" w:space="0" w:color="auto"/>
        <w:bottom w:val="none" w:sz="0" w:space="0" w:color="auto"/>
        <w:right w:val="none" w:sz="0" w:space="0" w:color="auto"/>
      </w:divBdr>
    </w:div>
    <w:div w:id="2030137037">
      <w:bodyDiv w:val="1"/>
      <w:marLeft w:val="0"/>
      <w:marRight w:val="0"/>
      <w:marTop w:val="0"/>
      <w:marBottom w:val="0"/>
      <w:divBdr>
        <w:top w:val="none" w:sz="0" w:space="0" w:color="auto"/>
        <w:left w:val="none" w:sz="0" w:space="0" w:color="auto"/>
        <w:bottom w:val="none" w:sz="0" w:space="0" w:color="auto"/>
        <w:right w:val="none" w:sz="0" w:space="0" w:color="auto"/>
      </w:divBdr>
    </w:div>
    <w:div w:id="2038701429">
      <w:bodyDiv w:val="1"/>
      <w:marLeft w:val="0"/>
      <w:marRight w:val="0"/>
      <w:marTop w:val="0"/>
      <w:marBottom w:val="0"/>
      <w:divBdr>
        <w:top w:val="none" w:sz="0" w:space="0" w:color="auto"/>
        <w:left w:val="none" w:sz="0" w:space="0" w:color="auto"/>
        <w:bottom w:val="none" w:sz="0" w:space="0" w:color="auto"/>
        <w:right w:val="none" w:sz="0" w:space="0" w:color="auto"/>
      </w:divBdr>
    </w:div>
    <w:div w:id="2045903451">
      <w:bodyDiv w:val="1"/>
      <w:marLeft w:val="0"/>
      <w:marRight w:val="0"/>
      <w:marTop w:val="0"/>
      <w:marBottom w:val="0"/>
      <w:divBdr>
        <w:top w:val="none" w:sz="0" w:space="0" w:color="auto"/>
        <w:left w:val="none" w:sz="0" w:space="0" w:color="auto"/>
        <w:bottom w:val="none" w:sz="0" w:space="0" w:color="auto"/>
        <w:right w:val="none" w:sz="0" w:space="0" w:color="auto"/>
      </w:divBdr>
    </w:div>
    <w:div w:id="2046103483">
      <w:bodyDiv w:val="1"/>
      <w:marLeft w:val="0"/>
      <w:marRight w:val="0"/>
      <w:marTop w:val="0"/>
      <w:marBottom w:val="0"/>
      <w:divBdr>
        <w:top w:val="none" w:sz="0" w:space="0" w:color="auto"/>
        <w:left w:val="none" w:sz="0" w:space="0" w:color="auto"/>
        <w:bottom w:val="none" w:sz="0" w:space="0" w:color="auto"/>
        <w:right w:val="none" w:sz="0" w:space="0" w:color="auto"/>
      </w:divBdr>
    </w:div>
    <w:div w:id="2050182896">
      <w:bodyDiv w:val="1"/>
      <w:marLeft w:val="0"/>
      <w:marRight w:val="0"/>
      <w:marTop w:val="0"/>
      <w:marBottom w:val="0"/>
      <w:divBdr>
        <w:top w:val="none" w:sz="0" w:space="0" w:color="auto"/>
        <w:left w:val="none" w:sz="0" w:space="0" w:color="auto"/>
        <w:bottom w:val="none" w:sz="0" w:space="0" w:color="auto"/>
        <w:right w:val="none" w:sz="0" w:space="0" w:color="auto"/>
      </w:divBdr>
    </w:div>
    <w:div w:id="2053966394">
      <w:bodyDiv w:val="1"/>
      <w:marLeft w:val="0"/>
      <w:marRight w:val="0"/>
      <w:marTop w:val="0"/>
      <w:marBottom w:val="0"/>
      <w:divBdr>
        <w:top w:val="none" w:sz="0" w:space="0" w:color="auto"/>
        <w:left w:val="none" w:sz="0" w:space="0" w:color="auto"/>
        <w:bottom w:val="none" w:sz="0" w:space="0" w:color="auto"/>
        <w:right w:val="none" w:sz="0" w:space="0" w:color="auto"/>
      </w:divBdr>
    </w:div>
    <w:div w:id="2055542703">
      <w:bodyDiv w:val="1"/>
      <w:marLeft w:val="0"/>
      <w:marRight w:val="0"/>
      <w:marTop w:val="0"/>
      <w:marBottom w:val="0"/>
      <w:divBdr>
        <w:top w:val="none" w:sz="0" w:space="0" w:color="auto"/>
        <w:left w:val="none" w:sz="0" w:space="0" w:color="auto"/>
        <w:bottom w:val="none" w:sz="0" w:space="0" w:color="auto"/>
        <w:right w:val="none" w:sz="0" w:space="0" w:color="auto"/>
      </w:divBdr>
    </w:div>
    <w:div w:id="2056199969">
      <w:bodyDiv w:val="1"/>
      <w:marLeft w:val="0"/>
      <w:marRight w:val="0"/>
      <w:marTop w:val="0"/>
      <w:marBottom w:val="0"/>
      <w:divBdr>
        <w:top w:val="none" w:sz="0" w:space="0" w:color="auto"/>
        <w:left w:val="none" w:sz="0" w:space="0" w:color="auto"/>
        <w:bottom w:val="none" w:sz="0" w:space="0" w:color="auto"/>
        <w:right w:val="none" w:sz="0" w:space="0" w:color="auto"/>
      </w:divBdr>
    </w:div>
    <w:div w:id="2057778762">
      <w:bodyDiv w:val="1"/>
      <w:marLeft w:val="0"/>
      <w:marRight w:val="0"/>
      <w:marTop w:val="0"/>
      <w:marBottom w:val="0"/>
      <w:divBdr>
        <w:top w:val="none" w:sz="0" w:space="0" w:color="auto"/>
        <w:left w:val="none" w:sz="0" w:space="0" w:color="auto"/>
        <w:bottom w:val="none" w:sz="0" w:space="0" w:color="auto"/>
        <w:right w:val="none" w:sz="0" w:space="0" w:color="auto"/>
      </w:divBdr>
    </w:div>
    <w:div w:id="2060518755">
      <w:bodyDiv w:val="1"/>
      <w:marLeft w:val="0"/>
      <w:marRight w:val="0"/>
      <w:marTop w:val="0"/>
      <w:marBottom w:val="0"/>
      <w:divBdr>
        <w:top w:val="none" w:sz="0" w:space="0" w:color="auto"/>
        <w:left w:val="none" w:sz="0" w:space="0" w:color="auto"/>
        <w:bottom w:val="none" w:sz="0" w:space="0" w:color="auto"/>
        <w:right w:val="none" w:sz="0" w:space="0" w:color="auto"/>
      </w:divBdr>
    </w:div>
    <w:div w:id="2071492094">
      <w:bodyDiv w:val="1"/>
      <w:marLeft w:val="0"/>
      <w:marRight w:val="0"/>
      <w:marTop w:val="0"/>
      <w:marBottom w:val="0"/>
      <w:divBdr>
        <w:top w:val="none" w:sz="0" w:space="0" w:color="auto"/>
        <w:left w:val="none" w:sz="0" w:space="0" w:color="auto"/>
        <w:bottom w:val="none" w:sz="0" w:space="0" w:color="auto"/>
        <w:right w:val="none" w:sz="0" w:space="0" w:color="auto"/>
      </w:divBdr>
    </w:div>
    <w:div w:id="2088724012">
      <w:bodyDiv w:val="1"/>
      <w:marLeft w:val="0"/>
      <w:marRight w:val="0"/>
      <w:marTop w:val="0"/>
      <w:marBottom w:val="0"/>
      <w:divBdr>
        <w:top w:val="none" w:sz="0" w:space="0" w:color="auto"/>
        <w:left w:val="none" w:sz="0" w:space="0" w:color="auto"/>
        <w:bottom w:val="none" w:sz="0" w:space="0" w:color="auto"/>
        <w:right w:val="none" w:sz="0" w:space="0" w:color="auto"/>
      </w:divBdr>
    </w:div>
    <w:div w:id="2093775641">
      <w:bodyDiv w:val="1"/>
      <w:marLeft w:val="0"/>
      <w:marRight w:val="0"/>
      <w:marTop w:val="0"/>
      <w:marBottom w:val="0"/>
      <w:divBdr>
        <w:top w:val="none" w:sz="0" w:space="0" w:color="auto"/>
        <w:left w:val="none" w:sz="0" w:space="0" w:color="auto"/>
        <w:bottom w:val="none" w:sz="0" w:space="0" w:color="auto"/>
        <w:right w:val="none" w:sz="0" w:space="0" w:color="auto"/>
      </w:divBdr>
    </w:div>
    <w:div w:id="2097361250">
      <w:bodyDiv w:val="1"/>
      <w:marLeft w:val="0"/>
      <w:marRight w:val="0"/>
      <w:marTop w:val="0"/>
      <w:marBottom w:val="0"/>
      <w:divBdr>
        <w:top w:val="none" w:sz="0" w:space="0" w:color="auto"/>
        <w:left w:val="none" w:sz="0" w:space="0" w:color="auto"/>
        <w:bottom w:val="none" w:sz="0" w:space="0" w:color="auto"/>
        <w:right w:val="none" w:sz="0" w:space="0" w:color="auto"/>
      </w:divBdr>
    </w:div>
    <w:div w:id="2102872470">
      <w:bodyDiv w:val="1"/>
      <w:marLeft w:val="0"/>
      <w:marRight w:val="0"/>
      <w:marTop w:val="0"/>
      <w:marBottom w:val="0"/>
      <w:divBdr>
        <w:top w:val="none" w:sz="0" w:space="0" w:color="auto"/>
        <w:left w:val="none" w:sz="0" w:space="0" w:color="auto"/>
        <w:bottom w:val="none" w:sz="0" w:space="0" w:color="auto"/>
        <w:right w:val="none" w:sz="0" w:space="0" w:color="auto"/>
      </w:divBdr>
    </w:div>
    <w:div w:id="2107459587">
      <w:bodyDiv w:val="1"/>
      <w:marLeft w:val="0"/>
      <w:marRight w:val="0"/>
      <w:marTop w:val="0"/>
      <w:marBottom w:val="0"/>
      <w:divBdr>
        <w:top w:val="none" w:sz="0" w:space="0" w:color="auto"/>
        <w:left w:val="none" w:sz="0" w:space="0" w:color="auto"/>
        <w:bottom w:val="none" w:sz="0" w:space="0" w:color="auto"/>
        <w:right w:val="none" w:sz="0" w:space="0" w:color="auto"/>
      </w:divBdr>
    </w:div>
    <w:div w:id="2109427278">
      <w:bodyDiv w:val="1"/>
      <w:marLeft w:val="0"/>
      <w:marRight w:val="0"/>
      <w:marTop w:val="0"/>
      <w:marBottom w:val="0"/>
      <w:divBdr>
        <w:top w:val="none" w:sz="0" w:space="0" w:color="auto"/>
        <w:left w:val="none" w:sz="0" w:space="0" w:color="auto"/>
        <w:bottom w:val="none" w:sz="0" w:space="0" w:color="auto"/>
        <w:right w:val="none" w:sz="0" w:space="0" w:color="auto"/>
      </w:divBdr>
    </w:div>
    <w:div w:id="2117866648">
      <w:bodyDiv w:val="1"/>
      <w:marLeft w:val="0"/>
      <w:marRight w:val="0"/>
      <w:marTop w:val="0"/>
      <w:marBottom w:val="0"/>
      <w:divBdr>
        <w:top w:val="none" w:sz="0" w:space="0" w:color="auto"/>
        <w:left w:val="none" w:sz="0" w:space="0" w:color="auto"/>
        <w:bottom w:val="none" w:sz="0" w:space="0" w:color="auto"/>
        <w:right w:val="none" w:sz="0" w:space="0" w:color="auto"/>
      </w:divBdr>
    </w:div>
    <w:div w:id="2118401693">
      <w:bodyDiv w:val="1"/>
      <w:marLeft w:val="0"/>
      <w:marRight w:val="0"/>
      <w:marTop w:val="0"/>
      <w:marBottom w:val="0"/>
      <w:divBdr>
        <w:top w:val="none" w:sz="0" w:space="0" w:color="auto"/>
        <w:left w:val="none" w:sz="0" w:space="0" w:color="auto"/>
        <w:bottom w:val="none" w:sz="0" w:space="0" w:color="auto"/>
        <w:right w:val="none" w:sz="0" w:space="0" w:color="auto"/>
      </w:divBdr>
    </w:div>
    <w:div w:id="2125954169">
      <w:bodyDiv w:val="1"/>
      <w:marLeft w:val="0"/>
      <w:marRight w:val="0"/>
      <w:marTop w:val="0"/>
      <w:marBottom w:val="0"/>
      <w:divBdr>
        <w:top w:val="none" w:sz="0" w:space="0" w:color="auto"/>
        <w:left w:val="none" w:sz="0" w:space="0" w:color="auto"/>
        <w:bottom w:val="none" w:sz="0" w:space="0" w:color="auto"/>
        <w:right w:val="none" w:sz="0" w:space="0" w:color="auto"/>
      </w:divBdr>
    </w:div>
    <w:div w:id="2131051094">
      <w:bodyDiv w:val="1"/>
      <w:marLeft w:val="0"/>
      <w:marRight w:val="0"/>
      <w:marTop w:val="0"/>
      <w:marBottom w:val="0"/>
      <w:divBdr>
        <w:top w:val="none" w:sz="0" w:space="0" w:color="auto"/>
        <w:left w:val="none" w:sz="0" w:space="0" w:color="auto"/>
        <w:bottom w:val="none" w:sz="0" w:space="0" w:color="auto"/>
        <w:right w:val="none" w:sz="0" w:space="0" w:color="auto"/>
      </w:divBdr>
    </w:div>
    <w:div w:id="2145268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hyperlink" Target="http://dx.doi.org/10.18632/oncotarget.10069" TargetMode="External"/><Relationship Id="rId66" Type="http://schemas.openxmlformats.org/officeDocument/2006/relationships/hyperlink" Target="http://dx.doi.org/10.1038/nature12477" TargetMode="External"/><Relationship Id="rId67" Type="http://schemas.openxmlformats.org/officeDocument/2006/relationships/hyperlink" Target="http://www.bioinformatics.babraham.ac.uk/projects/fastqc" TargetMode="External"/><Relationship Id="rId68" Type="http://schemas.openxmlformats.org/officeDocument/2006/relationships/hyperlink" Target="http://dx.doi.org/10.1016/S1470-2045(13)70611-9" TargetMode="External"/><Relationship Id="rId69" Type="http://schemas.openxmlformats.org/officeDocument/2006/relationships/hyperlink" Target="http://dx.doi.org/10.1186/1479-5876-10-85" TargetMode="External"/><Relationship Id="rId120" Type="http://schemas.openxmlformats.org/officeDocument/2006/relationships/hyperlink" Target="http://dx.doi.org/10.1038/ejhg.2010.198" TargetMode="External"/><Relationship Id="rId121" Type="http://schemas.openxmlformats.org/officeDocument/2006/relationships/hyperlink" Target="http://dx.doi.org/10.1007/978-1-60761-175-2_9" TargetMode="External"/><Relationship Id="rId122" Type="http://schemas.openxmlformats.org/officeDocument/2006/relationships/hyperlink" Target="http://dx.doi.org/10.1093/biostatistics/kxh008" TargetMode="External"/><Relationship Id="rId123" Type="http://schemas.openxmlformats.org/officeDocument/2006/relationships/hyperlink" Target="http://dx.doi.org/10.1186/gm524" TargetMode="External"/><Relationship Id="rId124" Type="http://schemas.openxmlformats.org/officeDocument/2006/relationships/hyperlink" Target="http://dx.doi.org/10.1007/978-1-59745-538-1_3" TargetMode="External"/><Relationship Id="rId125" Type="http://schemas.openxmlformats.org/officeDocument/2006/relationships/hyperlink" Target="http://dx.doi.org/10.1093/nar/gkr407" TargetMode="External"/><Relationship Id="rId126" Type="http://schemas.openxmlformats.org/officeDocument/2006/relationships/hyperlink" Target="http://dx.doi.org/10.1093/bioinformatics/btq628" TargetMode="External"/><Relationship Id="rId127" Type="http://schemas.openxmlformats.org/officeDocument/2006/relationships/hyperlink" Target="http://dx.doi.org/10.1056/NEJMoa1412082" TargetMode="External"/><Relationship Id="rId128" Type="http://schemas.openxmlformats.org/officeDocument/2006/relationships/hyperlink" Target="http://dx.doi.org/10.1038/nature17963" TargetMode="External"/><Relationship Id="rId129" Type="http://schemas.openxmlformats.org/officeDocument/2006/relationships/hyperlink" Target="http://dx.doi.org/10.1016/S1470-2045(11)70393-X"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hyperlink" Target="http://dx.doi.org/10.1016/j.ygyno.2014.09.014" TargetMode="External"/><Relationship Id="rId91" Type="http://schemas.openxmlformats.org/officeDocument/2006/relationships/hyperlink" Target="http://dx.doi.org/10.1186/s12885-015-1492-6" TargetMode="External"/><Relationship Id="rId92" Type="http://schemas.openxmlformats.org/officeDocument/2006/relationships/hyperlink" Target="http://dx.doi.org/10.1038/nmeth.3407" TargetMode="External"/><Relationship Id="rId93" Type="http://schemas.openxmlformats.org/officeDocument/2006/relationships/hyperlink" Target="http://dx.doi.org/10.1056/NEJMoa1203421" TargetMode="External"/><Relationship Id="rId94" Type="http://schemas.openxmlformats.org/officeDocument/2006/relationships/hyperlink" Target="http://dx.doi.org/10.1001/jamaoncol.2015.50" TargetMode="External"/><Relationship Id="rId95" Type="http://schemas.openxmlformats.org/officeDocument/2006/relationships/hyperlink" Target="http://dx.doi.org/10.1038/nature11005" TargetMode="External"/><Relationship Id="rId96" Type="http://schemas.openxmlformats.org/officeDocument/2006/relationships/hyperlink" Target="http://dx.doi.org/10.1186/gb-2014-15-3-r47" TargetMode="External"/><Relationship Id="rId101" Type="http://schemas.openxmlformats.org/officeDocument/2006/relationships/hyperlink" Target="http://dx.doi.org/10.1177/1758834015571111" TargetMode="External"/><Relationship Id="rId102" Type="http://schemas.openxmlformats.org/officeDocument/2006/relationships/hyperlink" Target="http://dx.doi.org/10.1158/1078-0432.CCR-15-2470" TargetMode="External"/><Relationship Id="rId103" Type="http://schemas.openxmlformats.org/officeDocument/2006/relationships/hyperlink" Target="http://dx.doi.org/10.1038/nrc1691" TargetMode="External"/><Relationship Id="rId104" Type="http://schemas.openxmlformats.org/officeDocument/2006/relationships/hyperlink" Target="http://dx.doi.org/10.1038/nature12634" TargetMode="External"/><Relationship Id="rId105" Type="http://schemas.openxmlformats.org/officeDocument/2006/relationships/hyperlink" Target="http://dx.doi.org/10.1186/gb-2013-14-4-r36" TargetMode="External"/><Relationship Id="rId106" Type="http://schemas.openxmlformats.org/officeDocument/2006/relationships/hyperlink" Target="http://dx.doi.org/10.1101/gr.129684.111" TargetMode="External"/><Relationship Id="rId107" Type="http://schemas.openxmlformats.org/officeDocument/2006/relationships/hyperlink" Target="http://dx.doi.org/10.1056/NEJMoa1408868" TargetMode="External"/><Relationship Id="rId108" Type="http://schemas.openxmlformats.org/officeDocument/2006/relationships/hyperlink" Target="http://dx.doi.org/10.1073/pnas.0808041105" TargetMode="External"/><Relationship Id="rId109" Type="http://schemas.openxmlformats.org/officeDocument/2006/relationships/hyperlink" Target="http://dx.doi.org/10.1093/bioinformatics/btp698" TargetMode="External"/><Relationship Id="rId97" Type="http://schemas.openxmlformats.org/officeDocument/2006/relationships/hyperlink" Target="http://dx.doi.org/10.1038/nature12831" TargetMode="External"/><Relationship Id="rId98" Type="http://schemas.openxmlformats.org/officeDocument/2006/relationships/hyperlink" Target="http://dx.doi.org/10.1371/journal.pone.0144490" TargetMode="External"/><Relationship Id="rId99" Type="http://schemas.openxmlformats.org/officeDocument/2006/relationships/hyperlink" Target="http://dx.doi.org/10.1093/bioinformatics/bth418" TargetMode="External"/><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hyperlink" Target="http://dx.doi.org/10.1093/nar/gkm688" TargetMode="External"/><Relationship Id="rId150" Type="http://schemas.openxmlformats.org/officeDocument/2006/relationships/footer" Target="footer2.xml"/><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hyperlink" Target="http://dx.doi.org/10.1038/nature11003" TargetMode="External"/><Relationship Id="rId71" Type="http://schemas.openxmlformats.org/officeDocument/2006/relationships/hyperlink" Target="http://dx.doi.org/10.1038/ncponc0354" TargetMode="External"/><Relationship Id="rId72" Type="http://schemas.openxmlformats.org/officeDocument/2006/relationships/hyperlink" Target="http://dx.doi.org/10.1158/1078-0432.CCR-08-0151" TargetMode="External"/><Relationship Id="rId73" Type="http://schemas.openxmlformats.org/officeDocument/2006/relationships/hyperlink" Target="http://dx.doi.org/10.1093/bioinformatics/btn272" TargetMode="External"/><Relationship Id="rId74" Type="http://schemas.openxmlformats.org/officeDocument/2006/relationships/hyperlink" Target="http://dx.doi.org/10.1038/nature15819" TargetMode="External"/><Relationship Id="rId75" Type="http://schemas.openxmlformats.org/officeDocument/2006/relationships/hyperlink" Target="http://dx.doi.org/10.1016/j.ygeno.2009.08.008" TargetMode="External"/><Relationship Id="rId76" Type="http://schemas.openxmlformats.org/officeDocument/2006/relationships/hyperlink" Target="http://dx.doi.org/10.1101/gad.947102" TargetMode="External"/><Relationship Id="rId77" Type="http://schemas.openxmlformats.org/officeDocument/2006/relationships/hyperlink" Target="http://dx.doi.org/10.1093/bioinformatics/btu170" TargetMode="External"/><Relationship Id="rId78" Type="http://schemas.openxmlformats.org/officeDocument/2006/relationships/hyperlink" Target="http://dx.doi.org/10.1242/jcs.025742" TargetMode="External"/><Relationship Id="rId79" Type="http://schemas.openxmlformats.org/officeDocument/2006/relationships/hyperlink" Target="http://dx.doi.org/10.1016/j.molcel.2007.02.017" TargetMode="External"/><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yperlink" Target="https://en.wikipedia.org/wiki/Predictive_modelling" TargetMode="External"/><Relationship Id="rId27" Type="http://schemas.openxmlformats.org/officeDocument/2006/relationships/image" Target="media/image19.png"/><Relationship Id="rId28" Type="http://schemas.openxmlformats.org/officeDocument/2006/relationships/image" Target="media/image20.jpg"/><Relationship Id="rId29" Type="http://schemas.openxmlformats.org/officeDocument/2006/relationships/image" Target="media/image21.jpg"/><Relationship Id="rId130" Type="http://schemas.openxmlformats.org/officeDocument/2006/relationships/hyperlink" Target="http://dx.doi.org/10.1038/sj.onc.1206082" TargetMode="External"/><Relationship Id="rId131" Type="http://schemas.openxmlformats.org/officeDocument/2006/relationships/hyperlink" Target="http://dx.doi.org/10.1038/nrc3066" TargetMode="External"/><Relationship Id="rId132" Type="http://schemas.openxmlformats.org/officeDocument/2006/relationships/hyperlink" Target="http://dx.doi.org/10.1186/s13058-015-0645-5" TargetMode="External"/><Relationship Id="rId133" Type="http://schemas.openxmlformats.org/officeDocument/2006/relationships/hyperlink" Target="http://dx.doi.org/10.18632/oncotarget.1181" TargetMode="External"/><Relationship Id="rId134" Type="http://schemas.openxmlformats.org/officeDocument/2006/relationships/hyperlink" Target="http://dx.doi.org/10.1038/nrc2088" TargetMode="External"/><Relationship Id="rId135" Type="http://schemas.openxmlformats.org/officeDocument/2006/relationships/hyperlink" Target="http://dx.doi.org/10.1093/nar/gks539" TargetMode="External"/><Relationship Id="rId136" Type="http://schemas.openxmlformats.org/officeDocument/2006/relationships/hyperlink" Target="http://dx.doi.org/10.1056/NEJMoa1112302" TargetMode="External"/><Relationship Id="rId137" Type="http://schemas.openxmlformats.org/officeDocument/2006/relationships/hyperlink" Target="http://dx.doi.org/10.1073/pnas.1732912100" TargetMode="External"/><Relationship Id="rId138" Type="http://schemas.openxmlformats.org/officeDocument/2006/relationships/hyperlink" Target="http://dx.doi.org/10.1016/j.ccell.2014.12.005" TargetMode="External"/><Relationship Id="rId139" Type="http://schemas.openxmlformats.org/officeDocument/2006/relationships/hyperlink" Target="http://dx.doi.org/10.1186/1471-2164-15-S7-S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hyperlink" Target="http://dx.doi.org/10.1093/bioinformatics/btp352" TargetMode="External"/><Relationship Id="rId111" Type="http://schemas.openxmlformats.org/officeDocument/2006/relationships/hyperlink" Target="http://dx.doi.org/10.1182/blood-2013-08-355818" TargetMode="External"/><Relationship Id="rId112" Type="http://schemas.openxmlformats.org/officeDocument/2006/relationships/hyperlink" Target="https://www.mycancergenome.org/content/disease/lung-cancer/" TargetMode="External"/><Relationship Id="rId113" Type="http://schemas.openxmlformats.org/officeDocument/2006/relationships/hyperlink" Target="http://dx.doi.org/10.1056/NEJMoa0909530" TargetMode="External"/><Relationship Id="rId114" Type="http://schemas.openxmlformats.org/officeDocument/2006/relationships/hyperlink" Target="http://dx.doi.org/10.1038/nature07638" TargetMode="External"/><Relationship Id="rId115" Type="http://schemas.openxmlformats.org/officeDocument/2006/relationships/hyperlink" Target="http://dx.doi.org/10.1007/s00018-009-0180-6" TargetMode="External"/><Relationship Id="rId116" Type="http://schemas.openxmlformats.org/officeDocument/2006/relationships/hyperlink" Target="http://dx.doi.org/10.1093/bioinformatics/btl089" TargetMode="External"/><Relationship Id="rId117" Type="http://schemas.openxmlformats.org/officeDocument/2006/relationships/hyperlink" Target="http://dx.doi.org/10.1038/35043102" TargetMode="External"/><Relationship Id="rId118" Type="http://schemas.openxmlformats.org/officeDocument/2006/relationships/hyperlink" Target="http://dx.doi.org/10.1038/ng2080" TargetMode="External"/><Relationship Id="rId119" Type="http://schemas.openxmlformats.org/officeDocument/2006/relationships/hyperlink" Target="http://dx.doi.org/10.1200/JCO.2009.22.9054" TargetMode="External"/><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hyperlink" Target="http://dx.doi.org/10.1002/gepi.20041" TargetMode="External"/><Relationship Id="rId81" Type="http://schemas.openxmlformats.org/officeDocument/2006/relationships/hyperlink" Target="http://dx.doi.org/10.3978/j.issn.2218-6751.2014.05.01" TargetMode="External"/><Relationship Id="rId82" Type="http://schemas.openxmlformats.org/officeDocument/2006/relationships/hyperlink" Target="http://dx.doi.org/10.1001/archotol.133.11.1131" TargetMode="External"/><Relationship Id="rId83" Type="http://schemas.openxmlformats.org/officeDocument/2006/relationships/hyperlink" Target="http://dx.doi.org/10.1038/nature03918" TargetMode="External"/><Relationship Id="rId84" Type="http://schemas.openxmlformats.org/officeDocument/2006/relationships/hyperlink" Target="http://dx.doi.org/10.18632/oncotarget.9453" TargetMode="External"/><Relationship Id="rId85" Type="http://schemas.openxmlformats.org/officeDocument/2006/relationships/hyperlink" Target="http://dx.doi.org/10.1038/nbt.2514" TargetMode="External"/><Relationship Id="rId86" Type="http://schemas.openxmlformats.org/officeDocument/2006/relationships/hyperlink" Target="http://dx.doi.org/10.1038/nbt.2877" TargetMode="External"/><Relationship Id="rId87" Type="http://schemas.openxmlformats.org/officeDocument/2006/relationships/hyperlink" Target="http://dx.doi.org/10.1186/1471-2164-11-S4-S7" TargetMode="External"/><Relationship Id="rId88" Type="http://schemas.openxmlformats.org/officeDocument/2006/relationships/hyperlink" Target="http://dx.doi.org/10.1158/1535-7163.MCT-11-0824-T" TargetMode="External"/><Relationship Id="rId89" Type="http://schemas.openxmlformats.org/officeDocument/2006/relationships/hyperlink" Target="http://dx.doi.org/10.1101/gr.134635.111" TargetMode="External"/><Relationship Id="rId140" Type="http://schemas.openxmlformats.org/officeDocument/2006/relationships/hyperlink" Target="http://dx.doi.org/10.3978/j.issn.2218-6751.2014.11.06" TargetMode="External"/><Relationship Id="rId141" Type="http://schemas.openxmlformats.org/officeDocument/2006/relationships/hyperlink" Target="http://dx.doi.org/10.1073/pnas.191367098" TargetMode="External"/><Relationship Id="rId142" Type="http://schemas.openxmlformats.org/officeDocument/2006/relationships/hyperlink" Target="http://dx.doi.org/10.1016/j.eururo.2013.03.040" TargetMode="External"/><Relationship Id="rId143" Type="http://schemas.openxmlformats.org/officeDocument/2006/relationships/hyperlink" Target="http://dx.doi.org/10.1155/2014/596483" TargetMode="External"/><Relationship Id="rId144" Type="http://schemas.openxmlformats.org/officeDocument/2006/relationships/hyperlink" Target="http://dx.doi.org/10.1373/clinchem.2007.092734" TargetMode="External"/><Relationship Id="rId145" Type="http://schemas.openxmlformats.org/officeDocument/2006/relationships/hyperlink" Target="http://dx.doi.org/10.1373/clinchem.2014.237016" TargetMode="External"/><Relationship Id="rId146" Type="http://schemas.openxmlformats.org/officeDocument/2006/relationships/hyperlink" Target="http://dx.doi.org/10.1038/nrc3744" TargetMode="External"/><Relationship Id="rId147" Type="http://schemas.openxmlformats.org/officeDocument/2006/relationships/hyperlink" Target="http://dx.doi.org/10.1038/nrg2484" TargetMode="External"/><Relationship Id="rId148" Type="http://schemas.openxmlformats.org/officeDocument/2006/relationships/hyperlink" Target="http://dx.doi.org/10.1016/S1470-2045(11)70129-2" TargetMode="External"/><Relationship Id="rId14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03C3ABA-E5D1-4345-B2F0-9ED8F1950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120</Pages>
  <Words>39329</Words>
  <Characters>219458</Characters>
  <Application>Microsoft Macintosh Word</Application>
  <DocSecurity>0</DocSecurity>
  <Lines>4572</Lines>
  <Paragraphs>1160</Paragraphs>
  <ScaleCrop>false</ScaleCrop>
  <HeadingPairs>
    <vt:vector size="2" baseType="variant">
      <vt:variant>
        <vt:lpstr>Title</vt:lpstr>
      </vt:variant>
      <vt:variant>
        <vt:i4>1</vt:i4>
      </vt:variant>
    </vt:vector>
  </HeadingPairs>
  <TitlesOfParts>
    <vt:vector size="1" baseType="lpstr">
      <vt:lpstr/>
    </vt:vector>
  </TitlesOfParts>
  <Company>Institut de Cancérologie Gustave ROUSSY</Company>
  <LinksUpToDate>false</LinksUpToDate>
  <CharactersWithSpaces>257627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 fu</dc:creator>
  <cp:lastModifiedBy>yu fu</cp:lastModifiedBy>
  <cp:revision>4</cp:revision>
  <cp:lastPrinted>2016-10-18T23:37:00Z</cp:lastPrinted>
  <dcterms:created xsi:type="dcterms:W3CDTF">2016-11-29T09:36:00Z</dcterms:created>
  <dcterms:modified xsi:type="dcterms:W3CDTF">2016-11-29T09:59:00Z</dcterms:modified>
</cp:coreProperties>
</file>